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2B8" w:rsidRPr="00A122C3" w:rsidRDefault="003C42B8" w:rsidP="003C42B8">
      <w:pPr>
        <w:pStyle w:val="Default"/>
        <w:rPr>
          <w:sz w:val="22"/>
          <w:szCs w:val="22"/>
        </w:rPr>
      </w:pPr>
    </w:p>
    <w:p w:rsidR="003C42B8" w:rsidRPr="00A122C3" w:rsidRDefault="003C42B8" w:rsidP="003C42B8">
      <w:pPr>
        <w:pStyle w:val="Default"/>
        <w:jc w:val="center"/>
        <w:rPr>
          <w:sz w:val="22"/>
          <w:szCs w:val="22"/>
        </w:rPr>
      </w:pPr>
      <w:r w:rsidRPr="00A122C3">
        <w:rPr>
          <w:sz w:val="22"/>
          <w:szCs w:val="22"/>
        </w:rPr>
        <w:t xml:space="preserve"> </w:t>
      </w:r>
      <w:r w:rsidRPr="00A122C3">
        <w:rPr>
          <w:b/>
          <w:bCs/>
          <w:sz w:val="22"/>
          <w:szCs w:val="22"/>
        </w:rPr>
        <w:t>AREA LAVORI PUBBLICI</w:t>
      </w:r>
    </w:p>
    <w:p w:rsidR="00EF4812" w:rsidRDefault="00937BE2" w:rsidP="00A10D3B">
      <w:pPr>
        <w:jc w:val="center"/>
        <w:rPr>
          <w:b/>
          <w:bCs/>
          <w:sz w:val="22"/>
          <w:szCs w:val="22"/>
        </w:rPr>
      </w:pPr>
      <w:r>
        <w:rPr>
          <w:b/>
          <w:bCs/>
          <w:sz w:val="22"/>
          <w:szCs w:val="22"/>
        </w:rPr>
        <w:t>SERVIZIO EDILIZIA</w:t>
      </w:r>
    </w:p>
    <w:p w:rsidR="00A10D3B" w:rsidRDefault="00A10D3B" w:rsidP="00A10D3B">
      <w:pPr>
        <w:jc w:val="center"/>
        <w:rPr>
          <w:b/>
          <w:bCs/>
          <w:sz w:val="22"/>
          <w:szCs w:val="22"/>
        </w:rPr>
      </w:pPr>
    </w:p>
    <w:p w:rsidR="003B5860" w:rsidRPr="00A10D3B" w:rsidRDefault="003B5860" w:rsidP="00A10D3B">
      <w:pPr>
        <w:jc w:val="center"/>
        <w:rPr>
          <w:b/>
          <w:bCs/>
          <w:sz w:val="22"/>
          <w:szCs w:val="22"/>
        </w:rPr>
      </w:pPr>
    </w:p>
    <w:p w:rsidR="00F20925" w:rsidRPr="00F20925" w:rsidRDefault="00F20925" w:rsidP="00F20925">
      <w:pPr>
        <w:widowControl w:val="0"/>
        <w:tabs>
          <w:tab w:val="left" w:pos="6644"/>
          <w:tab w:val="right" w:pos="9639"/>
          <w:tab w:val="right" w:pos="10773"/>
        </w:tabs>
        <w:autoSpaceDE w:val="0"/>
        <w:autoSpaceDN w:val="0"/>
        <w:adjustRightInd w:val="0"/>
        <w:jc w:val="right"/>
        <w:rPr>
          <w:sz w:val="22"/>
          <w:szCs w:val="22"/>
        </w:rPr>
      </w:pPr>
    </w:p>
    <w:p w:rsidR="001B7DCE" w:rsidRPr="00A122C3" w:rsidRDefault="00854909" w:rsidP="00F3030C">
      <w:pPr>
        <w:autoSpaceDE w:val="0"/>
        <w:autoSpaceDN w:val="0"/>
        <w:adjustRightInd w:val="0"/>
        <w:jc w:val="center"/>
        <w:rPr>
          <w:b/>
          <w:bCs/>
          <w:color w:val="000000"/>
          <w:sz w:val="22"/>
          <w:szCs w:val="22"/>
        </w:rPr>
      </w:pPr>
      <w:r w:rsidRPr="00A122C3">
        <w:rPr>
          <w:b/>
          <w:bCs/>
          <w:color w:val="000000"/>
          <w:sz w:val="22"/>
          <w:szCs w:val="22"/>
        </w:rPr>
        <w:t xml:space="preserve">LETTERA </w:t>
      </w:r>
      <w:proofErr w:type="spellStart"/>
      <w:r w:rsidRPr="00A122C3">
        <w:rPr>
          <w:b/>
          <w:bCs/>
          <w:color w:val="000000"/>
          <w:sz w:val="22"/>
          <w:szCs w:val="22"/>
        </w:rPr>
        <w:t>DI</w:t>
      </w:r>
      <w:proofErr w:type="spellEnd"/>
      <w:r w:rsidRPr="00A122C3">
        <w:rPr>
          <w:b/>
          <w:bCs/>
          <w:color w:val="000000"/>
          <w:sz w:val="22"/>
          <w:szCs w:val="22"/>
        </w:rPr>
        <w:t xml:space="preserve"> INVITO</w:t>
      </w:r>
    </w:p>
    <w:p w:rsidR="0079368F" w:rsidRDefault="0079368F" w:rsidP="0079368F">
      <w:pPr>
        <w:rPr>
          <w:sz w:val="22"/>
          <w:szCs w:val="22"/>
        </w:rPr>
      </w:pPr>
    </w:p>
    <w:p w:rsidR="00F075E9" w:rsidRPr="00A122C3" w:rsidRDefault="00F075E9" w:rsidP="0079368F">
      <w:pPr>
        <w:rPr>
          <w:sz w:val="22"/>
          <w:szCs w:val="22"/>
        </w:rPr>
      </w:pPr>
    </w:p>
    <w:p w:rsidR="0079368F" w:rsidRDefault="0079368F" w:rsidP="00A14334">
      <w:pPr>
        <w:widowControl w:val="0"/>
        <w:tabs>
          <w:tab w:val="right" w:pos="9639"/>
          <w:tab w:val="right" w:pos="10773"/>
        </w:tabs>
        <w:autoSpaceDE w:val="0"/>
        <w:autoSpaceDN w:val="0"/>
        <w:adjustRightInd w:val="0"/>
        <w:jc w:val="center"/>
        <w:rPr>
          <w:sz w:val="22"/>
          <w:szCs w:val="22"/>
          <w:highlight w:val="lightGray"/>
        </w:rPr>
      </w:pPr>
    </w:p>
    <w:p w:rsidR="004E0FAB" w:rsidRDefault="004E0FAB" w:rsidP="00A14334">
      <w:pPr>
        <w:widowControl w:val="0"/>
        <w:tabs>
          <w:tab w:val="right" w:pos="9639"/>
          <w:tab w:val="right" w:pos="10773"/>
        </w:tabs>
        <w:autoSpaceDE w:val="0"/>
        <w:autoSpaceDN w:val="0"/>
        <w:adjustRightInd w:val="0"/>
        <w:jc w:val="center"/>
        <w:rPr>
          <w:sz w:val="22"/>
          <w:szCs w:val="22"/>
          <w:highlight w:val="lightGray"/>
        </w:rPr>
      </w:pPr>
    </w:p>
    <w:p w:rsidR="004E0FAB" w:rsidRDefault="004E0FAB" w:rsidP="00A14334">
      <w:pPr>
        <w:widowControl w:val="0"/>
        <w:tabs>
          <w:tab w:val="right" w:pos="9639"/>
          <w:tab w:val="right" w:pos="10773"/>
        </w:tabs>
        <w:autoSpaceDE w:val="0"/>
        <w:autoSpaceDN w:val="0"/>
        <w:adjustRightInd w:val="0"/>
        <w:jc w:val="center"/>
        <w:rPr>
          <w:sz w:val="22"/>
          <w:szCs w:val="22"/>
          <w:highlight w:val="lightGray"/>
        </w:rPr>
      </w:pPr>
    </w:p>
    <w:p w:rsidR="004E0FAB" w:rsidRDefault="004E0FAB" w:rsidP="00A14334">
      <w:pPr>
        <w:widowControl w:val="0"/>
        <w:tabs>
          <w:tab w:val="right" w:pos="9639"/>
          <w:tab w:val="right" w:pos="10773"/>
        </w:tabs>
        <w:autoSpaceDE w:val="0"/>
        <w:autoSpaceDN w:val="0"/>
        <w:adjustRightInd w:val="0"/>
        <w:jc w:val="center"/>
        <w:rPr>
          <w:sz w:val="22"/>
          <w:szCs w:val="22"/>
          <w:highlight w:val="lightGray"/>
        </w:rPr>
      </w:pPr>
    </w:p>
    <w:p w:rsidR="004E0FAB" w:rsidRDefault="004E0FAB" w:rsidP="00A14334">
      <w:pPr>
        <w:widowControl w:val="0"/>
        <w:tabs>
          <w:tab w:val="right" w:pos="9639"/>
          <w:tab w:val="right" w:pos="10773"/>
        </w:tabs>
        <w:autoSpaceDE w:val="0"/>
        <w:autoSpaceDN w:val="0"/>
        <w:adjustRightInd w:val="0"/>
        <w:jc w:val="center"/>
        <w:rPr>
          <w:sz w:val="22"/>
          <w:szCs w:val="22"/>
          <w:highlight w:val="lightGray"/>
        </w:rPr>
      </w:pPr>
    </w:p>
    <w:p w:rsidR="004E0FAB" w:rsidRDefault="004E0FAB" w:rsidP="00A14334">
      <w:pPr>
        <w:widowControl w:val="0"/>
        <w:tabs>
          <w:tab w:val="right" w:pos="9639"/>
          <w:tab w:val="right" w:pos="10773"/>
        </w:tabs>
        <w:autoSpaceDE w:val="0"/>
        <w:autoSpaceDN w:val="0"/>
        <w:adjustRightInd w:val="0"/>
        <w:jc w:val="center"/>
        <w:rPr>
          <w:sz w:val="22"/>
          <w:szCs w:val="22"/>
          <w:highlight w:val="lightGray"/>
        </w:rPr>
      </w:pPr>
    </w:p>
    <w:p w:rsidR="004E0FAB" w:rsidRPr="00A122C3" w:rsidRDefault="004E0FAB" w:rsidP="00A14334">
      <w:pPr>
        <w:widowControl w:val="0"/>
        <w:tabs>
          <w:tab w:val="right" w:pos="9639"/>
          <w:tab w:val="right" w:pos="10773"/>
        </w:tabs>
        <w:autoSpaceDE w:val="0"/>
        <w:autoSpaceDN w:val="0"/>
        <w:adjustRightInd w:val="0"/>
        <w:jc w:val="center"/>
        <w:rPr>
          <w:sz w:val="22"/>
          <w:szCs w:val="22"/>
          <w:highlight w:val="lightGray"/>
        </w:rPr>
      </w:pPr>
    </w:p>
    <w:p w:rsidR="003A2B88" w:rsidRDefault="003A2B88" w:rsidP="00F3030C">
      <w:pPr>
        <w:widowControl w:val="0"/>
        <w:tabs>
          <w:tab w:val="right" w:pos="9639"/>
          <w:tab w:val="right" w:pos="10773"/>
        </w:tabs>
        <w:autoSpaceDE w:val="0"/>
        <w:autoSpaceDN w:val="0"/>
        <w:adjustRightInd w:val="0"/>
        <w:rPr>
          <w:sz w:val="22"/>
          <w:szCs w:val="22"/>
          <w:highlight w:val="lightGray"/>
        </w:rPr>
      </w:pPr>
    </w:p>
    <w:p w:rsidR="00A10D3B" w:rsidRPr="00A122C3" w:rsidRDefault="00A10D3B" w:rsidP="00F3030C">
      <w:pPr>
        <w:widowControl w:val="0"/>
        <w:tabs>
          <w:tab w:val="right" w:pos="9639"/>
          <w:tab w:val="right" w:pos="10773"/>
        </w:tabs>
        <w:autoSpaceDE w:val="0"/>
        <w:autoSpaceDN w:val="0"/>
        <w:adjustRightInd w:val="0"/>
        <w:rPr>
          <w:sz w:val="22"/>
          <w:szCs w:val="22"/>
          <w:highlight w:val="lightGray"/>
        </w:rPr>
      </w:pPr>
    </w:p>
    <w:p w:rsidR="00A10D3B" w:rsidRPr="00C906EA" w:rsidRDefault="00DF5DFF" w:rsidP="00C906EA">
      <w:pPr>
        <w:ind w:right="53"/>
        <w:jc w:val="both"/>
        <w:rPr>
          <w:color w:val="000000"/>
          <w:sz w:val="22"/>
          <w:szCs w:val="22"/>
        </w:rPr>
      </w:pPr>
      <w:r w:rsidRPr="00C906EA">
        <w:rPr>
          <w:color w:val="000000"/>
          <w:sz w:val="22"/>
          <w:szCs w:val="22"/>
        </w:rPr>
        <w:t>OGGETTO</w:t>
      </w:r>
      <w:r w:rsidR="00BE3328" w:rsidRPr="00C906EA">
        <w:rPr>
          <w:color w:val="000000"/>
          <w:sz w:val="22"/>
          <w:szCs w:val="22"/>
        </w:rPr>
        <w:t>:</w:t>
      </w:r>
      <w:r w:rsidR="00726E81" w:rsidRPr="00726E81">
        <w:rPr>
          <w:b/>
          <w:bCs/>
        </w:rPr>
        <w:t xml:space="preserve"> </w:t>
      </w:r>
      <w:r w:rsidR="00726E81" w:rsidRPr="00726E81">
        <w:rPr>
          <w:bCs/>
          <w:sz w:val="22"/>
          <w:szCs w:val="22"/>
        </w:rPr>
        <w:t xml:space="preserve">LAVORI </w:t>
      </w:r>
      <w:proofErr w:type="spellStart"/>
      <w:r w:rsidR="00726E81" w:rsidRPr="00726E81">
        <w:rPr>
          <w:bCs/>
          <w:sz w:val="22"/>
          <w:szCs w:val="22"/>
        </w:rPr>
        <w:t>DI</w:t>
      </w:r>
      <w:proofErr w:type="spellEnd"/>
      <w:r w:rsidR="00726E81" w:rsidRPr="00726E81">
        <w:rPr>
          <w:bCs/>
          <w:sz w:val="22"/>
          <w:szCs w:val="22"/>
        </w:rPr>
        <w:t xml:space="preserve"> INTERVENTI SU SCUOLE DELLA CITTA' METROPOLITANA </w:t>
      </w:r>
      <w:proofErr w:type="spellStart"/>
      <w:r w:rsidR="00726E81" w:rsidRPr="00726E81">
        <w:rPr>
          <w:bCs/>
          <w:sz w:val="22"/>
          <w:szCs w:val="22"/>
        </w:rPr>
        <w:t>DI</w:t>
      </w:r>
      <w:proofErr w:type="spellEnd"/>
      <w:r w:rsidR="00726E81" w:rsidRPr="00726E81">
        <w:rPr>
          <w:bCs/>
          <w:sz w:val="22"/>
          <w:szCs w:val="22"/>
        </w:rPr>
        <w:t xml:space="preserve"> VENEZIA NELL'AMBITO DEL PROGRAMMA SPERIMENTALE NAZIONALE MOBILITA' SOSTENIBILE CASA-SCUOLA E CASA-LAVORO MOVES</w:t>
      </w:r>
      <w:r w:rsidR="00C906EA" w:rsidRPr="00726E81">
        <w:rPr>
          <w:color w:val="000000"/>
          <w:sz w:val="22"/>
          <w:szCs w:val="22"/>
        </w:rPr>
        <w:t>.</w:t>
      </w:r>
      <w:r w:rsidR="00C906EA">
        <w:rPr>
          <w:color w:val="000000"/>
          <w:sz w:val="22"/>
          <w:szCs w:val="22"/>
        </w:rPr>
        <w:t xml:space="preserve"> </w:t>
      </w:r>
      <w:r w:rsidR="00C906EA" w:rsidRPr="00C906EA">
        <w:rPr>
          <w:color w:val="000000"/>
          <w:sz w:val="22"/>
          <w:szCs w:val="22"/>
        </w:rPr>
        <w:t>CIG</w:t>
      </w:r>
      <w:r w:rsidR="00C906EA" w:rsidRPr="00726E81">
        <w:rPr>
          <w:color w:val="000000"/>
          <w:sz w:val="22"/>
          <w:szCs w:val="22"/>
        </w:rPr>
        <w:t xml:space="preserve">: </w:t>
      </w:r>
      <w:r w:rsidR="00726E81" w:rsidRPr="00726E81">
        <w:rPr>
          <w:bCs/>
          <w:sz w:val="22"/>
          <w:szCs w:val="22"/>
        </w:rPr>
        <w:t>81968541E8</w:t>
      </w:r>
      <w:r w:rsidR="00C906EA" w:rsidRPr="00726E81">
        <w:rPr>
          <w:color w:val="000000"/>
          <w:sz w:val="22"/>
          <w:szCs w:val="22"/>
        </w:rPr>
        <w:t>.</w:t>
      </w:r>
    </w:p>
    <w:p w:rsidR="007A156A" w:rsidRDefault="007A156A" w:rsidP="000973D5">
      <w:pPr>
        <w:autoSpaceDE w:val="0"/>
        <w:autoSpaceDN w:val="0"/>
        <w:adjustRightInd w:val="0"/>
        <w:spacing w:line="240" w:lineRule="exact"/>
        <w:jc w:val="both"/>
        <w:rPr>
          <w:sz w:val="22"/>
          <w:szCs w:val="22"/>
          <w:highlight w:val="lightGray"/>
        </w:rPr>
      </w:pPr>
    </w:p>
    <w:p w:rsidR="00D05AAD" w:rsidRPr="00A122C3" w:rsidRDefault="00D05AAD" w:rsidP="000973D5">
      <w:pPr>
        <w:autoSpaceDE w:val="0"/>
        <w:autoSpaceDN w:val="0"/>
        <w:adjustRightInd w:val="0"/>
        <w:spacing w:line="240" w:lineRule="exact"/>
        <w:jc w:val="both"/>
        <w:rPr>
          <w:sz w:val="22"/>
          <w:szCs w:val="22"/>
          <w:highlight w:val="lightGray"/>
        </w:rPr>
      </w:pPr>
    </w:p>
    <w:p w:rsidR="008153B7" w:rsidRPr="00A122C3" w:rsidRDefault="00902AF6" w:rsidP="007634BE">
      <w:pPr>
        <w:ind w:right="53"/>
        <w:jc w:val="both"/>
        <w:rPr>
          <w:sz w:val="22"/>
          <w:szCs w:val="22"/>
        </w:rPr>
      </w:pPr>
      <w:r w:rsidRPr="00A122C3">
        <w:rPr>
          <w:color w:val="000000"/>
          <w:sz w:val="22"/>
          <w:szCs w:val="22"/>
        </w:rPr>
        <w:t>In esecuzione dell</w:t>
      </w:r>
      <w:r w:rsidR="00434903">
        <w:rPr>
          <w:color w:val="000000"/>
          <w:sz w:val="22"/>
          <w:szCs w:val="22"/>
        </w:rPr>
        <w:t>e</w:t>
      </w:r>
      <w:r w:rsidR="007A156A" w:rsidRPr="00A122C3">
        <w:rPr>
          <w:color w:val="000000"/>
          <w:sz w:val="22"/>
          <w:szCs w:val="22"/>
        </w:rPr>
        <w:t xml:space="preserve"> determinazion</w:t>
      </w:r>
      <w:r w:rsidR="00434903">
        <w:rPr>
          <w:color w:val="000000"/>
          <w:sz w:val="22"/>
          <w:szCs w:val="22"/>
        </w:rPr>
        <w:t>i</w:t>
      </w:r>
      <w:r w:rsidR="00434903">
        <w:rPr>
          <w:sz w:val="22"/>
          <w:szCs w:val="22"/>
        </w:rPr>
        <w:t xml:space="preserve"> dirigenziali</w:t>
      </w:r>
      <w:r w:rsidR="00EA4971" w:rsidRPr="00A122C3">
        <w:rPr>
          <w:sz w:val="22"/>
          <w:szCs w:val="22"/>
        </w:rPr>
        <w:t xml:space="preserve"> </w:t>
      </w:r>
      <w:r w:rsidR="0028654F" w:rsidRPr="00A122C3">
        <w:rPr>
          <w:color w:val="000000"/>
          <w:sz w:val="22"/>
          <w:szCs w:val="22"/>
        </w:rPr>
        <w:t>n</w:t>
      </w:r>
      <w:r w:rsidR="00A10D3B">
        <w:rPr>
          <w:color w:val="000000"/>
          <w:sz w:val="22"/>
          <w:szCs w:val="22"/>
        </w:rPr>
        <w:t xml:space="preserve">. </w:t>
      </w:r>
      <w:r w:rsidR="00434903">
        <w:rPr>
          <w:color w:val="000000"/>
          <w:sz w:val="22"/>
          <w:szCs w:val="22"/>
        </w:rPr>
        <w:t xml:space="preserve">341 </w:t>
      </w:r>
      <w:r w:rsidR="000E474E">
        <w:rPr>
          <w:color w:val="000000"/>
          <w:sz w:val="22"/>
          <w:szCs w:val="22"/>
        </w:rPr>
        <w:t xml:space="preserve">del 13.02.2020 e </w:t>
      </w:r>
      <w:r w:rsidR="008E26D6">
        <w:rPr>
          <w:color w:val="000000"/>
          <w:sz w:val="22"/>
          <w:szCs w:val="22"/>
        </w:rPr>
        <w:t xml:space="preserve">n. </w:t>
      </w:r>
      <w:r w:rsidR="000E474E">
        <w:rPr>
          <w:color w:val="000000"/>
          <w:sz w:val="22"/>
          <w:szCs w:val="22"/>
        </w:rPr>
        <w:t>532 del 27.02.2020</w:t>
      </w:r>
      <w:r w:rsidR="00EA4971" w:rsidRPr="00A122C3">
        <w:rPr>
          <w:color w:val="000000"/>
          <w:sz w:val="22"/>
          <w:szCs w:val="22"/>
        </w:rPr>
        <w:t xml:space="preserve"> </w:t>
      </w:r>
      <w:r w:rsidR="00A10D3B">
        <w:rPr>
          <w:sz w:val="22"/>
          <w:szCs w:val="22"/>
        </w:rPr>
        <w:t>dell’A</w:t>
      </w:r>
      <w:r w:rsidR="00EA4971" w:rsidRPr="00A122C3">
        <w:rPr>
          <w:sz w:val="22"/>
          <w:szCs w:val="22"/>
        </w:rPr>
        <w:t xml:space="preserve">rea lavori pubblici – </w:t>
      </w:r>
      <w:r w:rsidR="00A10D3B">
        <w:rPr>
          <w:sz w:val="22"/>
          <w:szCs w:val="22"/>
        </w:rPr>
        <w:t>S</w:t>
      </w:r>
      <w:r w:rsidR="00EA4971" w:rsidRPr="00A122C3">
        <w:rPr>
          <w:sz w:val="22"/>
          <w:szCs w:val="22"/>
        </w:rPr>
        <w:t>ervizio</w:t>
      </w:r>
      <w:r w:rsidR="00937BE2">
        <w:rPr>
          <w:sz w:val="22"/>
          <w:szCs w:val="22"/>
        </w:rPr>
        <w:t xml:space="preserve"> edilizia</w:t>
      </w:r>
      <w:r w:rsidR="00EA4971" w:rsidRPr="00A122C3">
        <w:rPr>
          <w:sz w:val="22"/>
          <w:szCs w:val="22"/>
        </w:rPr>
        <w:t xml:space="preserve">, </w:t>
      </w:r>
      <w:r w:rsidR="00854909" w:rsidRPr="00A122C3">
        <w:rPr>
          <w:sz w:val="22"/>
          <w:szCs w:val="22"/>
        </w:rPr>
        <w:t>codesto operatore economico è invitato a presentare un’offerta per l’affidamento dell’appalto relativ</w:t>
      </w:r>
      <w:r w:rsidR="005541D2" w:rsidRPr="00A122C3">
        <w:rPr>
          <w:sz w:val="22"/>
          <w:szCs w:val="22"/>
        </w:rPr>
        <w:t>o ai lavori</w:t>
      </w:r>
      <w:r w:rsidR="001C7070" w:rsidRPr="00A122C3">
        <w:rPr>
          <w:sz w:val="22"/>
          <w:szCs w:val="22"/>
        </w:rPr>
        <w:t xml:space="preserve"> di cui all’oggetto</w:t>
      </w:r>
      <w:r w:rsidR="00F21BC5" w:rsidRPr="00A122C3">
        <w:rPr>
          <w:sz w:val="22"/>
          <w:szCs w:val="22"/>
        </w:rPr>
        <w:t>.</w:t>
      </w:r>
    </w:p>
    <w:p w:rsidR="00B71608" w:rsidRDefault="00B71608" w:rsidP="00A6437A">
      <w:pPr>
        <w:autoSpaceDE w:val="0"/>
        <w:autoSpaceDN w:val="0"/>
        <w:adjustRightInd w:val="0"/>
        <w:jc w:val="both"/>
        <w:rPr>
          <w:sz w:val="22"/>
          <w:szCs w:val="22"/>
          <w:highlight w:val="green"/>
        </w:rPr>
      </w:pPr>
    </w:p>
    <w:p w:rsidR="00BF54EC" w:rsidRDefault="00BF54EC" w:rsidP="00BF54EC">
      <w:pPr>
        <w:autoSpaceDE w:val="0"/>
        <w:autoSpaceDN w:val="0"/>
        <w:adjustRightInd w:val="0"/>
        <w:jc w:val="both"/>
        <w:rPr>
          <w:sz w:val="22"/>
          <w:szCs w:val="22"/>
        </w:rPr>
      </w:pPr>
      <w:r w:rsidRPr="00627900">
        <w:rPr>
          <w:sz w:val="22"/>
          <w:szCs w:val="22"/>
        </w:rPr>
        <w:t>La selezione degli operatori economici è avvenuta prescindendo dal possesso dei requisiti relativi alla categoria scorporabile OG 11, in quanto il numero dei soggetti presenti nell’elenco della Città metropolitana aventi tutte le categorie richieste risulta inferiore al numero minimo di soggetti previsti dall’articolo 36, comma 2 lett. c-bis) del</w:t>
      </w:r>
      <w:r w:rsidR="00627900" w:rsidRPr="00627900">
        <w:rPr>
          <w:sz w:val="22"/>
          <w:szCs w:val="22"/>
        </w:rPr>
        <w:t xml:space="preserve"> D. </w:t>
      </w:r>
      <w:proofErr w:type="spellStart"/>
      <w:r w:rsidR="00627900" w:rsidRPr="00627900">
        <w:rPr>
          <w:sz w:val="22"/>
          <w:szCs w:val="22"/>
        </w:rPr>
        <w:t>Lgs</w:t>
      </w:r>
      <w:proofErr w:type="spellEnd"/>
      <w:r w:rsidR="00627900" w:rsidRPr="00627900">
        <w:rPr>
          <w:sz w:val="22"/>
          <w:szCs w:val="22"/>
        </w:rPr>
        <w:t>. 50/2016, come modificato dal D.L. 18.04.2019 n. 32 convertito, con modificazioni, dalla legge 14.06.2019 n. 55 (nel prosieguo anche Codice dei contratti).</w:t>
      </w:r>
      <w:r w:rsidRPr="00627900">
        <w:rPr>
          <w:sz w:val="22"/>
          <w:szCs w:val="22"/>
        </w:rPr>
        <w:t xml:space="preserve"> Pertanto l’operatore economico invitato</w:t>
      </w:r>
      <w:r w:rsidR="00627900" w:rsidRPr="00627900">
        <w:rPr>
          <w:sz w:val="22"/>
          <w:szCs w:val="22"/>
        </w:rPr>
        <w:t xml:space="preserve"> sprovvisto</w:t>
      </w:r>
      <w:r w:rsidRPr="00627900">
        <w:rPr>
          <w:sz w:val="22"/>
          <w:szCs w:val="22"/>
        </w:rPr>
        <w:t xml:space="preserve"> </w:t>
      </w:r>
      <w:r w:rsidR="00627900" w:rsidRPr="00627900">
        <w:rPr>
          <w:sz w:val="22"/>
          <w:szCs w:val="22"/>
        </w:rPr>
        <w:t xml:space="preserve">della categoria scorporabile e </w:t>
      </w:r>
      <w:proofErr w:type="spellStart"/>
      <w:r w:rsidR="00627900" w:rsidRPr="00627900">
        <w:rPr>
          <w:sz w:val="22"/>
          <w:szCs w:val="22"/>
        </w:rPr>
        <w:t>sios</w:t>
      </w:r>
      <w:proofErr w:type="spellEnd"/>
      <w:r w:rsidR="00627900" w:rsidRPr="00627900">
        <w:rPr>
          <w:sz w:val="22"/>
          <w:szCs w:val="22"/>
        </w:rPr>
        <w:t xml:space="preserve"> OG 11 </w:t>
      </w:r>
      <w:r w:rsidRPr="00627900">
        <w:rPr>
          <w:sz w:val="22"/>
          <w:szCs w:val="22"/>
        </w:rPr>
        <w:t xml:space="preserve">dovrà </w:t>
      </w:r>
      <w:r w:rsidR="00627900" w:rsidRPr="00627900">
        <w:rPr>
          <w:sz w:val="22"/>
          <w:szCs w:val="22"/>
        </w:rPr>
        <w:t xml:space="preserve">obbligatoriamente </w:t>
      </w:r>
      <w:r w:rsidRPr="00627900">
        <w:rPr>
          <w:sz w:val="22"/>
          <w:szCs w:val="22"/>
        </w:rPr>
        <w:t xml:space="preserve">costituire RTI </w:t>
      </w:r>
      <w:r w:rsidR="00627900" w:rsidRPr="00627900">
        <w:rPr>
          <w:sz w:val="22"/>
          <w:szCs w:val="22"/>
        </w:rPr>
        <w:t xml:space="preserve">di tipo verticale. </w:t>
      </w:r>
    </w:p>
    <w:p w:rsidR="00BF54EC" w:rsidRDefault="00BF54EC" w:rsidP="00A6437A">
      <w:pPr>
        <w:autoSpaceDE w:val="0"/>
        <w:autoSpaceDN w:val="0"/>
        <w:adjustRightInd w:val="0"/>
        <w:jc w:val="both"/>
        <w:rPr>
          <w:sz w:val="22"/>
          <w:szCs w:val="22"/>
          <w:highlight w:val="green"/>
        </w:rPr>
      </w:pPr>
    </w:p>
    <w:p w:rsidR="00D70B82" w:rsidRPr="00A122C3" w:rsidRDefault="00D70B82" w:rsidP="00D70B82">
      <w:pPr>
        <w:autoSpaceDE w:val="0"/>
        <w:autoSpaceDN w:val="0"/>
        <w:adjustRightInd w:val="0"/>
        <w:jc w:val="both"/>
        <w:rPr>
          <w:sz w:val="22"/>
          <w:szCs w:val="22"/>
        </w:rPr>
      </w:pPr>
      <w:r w:rsidRPr="00A122C3">
        <w:rPr>
          <w:sz w:val="22"/>
          <w:szCs w:val="22"/>
        </w:rPr>
        <w:t>L’individuazione del contraente avviene mediante procedura negoziata ai sensi dell’articolo 36, comma 2, lettera c</w:t>
      </w:r>
      <w:r w:rsidR="00B95BD4">
        <w:rPr>
          <w:sz w:val="22"/>
          <w:szCs w:val="22"/>
        </w:rPr>
        <w:t>-bis</w:t>
      </w:r>
      <w:r w:rsidRPr="00A122C3">
        <w:rPr>
          <w:sz w:val="22"/>
          <w:szCs w:val="22"/>
        </w:rPr>
        <w:t xml:space="preserve">) del D. </w:t>
      </w:r>
      <w:proofErr w:type="spellStart"/>
      <w:r w:rsidRPr="00A122C3">
        <w:rPr>
          <w:sz w:val="22"/>
          <w:szCs w:val="22"/>
        </w:rPr>
        <w:t>Lgs</w:t>
      </w:r>
      <w:proofErr w:type="spellEnd"/>
      <w:r w:rsidRPr="00A122C3">
        <w:rPr>
          <w:sz w:val="22"/>
          <w:szCs w:val="22"/>
        </w:rPr>
        <w:t xml:space="preserve">. 50/2016, come modificato dal D.L. 18.04.2019 n. </w:t>
      </w:r>
      <w:r w:rsidR="00BD29E1">
        <w:rPr>
          <w:sz w:val="22"/>
          <w:szCs w:val="22"/>
        </w:rPr>
        <w:t>32</w:t>
      </w:r>
      <w:r w:rsidRPr="00A122C3">
        <w:rPr>
          <w:sz w:val="22"/>
          <w:szCs w:val="22"/>
        </w:rPr>
        <w:t xml:space="preserve"> convertito, con modificazioni, dalla legge 14.06.2019 n. 55 (nel prosieguo anche Codice dei contratti).</w:t>
      </w:r>
    </w:p>
    <w:p w:rsidR="00A10D3B" w:rsidRPr="00A122C3" w:rsidRDefault="00A10D3B" w:rsidP="00D70B82">
      <w:pPr>
        <w:pStyle w:val="Default"/>
        <w:spacing w:after="120"/>
        <w:jc w:val="both"/>
        <w:rPr>
          <w:sz w:val="22"/>
          <w:szCs w:val="22"/>
        </w:rPr>
      </w:pPr>
    </w:p>
    <w:p w:rsidR="00854909" w:rsidRPr="00A122C3" w:rsidRDefault="00854909" w:rsidP="00854909">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A122C3">
        <w:rPr>
          <w:b/>
          <w:bCs/>
          <w:color w:val="000000"/>
          <w:sz w:val="22"/>
          <w:szCs w:val="22"/>
        </w:rPr>
        <w:t>SEZIONE I: AMMINISTRAZIONE AGGIUDICATRICE</w:t>
      </w:r>
    </w:p>
    <w:p w:rsidR="00284292" w:rsidRPr="00A122C3" w:rsidRDefault="00284292" w:rsidP="00854909">
      <w:pPr>
        <w:autoSpaceDE w:val="0"/>
        <w:autoSpaceDN w:val="0"/>
        <w:adjustRightInd w:val="0"/>
        <w:rPr>
          <w:b/>
          <w:bCs/>
          <w:color w:val="000000"/>
          <w:sz w:val="22"/>
          <w:szCs w:val="22"/>
        </w:rPr>
      </w:pPr>
    </w:p>
    <w:p w:rsidR="00854909" w:rsidRPr="00A122C3" w:rsidRDefault="00854909" w:rsidP="00854909">
      <w:pPr>
        <w:autoSpaceDE w:val="0"/>
        <w:autoSpaceDN w:val="0"/>
        <w:adjustRightInd w:val="0"/>
        <w:rPr>
          <w:b/>
          <w:bCs/>
          <w:color w:val="000000"/>
          <w:sz w:val="22"/>
          <w:szCs w:val="22"/>
        </w:rPr>
      </w:pPr>
      <w:r w:rsidRPr="00A122C3">
        <w:rPr>
          <w:b/>
          <w:bCs/>
          <w:color w:val="000000"/>
          <w:sz w:val="22"/>
          <w:szCs w:val="22"/>
        </w:rPr>
        <w:t>I.1) DENOMINAZIONE</w:t>
      </w:r>
      <w:r w:rsidR="00CA73BA" w:rsidRPr="00A122C3">
        <w:rPr>
          <w:b/>
          <w:bCs/>
          <w:color w:val="000000"/>
          <w:sz w:val="22"/>
          <w:szCs w:val="22"/>
        </w:rPr>
        <w:t xml:space="preserve"> E </w:t>
      </w:r>
      <w:r w:rsidRPr="00A122C3">
        <w:rPr>
          <w:b/>
          <w:bCs/>
          <w:color w:val="000000"/>
          <w:sz w:val="22"/>
          <w:szCs w:val="22"/>
        </w:rPr>
        <w:t>INDIRIZZI</w:t>
      </w:r>
    </w:p>
    <w:p w:rsidR="005000F7" w:rsidRPr="00A122C3" w:rsidRDefault="005000F7" w:rsidP="00854909">
      <w:pPr>
        <w:autoSpaceDE w:val="0"/>
        <w:autoSpaceDN w:val="0"/>
        <w:adjustRightInd w:val="0"/>
        <w:rPr>
          <w:b/>
          <w:bCs/>
          <w:color w:val="000000"/>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6"/>
        <w:gridCol w:w="5933"/>
      </w:tblGrid>
      <w:tr w:rsidR="00F3030C" w:rsidRPr="00A122C3" w:rsidTr="00A10D3B">
        <w:tc>
          <w:tcPr>
            <w:tcW w:w="3956" w:type="dxa"/>
            <w:tcBorders>
              <w:top w:val="single" w:sz="4" w:space="0" w:color="auto"/>
              <w:left w:val="single" w:sz="4" w:space="0" w:color="auto"/>
              <w:bottom w:val="single" w:sz="4" w:space="0" w:color="auto"/>
              <w:right w:val="single" w:sz="4" w:space="0" w:color="auto"/>
            </w:tcBorders>
            <w:vAlign w:val="center"/>
            <w:hideMark/>
          </w:tcPr>
          <w:p w:rsidR="0079368F" w:rsidRPr="00A122C3" w:rsidRDefault="00F3030C" w:rsidP="00AA17DE">
            <w:pPr>
              <w:autoSpaceDE w:val="0"/>
              <w:autoSpaceDN w:val="0"/>
              <w:adjustRightInd w:val="0"/>
              <w:rPr>
                <w:b/>
                <w:bCs/>
                <w:color w:val="000000"/>
                <w:sz w:val="22"/>
                <w:szCs w:val="22"/>
              </w:rPr>
            </w:pPr>
            <w:r w:rsidRPr="00A122C3">
              <w:rPr>
                <w:b/>
                <w:bCs/>
                <w:color w:val="000000"/>
                <w:sz w:val="22"/>
                <w:szCs w:val="22"/>
              </w:rPr>
              <w:t xml:space="preserve">Denominazione: Città metropolitana </w:t>
            </w:r>
          </w:p>
          <w:p w:rsidR="00F3030C" w:rsidRPr="00A122C3" w:rsidRDefault="00F3030C" w:rsidP="00AA17DE">
            <w:pPr>
              <w:autoSpaceDE w:val="0"/>
              <w:autoSpaceDN w:val="0"/>
              <w:adjustRightInd w:val="0"/>
              <w:rPr>
                <w:b/>
                <w:bCs/>
                <w:color w:val="000000"/>
                <w:sz w:val="22"/>
                <w:szCs w:val="22"/>
              </w:rPr>
            </w:pPr>
            <w:r w:rsidRPr="00A122C3">
              <w:rPr>
                <w:b/>
                <w:bCs/>
                <w:color w:val="000000"/>
                <w:sz w:val="22"/>
                <w:szCs w:val="22"/>
              </w:rPr>
              <w:t>di Venezia</w:t>
            </w:r>
          </w:p>
        </w:tc>
        <w:tc>
          <w:tcPr>
            <w:tcW w:w="5933" w:type="dxa"/>
            <w:tcBorders>
              <w:top w:val="single" w:sz="4" w:space="0" w:color="auto"/>
              <w:left w:val="single" w:sz="4" w:space="0" w:color="auto"/>
              <w:bottom w:val="single" w:sz="4" w:space="0" w:color="auto"/>
              <w:right w:val="single" w:sz="4" w:space="0" w:color="auto"/>
            </w:tcBorders>
            <w:vAlign w:val="center"/>
            <w:hideMark/>
          </w:tcPr>
          <w:p w:rsidR="00F3030C" w:rsidRPr="00A122C3" w:rsidRDefault="00F3030C" w:rsidP="003B5860">
            <w:pPr>
              <w:pStyle w:val="Default"/>
              <w:rPr>
                <w:sz w:val="22"/>
                <w:szCs w:val="22"/>
              </w:rPr>
            </w:pPr>
            <w:r w:rsidRPr="003B5860">
              <w:rPr>
                <w:b/>
                <w:bCs/>
                <w:sz w:val="22"/>
                <w:szCs w:val="22"/>
              </w:rPr>
              <w:t>Servizio responsabile:</w:t>
            </w:r>
            <w:r w:rsidR="00E21BFD" w:rsidRPr="00A122C3">
              <w:rPr>
                <w:sz w:val="22"/>
                <w:szCs w:val="22"/>
              </w:rPr>
              <w:t xml:space="preserve"> </w:t>
            </w:r>
            <w:r w:rsidR="003B5860" w:rsidRPr="003B5860">
              <w:rPr>
                <w:b/>
                <w:sz w:val="22"/>
                <w:szCs w:val="22"/>
              </w:rPr>
              <w:t>edilizia</w:t>
            </w:r>
          </w:p>
        </w:tc>
      </w:tr>
      <w:tr w:rsidR="00F3030C" w:rsidRPr="00A122C3" w:rsidTr="00A10D3B">
        <w:tc>
          <w:tcPr>
            <w:tcW w:w="3956"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Indirizzo: Via Forte Marghera 191</w:t>
            </w:r>
          </w:p>
        </w:tc>
        <w:tc>
          <w:tcPr>
            <w:tcW w:w="5933"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CAP: 30173</w:t>
            </w:r>
          </w:p>
        </w:tc>
      </w:tr>
      <w:tr w:rsidR="00F3030C" w:rsidRPr="00A122C3" w:rsidTr="00A10D3B">
        <w:tc>
          <w:tcPr>
            <w:tcW w:w="3956"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 xml:space="preserve">Città: </w:t>
            </w:r>
            <w:proofErr w:type="spellStart"/>
            <w:r w:rsidRPr="00A122C3">
              <w:rPr>
                <w:b/>
                <w:bCs/>
                <w:color w:val="000000"/>
                <w:sz w:val="22"/>
                <w:szCs w:val="22"/>
              </w:rPr>
              <w:t>Venezia-Mestre</w:t>
            </w:r>
            <w:proofErr w:type="spellEnd"/>
            <w:r w:rsidRPr="00A122C3">
              <w:rPr>
                <w:b/>
                <w:bCs/>
                <w:color w:val="000000"/>
                <w:sz w:val="22"/>
                <w:szCs w:val="22"/>
              </w:rPr>
              <w:t xml:space="preserve"> (VE)</w:t>
            </w:r>
          </w:p>
        </w:tc>
        <w:tc>
          <w:tcPr>
            <w:tcW w:w="5933"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Stato: Italia</w:t>
            </w:r>
          </w:p>
        </w:tc>
      </w:tr>
      <w:tr w:rsidR="00F3030C" w:rsidRPr="00A122C3" w:rsidTr="00A10D3B">
        <w:tc>
          <w:tcPr>
            <w:tcW w:w="3956"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Telefono: 041 2501027/16/60/90/1102</w:t>
            </w:r>
          </w:p>
        </w:tc>
        <w:tc>
          <w:tcPr>
            <w:tcW w:w="5933"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b/>
                <w:bCs/>
                <w:color w:val="000000"/>
                <w:sz w:val="22"/>
                <w:szCs w:val="22"/>
              </w:rPr>
            </w:pPr>
            <w:r w:rsidRPr="00A122C3">
              <w:rPr>
                <w:b/>
                <w:bCs/>
                <w:color w:val="000000"/>
                <w:sz w:val="22"/>
                <w:szCs w:val="22"/>
              </w:rPr>
              <w:t>Fax: 041 2501043</w:t>
            </w:r>
          </w:p>
        </w:tc>
      </w:tr>
      <w:tr w:rsidR="00F3030C" w:rsidRPr="00A122C3" w:rsidTr="00A10D3B">
        <w:tc>
          <w:tcPr>
            <w:tcW w:w="3956" w:type="dxa"/>
            <w:tcBorders>
              <w:top w:val="single" w:sz="4" w:space="0" w:color="auto"/>
              <w:left w:val="single" w:sz="4" w:space="0" w:color="auto"/>
              <w:bottom w:val="single" w:sz="4" w:space="0" w:color="auto"/>
              <w:right w:val="single" w:sz="4" w:space="0" w:color="auto"/>
            </w:tcBorders>
            <w:hideMark/>
          </w:tcPr>
          <w:p w:rsidR="00F3030C" w:rsidRPr="00A122C3" w:rsidRDefault="00F3030C" w:rsidP="00F3030C">
            <w:pPr>
              <w:autoSpaceDE w:val="0"/>
              <w:autoSpaceDN w:val="0"/>
              <w:adjustRightInd w:val="0"/>
              <w:rPr>
                <w:sz w:val="22"/>
                <w:szCs w:val="22"/>
              </w:rPr>
            </w:pPr>
            <w:r w:rsidRPr="00A122C3">
              <w:rPr>
                <w:b/>
                <w:bCs/>
                <w:sz w:val="22"/>
                <w:szCs w:val="22"/>
              </w:rPr>
              <w:t xml:space="preserve">Posta elettronica: </w:t>
            </w:r>
            <w:r w:rsidRPr="00A122C3">
              <w:rPr>
                <w:sz w:val="22"/>
                <w:szCs w:val="22"/>
              </w:rPr>
              <w:t>servamm.tecnico@cittametropolitana.ve.it</w:t>
            </w:r>
          </w:p>
        </w:tc>
        <w:tc>
          <w:tcPr>
            <w:tcW w:w="5933" w:type="dxa"/>
            <w:tcBorders>
              <w:top w:val="single" w:sz="4" w:space="0" w:color="auto"/>
              <w:left w:val="single" w:sz="4" w:space="0" w:color="auto"/>
              <w:bottom w:val="single" w:sz="4" w:space="0" w:color="auto"/>
              <w:right w:val="single" w:sz="4" w:space="0" w:color="auto"/>
            </w:tcBorders>
            <w:vAlign w:val="center"/>
            <w:hideMark/>
          </w:tcPr>
          <w:p w:rsidR="00F3030C" w:rsidRPr="00A122C3" w:rsidRDefault="00F3030C" w:rsidP="00F3030C">
            <w:pPr>
              <w:autoSpaceDE w:val="0"/>
              <w:autoSpaceDN w:val="0"/>
              <w:adjustRightInd w:val="0"/>
              <w:jc w:val="both"/>
              <w:rPr>
                <w:b/>
                <w:bCs/>
                <w:sz w:val="22"/>
                <w:szCs w:val="22"/>
              </w:rPr>
            </w:pPr>
            <w:r w:rsidRPr="00A122C3">
              <w:rPr>
                <w:b/>
                <w:bCs/>
                <w:sz w:val="22"/>
                <w:szCs w:val="22"/>
              </w:rPr>
              <w:t>Indirizzo Internet (URL):</w:t>
            </w:r>
          </w:p>
          <w:p w:rsidR="00F3030C" w:rsidRPr="00A10D3B" w:rsidRDefault="00F3030C" w:rsidP="00F3030C">
            <w:pPr>
              <w:autoSpaceDE w:val="0"/>
              <w:autoSpaceDN w:val="0"/>
              <w:adjustRightInd w:val="0"/>
              <w:jc w:val="both"/>
              <w:rPr>
                <w:bCs/>
                <w:color w:val="FF0000"/>
                <w:sz w:val="20"/>
                <w:szCs w:val="20"/>
              </w:rPr>
            </w:pPr>
            <w:r w:rsidRPr="00A10D3B">
              <w:rPr>
                <w:sz w:val="20"/>
                <w:szCs w:val="20"/>
              </w:rPr>
              <w:t>https://cittametropolitana</w:t>
            </w:r>
            <w:r w:rsidR="00A10D3B" w:rsidRPr="00A10D3B">
              <w:rPr>
                <w:sz w:val="20"/>
                <w:szCs w:val="20"/>
              </w:rPr>
              <w:t>.ve.it/trasparenza/bandi-avvisi-</w:t>
            </w:r>
            <w:r w:rsidRPr="00A10D3B">
              <w:rPr>
                <w:sz w:val="20"/>
                <w:szCs w:val="20"/>
              </w:rPr>
              <w:t>esiti.html</w:t>
            </w:r>
          </w:p>
        </w:tc>
      </w:tr>
    </w:tbl>
    <w:p w:rsidR="00544E6C" w:rsidRPr="00A122C3" w:rsidRDefault="00544E6C" w:rsidP="0076500A">
      <w:pPr>
        <w:autoSpaceDE w:val="0"/>
        <w:autoSpaceDN w:val="0"/>
        <w:adjustRightInd w:val="0"/>
        <w:jc w:val="both"/>
        <w:rPr>
          <w:b/>
          <w:bCs/>
          <w:color w:val="000000"/>
          <w:sz w:val="22"/>
          <w:szCs w:val="22"/>
          <w:highlight w:val="lightGray"/>
        </w:rPr>
      </w:pPr>
    </w:p>
    <w:p w:rsidR="000E08D2" w:rsidRPr="00A122C3" w:rsidRDefault="000E08D2" w:rsidP="000E08D2">
      <w:pPr>
        <w:autoSpaceDE w:val="0"/>
        <w:autoSpaceDN w:val="0"/>
        <w:adjustRightInd w:val="0"/>
        <w:jc w:val="both"/>
        <w:rPr>
          <w:color w:val="000000"/>
          <w:sz w:val="22"/>
          <w:szCs w:val="22"/>
        </w:rPr>
      </w:pPr>
      <w:r w:rsidRPr="00A122C3">
        <w:rPr>
          <w:b/>
          <w:bCs/>
          <w:color w:val="000000"/>
          <w:sz w:val="22"/>
          <w:szCs w:val="22"/>
        </w:rPr>
        <w:t>Informazioni sulla procedura</w:t>
      </w:r>
      <w:r w:rsidRPr="00A122C3">
        <w:rPr>
          <w:color w:val="000000"/>
          <w:sz w:val="22"/>
          <w:szCs w:val="22"/>
        </w:rPr>
        <w:t>:</w:t>
      </w:r>
    </w:p>
    <w:p w:rsidR="000E08D2" w:rsidRPr="00A122C3" w:rsidRDefault="000E08D2" w:rsidP="000E08D2">
      <w:pPr>
        <w:widowControl w:val="0"/>
        <w:tabs>
          <w:tab w:val="right" w:pos="9639"/>
          <w:tab w:val="right" w:pos="10773"/>
        </w:tabs>
        <w:overflowPunct w:val="0"/>
        <w:autoSpaceDE w:val="0"/>
        <w:autoSpaceDN w:val="0"/>
        <w:adjustRightInd w:val="0"/>
        <w:jc w:val="both"/>
        <w:rPr>
          <w:sz w:val="22"/>
          <w:szCs w:val="22"/>
        </w:rPr>
      </w:pPr>
      <w:r w:rsidRPr="00A122C3">
        <w:rPr>
          <w:color w:val="000000"/>
          <w:sz w:val="22"/>
          <w:szCs w:val="22"/>
        </w:rPr>
        <w:t xml:space="preserve">ogni </w:t>
      </w:r>
      <w:r w:rsidRPr="00A122C3">
        <w:rPr>
          <w:bCs/>
          <w:color w:val="000000"/>
          <w:sz w:val="22"/>
          <w:szCs w:val="22"/>
        </w:rPr>
        <w:t xml:space="preserve">richiesta di chiarimento </w:t>
      </w:r>
      <w:r w:rsidRPr="00A122C3">
        <w:rPr>
          <w:color w:val="000000"/>
          <w:sz w:val="22"/>
          <w:szCs w:val="22"/>
        </w:rPr>
        <w:t xml:space="preserve">inerente l’appalto di cui trattasi dovrà essere formulata esclusivamente </w:t>
      </w:r>
      <w:r w:rsidRPr="00A122C3">
        <w:rPr>
          <w:bCs/>
          <w:color w:val="000000"/>
          <w:sz w:val="22"/>
          <w:szCs w:val="22"/>
        </w:rPr>
        <w:t xml:space="preserve">tramite </w:t>
      </w:r>
      <w:r w:rsidRPr="00A122C3">
        <w:rPr>
          <w:bCs/>
          <w:color w:val="000000"/>
          <w:sz w:val="22"/>
          <w:szCs w:val="22"/>
        </w:rPr>
        <w:lastRenderedPageBreak/>
        <w:t>e-mail</w:t>
      </w:r>
      <w:r w:rsidRPr="00A122C3">
        <w:rPr>
          <w:color w:val="000000"/>
          <w:sz w:val="22"/>
          <w:szCs w:val="22"/>
        </w:rPr>
        <w:t>, all’indirizzo</w:t>
      </w:r>
      <w:r w:rsidRPr="00A122C3">
        <w:rPr>
          <w:sz w:val="22"/>
          <w:szCs w:val="22"/>
        </w:rPr>
        <w:t xml:space="preserve">: </w:t>
      </w:r>
      <w:hyperlink r:id="rId8" w:history="1">
        <w:r w:rsidR="00590004" w:rsidRPr="00596A5D">
          <w:rPr>
            <w:rStyle w:val="Collegamentoipertestuale"/>
            <w:sz w:val="22"/>
            <w:szCs w:val="22"/>
          </w:rPr>
          <w:t>servamm.tecnico@cittametropolitana.ve.it</w:t>
        </w:r>
      </w:hyperlink>
      <w:r w:rsidR="00590004" w:rsidRPr="00596A5D">
        <w:rPr>
          <w:sz w:val="22"/>
          <w:szCs w:val="22"/>
        </w:rPr>
        <w:t xml:space="preserve">, </w:t>
      </w:r>
      <w:r w:rsidRPr="00596A5D">
        <w:rPr>
          <w:sz w:val="22"/>
          <w:szCs w:val="22"/>
        </w:rPr>
        <w:t xml:space="preserve">e pervenire entro e non oltre il termine delle </w:t>
      </w:r>
      <w:r w:rsidRPr="000E474E">
        <w:rPr>
          <w:b/>
          <w:sz w:val="22"/>
          <w:szCs w:val="22"/>
        </w:rPr>
        <w:t>ore 12.00 del giorno</w:t>
      </w:r>
      <w:r w:rsidR="00F867A0" w:rsidRPr="000E474E">
        <w:rPr>
          <w:b/>
          <w:sz w:val="22"/>
          <w:szCs w:val="22"/>
        </w:rPr>
        <w:t xml:space="preserve"> </w:t>
      </w:r>
      <w:r w:rsidR="00C538BD">
        <w:rPr>
          <w:b/>
          <w:sz w:val="22"/>
          <w:szCs w:val="22"/>
        </w:rPr>
        <w:t>10.06.2020</w:t>
      </w:r>
      <w:r w:rsidRPr="00596A5D">
        <w:rPr>
          <w:sz w:val="22"/>
          <w:szCs w:val="22"/>
        </w:rPr>
        <w:t xml:space="preserve"> Non verrà data risposta a richieste pervenute oltre tale termine.</w:t>
      </w:r>
    </w:p>
    <w:p w:rsidR="000E08D2" w:rsidRPr="00A122C3" w:rsidRDefault="000E08D2" w:rsidP="000E08D2">
      <w:pPr>
        <w:jc w:val="both"/>
        <w:rPr>
          <w:b/>
          <w:bCs/>
          <w:color w:val="000000"/>
          <w:sz w:val="22"/>
          <w:szCs w:val="22"/>
        </w:rPr>
      </w:pPr>
    </w:p>
    <w:p w:rsidR="000E08D2" w:rsidRPr="00A122C3" w:rsidRDefault="000E08D2" w:rsidP="000E08D2">
      <w:pPr>
        <w:jc w:val="both"/>
        <w:rPr>
          <w:sz w:val="22"/>
          <w:szCs w:val="22"/>
        </w:rPr>
      </w:pPr>
      <w:r w:rsidRPr="00A122C3">
        <w:rPr>
          <w:b/>
          <w:bCs/>
          <w:color w:val="000000"/>
          <w:sz w:val="22"/>
          <w:szCs w:val="22"/>
        </w:rPr>
        <w:t>Indirizzo al quale inviare le offerte</w:t>
      </w:r>
    </w:p>
    <w:p w:rsidR="000E08D2" w:rsidRPr="00A122C3" w:rsidRDefault="000E08D2" w:rsidP="000E08D2">
      <w:pPr>
        <w:autoSpaceDE w:val="0"/>
        <w:autoSpaceDN w:val="0"/>
        <w:adjustRightInd w:val="0"/>
        <w:jc w:val="both"/>
        <w:rPr>
          <w:sz w:val="22"/>
          <w:szCs w:val="22"/>
        </w:rPr>
      </w:pPr>
      <w:r w:rsidRPr="00A122C3">
        <w:rPr>
          <w:color w:val="000000"/>
          <w:sz w:val="22"/>
          <w:szCs w:val="22"/>
        </w:rPr>
        <w:t xml:space="preserve">Ufficio protocollo della Città metropolitana di Venezia – </w:t>
      </w:r>
      <w:r w:rsidRPr="00A122C3">
        <w:rPr>
          <w:bCs/>
          <w:sz w:val="22"/>
          <w:szCs w:val="22"/>
        </w:rPr>
        <w:t xml:space="preserve">Via Forte Marghera, n. 191 – 30173 </w:t>
      </w:r>
      <w:proofErr w:type="spellStart"/>
      <w:r w:rsidRPr="00A122C3">
        <w:rPr>
          <w:bCs/>
          <w:sz w:val="22"/>
          <w:szCs w:val="22"/>
        </w:rPr>
        <w:t>Venezia-Mestre</w:t>
      </w:r>
      <w:proofErr w:type="spellEnd"/>
      <w:r w:rsidRPr="00A122C3">
        <w:rPr>
          <w:bCs/>
          <w:sz w:val="22"/>
          <w:szCs w:val="22"/>
        </w:rPr>
        <w:t xml:space="preserve"> (VE) (piano 0).</w:t>
      </w:r>
      <w:r w:rsidRPr="00A122C3">
        <w:rPr>
          <w:color w:val="000000"/>
          <w:sz w:val="22"/>
          <w:szCs w:val="22"/>
        </w:rPr>
        <w:t xml:space="preserve"> Orari di apertura: </w:t>
      </w:r>
    </w:p>
    <w:p w:rsidR="000E08D2" w:rsidRPr="00A122C3" w:rsidRDefault="000E08D2" w:rsidP="000E08D2">
      <w:pPr>
        <w:autoSpaceDE w:val="0"/>
        <w:autoSpaceDN w:val="0"/>
        <w:adjustRightInd w:val="0"/>
        <w:jc w:val="both"/>
        <w:rPr>
          <w:sz w:val="22"/>
          <w:szCs w:val="22"/>
        </w:rPr>
      </w:pPr>
      <w:r w:rsidRPr="00A122C3">
        <w:rPr>
          <w:sz w:val="22"/>
          <w:szCs w:val="22"/>
        </w:rPr>
        <w:t>- dalle ore 09.00 alle ore 13.00, dal lunedì al venerdì;</w:t>
      </w:r>
    </w:p>
    <w:p w:rsidR="000E08D2" w:rsidRPr="00A122C3" w:rsidRDefault="000E08D2" w:rsidP="000E08D2">
      <w:pPr>
        <w:tabs>
          <w:tab w:val="left" w:pos="567"/>
          <w:tab w:val="left" w:pos="1701"/>
          <w:tab w:val="left" w:pos="2835"/>
          <w:tab w:val="left" w:pos="3969"/>
          <w:tab w:val="left" w:pos="5103"/>
          <w:tab w:val="left" w:pos="6237"/>
          <w:tab w:val="left" w:pos="7371"/>
          <w:tab w:val="left" w:pos="8222"/>
          <w:tab w:val="left" w:pos="8505"/>
          <w:tab w:val="left" w:pos="9639"/>
        </w:tabs>
        <w:ind w:right="71"/>
        <w:jc w:val="both"/>
        <w:rPr>
          <w:sz w:val="22"/>
          <w:szCs w:val="22"/>
        </w:rPr>
      </w:pPr>
      <w:r w:rsidRPr="00A122C3">
        <w:rPr>
          <w:sz w:val="22"/>
          <w:szCs w:val="22"/>
        </w:rPr>
        <w:t>- dalle ore 15.00 alle 17.15 nei soli giorni di martedì e giovedì.</w:t>
      </w:r>
      <w:r w:rsidRPr="00A122C3">
        <w:rPr>
          <w:bCs/>
          <w:sz w:val="22"/>
          <w:szCs w:val="22"/>
        </w:rPr>
        <w:t xml:space="preserve"> Sabato gli uffici sono chiusi</w:t>
      </w:r>
      <w:r w:rsidRPr="00A122C3">
        <w:rPr>
          <w:sz w:val="22"/>
          <w:szCs w:val="22"/>
        </w:rPr>
        <w:t>.</w:t>
      </w:r>
    </w:p>
    <w:p w:rsidR="007C184F" w:rsidRPr="006751A0" w:rsidRDefault="007C184F" w:rsidP="007C184F">
      <w:pPr>
        <w:pStyle w:val="Titolo1"/>
        <w:spacing w:before="0" w:after="120"/>
        <w:jc w:val="both"/>
        <w:rPr>
          <w:rFonts w:ascii="Times New Roman" w:hAnsi="Times New Roman"/>
          <w:sz w:val="22"/>
          <w:szCs w:val="22"/>
          <w:u w:val="single"/>
        </w:rPr>
      </w:pPr>
      <w:r w:rsidRPr="006921D3">
        <w:rPr>
          <w:rFonts w:ascii="Times New Roman" w:hAnsi="Times New Roman"/>
          <w:sz w:val="22"/>
          <w:szCs w:val="22"/>
          <w:highlight w:val="yellow"/>
          <w:u w:val="single"/>
        </w:rPr>
        <w:t xml:space="preserve">SI RACCOMANDA, IN CONSIDERAZIONE DELLA FASE </w:t>
      </w:r>
      <w:proofErr w:type="spellStart"/>
      <w:r w:rsidRPr="006921D3">
        <w:rPr>
          <w:rFonts w:ascii="Times New Roman" w:hAnsi="Times New Roman"/>
          <w:sz w:val="22"/>
          <w:szCs w:val="22"/>
          <w:highlight w:val="yellow"/>
          <w:u w:val="single"/>
        </w:rPr>
        <w:t>DI</w:t>
      </w:r>
      <w:proofErr w:type="spellEnd"/>
      <w:r w:rsidRPr="006921D3">
        <w:rPr>
          <w:rFonts w:ascii="Times New Roman" w:hAnsi="Times New Roman"/>
          <w:sz w:val="22"/>
          <w:szCs w:val="22"/>
          <w:highlight w:val="yellow"/>
          <w:u w:val="single"/>
        </w:rPr>
        <w:t xml:space="preserve"> EMERGENZA EPIDEMIOLOGICA DA COVID-19,</w:t>
      </w:r>
      <w:r w:rsidR="000E474E" w:rsidRPr="006921D3">
        <w:rPr>
          <w:rFonts w:ascii="Times New Roman" w:hAnsi="Times New Roman"/>
          <w:sz w:val="22"/>
          <w:szCs w:val="22"/>
          <w:highlight w:val="yellow"/>
          <w:u w:val="single"/>
        </w:rPr>
        <w:t xml:space="preserve"> </w:t>
      </w:r>
      <w:proofErr w:type="spellStart"/>
      <w:r w:rsidRPr="006921D3">
        <w:rPr>
          <w:rFonts w:ascii="Times New Roman" w:hAnsi="Times New Roman"/>
          <w:sz w:val="22"/>
          <w:szCs w:val="22"/>
          <w:highlight w:val="yellow"/>
          <w:u w:val="single"/>
        </w:rPr>
        <w:t>DI</w:t>
      </w:r>
      <w:proofErr w:type="spellEnd"/>
      <w:r w:rsidRPr="006921D3">
        <w:rPr>
          <w:rFonts w:ascii="Times New Roman" w:hAnsi="Times New Roman"/>
          <w:sz w:val="22"/>
          <w:szCs w:val="22"/>
          <w:highlight w:val="yellow"/>
          <w:u w:val="single"/>
        </w:rPr>
        <w:t xml:space="preserve"> CONSULTARE IL SITO DELLA CITTA’ METROPOLITANA PER VERIFICARE LE MODALITA’ </w:t>
      </w:r>
      <w:proofErr w:type="spellStart"/>
      <w:r w:rsidRPr="006921D3">
        <w:rPr>
          <w:rFonts w:ascii="Times New Roman" w:hAnsi="Times New Roman"/>
          <w:sz w:val="22"/>
          <w:szCs w:val="22"/>
          <w:highlight w:val="yellow"/>
          <w:u w:val="single"/>
        </w:rPr>
        <w:t>DI</w:t>
      </w:r>
      <w:proofErr w:type="spellEnd"/>
      <w:r w:rsidRPr="006921D3">
        <w:rPr>
          <w:rFonts w:ascii="Times New Roman" w:hAnsi="Times New Roman"/>
          <w:sz w:val="22"/>
          <w:szCs w:val="22"/>
          <w:highlight w:val="yellow"/>
          <w:u w:val="single"/>
        </w:rPr>
        <w:t xml:space="preserve"> ACCESSO ALL’UFFICIO PROTOCOLLO.</w:t>
      </w:r>
    </w:p>
    <w:p w:rsidR="0076500A" w:rsidRDefault="0076500A" w:rsidP="0076500A">
      <w:pPr>
        <w:autoSpaceDE w:val="0"/>
        <w:autoSpaceDN w:val="0"/>
        <w:adjustRightInd w:val="0"/>
        <w:jc w:val="both"/>
        <w:rPr>
          <w:b/>
          <w:bCs/>
          <w:color w:val="000000"/>
          <w:sz w:val="22"/>
          <w:szCs w:val="22"/>
        </w:rPr>
      </w:pPr>
    </w:p>
    <w:p w:rsidR="00D05AAD" w:rsidRPr="00A122C3" w:rsidRDefault="00D05AAD" w:rsidP="0076500A">
      <w:pPr>
        <w:autoSpaceDE w:val="0"/>
        <w:autoSpaceDN w:val="0"/>
        <w:adjustRightInd w:val="0"/>
        <w:jc w:val="both"/>
        <w:rPr>
          <w:b/>
          <w:bCs/>
          <w:color w:val="000000"/>
          <w:sz w:val="22"/>
          <w:szCs w:val="22"/>
        </w:rPr>
      </w:pPr>
    </w:p>
    <w:p w:rsidR="00DB7CCB" w:rsidRPr="00A122C3" w:rsidRDefault="005B1E66" w:rsidP="0076500A">
      <w:pPr>
        <w:autoSpaceDE w:val="0"/>
        <w:autoSpaceDN w:val="0"/>
        <w:adjustRightInd w:val="0"/>
        <w:jc w:val="both"/>
        <w:rPr>
          <w:b/>
          <w:bCs/>
          <w:color w:val="000000"/>
          <w:sz w:val="22"/>
          <w:szCs w:val="22"/>
        </w:rPr>
      </w:pPr>
      <w:r w:rsidRPr="00A122C3">
        <w:rPr>
          <w:b/>
          <w:bCs/>
          <w:color w:val="000000"/>
          <w:sz w:val="22"/>
          <w:szCs w:val="22"/>
        </w:rPr>
        <w:t>I.2</w:t>
      </w:r>
      <w:r w:rsidR="00DB7CCB" w:rsidRPr="00A122C3">
        <w:rPr>
          <w:b/>
          <w:bCs/>
          <w:color w:val="000000"/>
          <w:sz w:val="22"/>
          <w:szCs w:val="22"/>
        </w:rPr>
        <w:t>) COMUNICAZIONE</w:t>
      </w:r>
    </w:p>
    <w:p w:rsidR="0076500A" w:rsidRPr="00A122C3" w:rsidRDefault="0076500A" w:rsidP="0076500A">
      <w:pPr>
        <w:autoSpaceDE w:val="0"/>
        <w:autoSpaceDN w:val="0"/>
        <w:adjustRightInd w:val="0"/>
        <w:jc w:val="both"/>
        <w:rPr>
          <w:color w:val="000000"/>
          <w:sz w:val="22"/>
          <w:szCs w:val="22"/>
        </w:rPr>
      </w:pPr>
    </w:p>
    <w:p w:rsidR="00DB7CCB" w:rsidRPr="00A122C3" w:rsidRDefault="00DB7CCB" w:rsidP="0076500A">
      <w:pPr>
        <w:autoSpaceDE w:val="0"/>
        <w:autoSpaceDN w:val="0"/>
        <w:adjustRightInd w:val="0"/>
        <w:jc w:val="both"/>
        <w:rPr>
          <w:bCs/>
          <w:color w:val="000000"/>
          <w:sz w:val="22"/>
          <w:szCs w:val="22"/>
          <w:u w:val="single"/>
        </w:rPr>
      </w:pPr>
      <w:r w:rsidRPr="00A122C3">
        <w:rPr>
          <w:color w:val="000000"/>
          <w:sz w:val="22"/>
          <w:szCs w:val="22"/>
        </w:rPr>
        <w:t>G</w:t>
      </w:r>
      <w:r w:rsidRPr="00A122C3">
        <w:rPr>
          <w:bCs/>
          <w:color w:val="000000"/>
          <w:sz w:val="22"/>
          <w:szCs w:val="22"/>
        </w:rPr>
        <w:t>li elaborati progettuali</w:t>
      </w:r>
      <w:r w:rsidR="009F05E7" w:rsidRPr="00A122C3">
        <w:rPr>
          <w:color w:val="000000"/>
          <w:sz w:val="22"/>
          <w:szCs w:val="22"/>
        </w:rPr>
        <w:t xml:space="preserve"> e </w:t>
      </w:r>
      <w:r w:rsidR="0081658A" w:rsidRPr="00A122C3">
        <w:rPr>
          <w:color w:val="000000"/>
          <w:sz w:val="22"/>
          <w:szCs w:val="22"/>
        </w:rPr>
        <w:t xml:space="preserve">gli allegati alla presente lettera di invito </w:t>
      </w:r>
      <w:r w:rsidRPr="00A122C3">
        <w:rPr>
          <w:color w:val="000000"/>
          <w:sz w:val="22"/>
          <w:szCs w:val="22"/>
        </w:rPr>
        <w:t xml:space="preserve">sono scaricabili dal </w:t>
      </w:r>
      <w:r w:rsidRPr="00A122C3">
        <w:rPr>
          <w:bCs/>
          <w:color w:val="000000"/>
          <w:sz w:val="22"/>
          <w:szCs w:val="22"/>
        </w:rPr>
        <w:t>seguente link:</w:t>
      </w:r>
      <w:r w:rsidRPr="00A122C3">
        <w:rPr>
          <w:bCs/>
          <w:color w:val="000000"/>
          <w:sz w:val="22"/>
          <w:szCs w:val="22"/>
          <w:u w:val="single"/>
        </w:rPr>
        <w:t xml:space="preserve"> </w:t>
      </w:r>
    </w:p>
    <w:p w:rsidR="00263C95" w:rsidRDefault="00263C95" w:rsidP="0076500A">
      <w:pPr>
        <w:autoSpaceDE w:val="0"/>
        <w:autoSpaceDN w:val="0"/>
        <w:adjustRightInd w:val="0"/>
        <w:jc w:val="both"/>
      </w:pPr>
    </w:p>
    <w:p w:rsidR="000E474E" w:rsidRDefault="0036679F" w:rsidP="000E474E">
      <w:pPr>
        <w:rPr>
          <w:color w:val="1F497D"/>
        </w:rPr>
      </w:pPr>
      <w:hyperlink r:id="rId9" w:history="1">
        <w:r w:rsidR="000E474E">
          <w:rPr>
            <w:rStyle w:val="Collegamentoipertestuale"/>
          </w:rPr>
          <w:t>http://www.cittametropolitana.ve.it/upload/casa-scuola-moves/</w:t>
        </w:r>
      </w:hyperlink>
    </w:p>
    <w:p w:rsidR="000E474E" w:rsidRDefault="000E474E" w:rsidP="000E474E">
      <w:pPr>
        <w:rPr>
          <w:color w:val="1F497D"/>
        </w:rPr>
      </w:pPr>
      <w:proofErr w:type="spellStart"/>
      <w:r>
        <w:rPr>
          <w:color w:val="1F497D"/>
        </w:rPr>
        <w:t>user</w:t>
      </w:r>
      <w:proofErr w:type="spellEnd"/>
      <w:r>
        <w:rPr>
          <w:color w:val="1F497D"/>
        </w:rPr>
        <w:t xml:space="preserve">: </w:t>
      </w:r>
      <w:proofErr w:type="spellStart"/>
      <w:r>
        <w:rPr>
          <w:color w:val="1F497D"/>
        </w:rPr>
        <w:t>interventi-scuole-cmve</w:t>
      </w:r>
      <w:proofErr w:type="spellEnd"/>
    </w:p>
    <w:p w:rsidR="00CC3921" w:rsidRDefault="000E474E" w:rsidP="000E474E">
      <w:pPr>
        <w:rPr>
          <w:bCs/>
          <w:color w:val="000000"/>
          <w:sz w:val="22"/>
          <w:szCs w:val="22"/>
          <w:highlight w:val="lightGray"/>
          <w:u w:val="single"/>
        </w:rPr>
      </w:pPr>
      <w:r>
        <w:rPr>
          <w:color w:val="1F497D"/>
        </w:rPr>
        <w:t xml:space="preserve">password: </w:t>
      </w:r>
      <w:proofErr w:type="spellStart"/>
      <w:r>
        <w:rPr>
          <w:color w:val="1F497D"/>
        </w:rPr>
        <w:t>interventi-moves</w:t>
      </w:r>
      <w:proofErr w:type="spellEnd"/>
    </w:p>
    <w:p w:rsidR="000E474E" w:rsidRPr="00A122C3" w:rsidRDefault="000E474E" w:rsidP="0034587D">
      <w:pPr>
        <w:rPr>
          <w:bCs/>
          <w:color w:val="000000"/>
          <w:sz w:val="22"/>
          <w:szCs w:val="22"/>
          <w:highlight w:val="lightGray"/>
          <w:u w:val="single"/>
        </w:rPr>
      </w:pPr>
    </w:p>
    <w:p w:rsidR="000E08D2" w:rsidRPr="00A122C3" w:rsidRDefault="000E08D2" w:rsidP="000E08D2">
      <w:pPr>
        <w:spacing w:line="286" w:lineRule="auto"/>
        <w:jc w:val="both"/>
        <w:rPr>
          <w:b/>
          <w:bCs/>
          <w:color w:val="000000"/>
          <w:sz w:val="22"/>
          <w:szCs w:val="22"/>
        </w:rPr>
      </w:pPr>
      <w:r w:rsidRPr="00A122C3">
        <w:rPr>
          <w:b/>
          <w:sz w:val="22"/>
          <w:szCs w:val="22"/>
        </w:rPr>
        <w:t>Pubblicazione</w:t>
      </w:r>
      <w:r w:rsidRPr="00A122C3">
        <w:rPr>
          <w:b/>
          <w:bCs/>
          <w:color w:val="000000"/>
          <w:sz w:val="22"/>
          <w:szCs w:val="22"/>
        </w:rPr>
        <w:t xml:space="preserve"> quesiti e comunicazioni:</w:t>
      </w:r>
    </w:p>
    <w:p w:rsidR="000E08D2" w:rsidRPr="00A122C3" w:rsidRDefault="000E08D2" w:rsidP="000E08D2">
      <w:pPr>
        <w:jc w:val="both"/>
        <w:rPr>
          <w:sz w:val="22"/>
          <w:szCs w:val="22"/>
        </w:rPr>
      </w:pPr>
      <w:r w:rsidRPr="00A122C3">
        <w:rPr>
          <w:sz w:val="22"/>
          <w:szCs w:val="22"/>
        </w:rPr>
        <w:t xml:space="preserve">si rende noto che sul sito web </w:t>
      </w:r>
      <w:hyperlink r:id="rId10" w:history="1">
        <w:r w:rsidR="0034587D" w:rsidRPr="00E07787">
          <w:rPr>
            <w:rStyle w:val="Collegamentoipertestuale"/>
            <w:sz w:val="22"/>
            <w:szCs w:val="22"/>
          </w:rPr>
          <w:t>www.cittametropolitana.venezia.it</w:t>
        </w:r>
      </w:hyperlink>
      <w:r w:rsidR="005B1E66" w:rsidRPr="00A122C3">
        <w:rPr>
          <w:sz w:val="22"/>
          <w:szCs w:val="22"/>
        </w:rPr>
        <w:t xml:space="preserve">, </w:t>
      </w:r>
      <w:r w:rsidRPr="00A122C3">
        <w:rPr>
          <w:sz w:val="22"/>
          <w:szCs w:val="22"/>
        </w:rPr>
        <w:t xml:space="preserve">nell’apposita sezione “Bandi di gara” raggiungibile direttamente dalla home </w:t>
      </w:r>
      <w:proofErr w:type="spellStart"/>
      <w:r w:rsidRPr="00A122C3">
        <w:rPr>
          <w:sz w:val="22"/>
          <w:szCs w:val="22"/>
        </w:rPr>
        <w:t>page</w:t>
      </w:r>
      <w:proofErr w:type="spellEnd"/>
      <w:r w:rsidRPr="00A122C3">
        <w:rPr>
          <w:sz w:val="22"/>
          <w:szCs w:val="22"/>
        </w:rPr>
        <w:t xml:space="preserve">, saranno resi disponibili tutti gli eventuali quesiti che verranno posti dai concorrenti unitamente alle risposte fornite dalla Città metropolitana. </w:t>
      </w:r>
    </w:p>
    <w:p w:rsidR="000E08D2" w:rsidRPr="00A122C3" w:rsidRDefault="000E08D2" w:rsidP="000E08D2">
      <w:pPr>
        <w:jc w:val="both"/>
        <w:rPr>
          <w:sz w:val="22"/>
          <w:szCs w:val="22"/>
        </w:rPr>
      </w:pPr>
      <w:r w:rsidRPr="00A122C3">
        <w:rPr>
          <w:sz w:val="22"/>
          <w:szCs w:val="22"/>
        </w:rPr>
        <w:t>Si precisa che i concorrenti, partecipando alla gara, accettano che tali pubblicazioni abbiano valore di comunicazione a tutti gli effetti di legge, impegnandosi a consultare periodicamente il predetto sito.</w:t>
      </w:r>
    </w:p>
    <w:p w:rsidR="000E08D2" w:rsidRPr="00A122C3" w:rsidRDefault="000E08D2" w:rsidP="000E08D2">
      <w:pPr>
        <w:jc w:val="both"/>
        <w:rPr>
          <w:sz w:val="22"/>
          <w:szCs w:val="22"/>
        </w:rPr>
      </w:pPr>
      <w:r w:rsidRPr="00A122C3">
        <w:rPr>
          <w:sz w:val="22"/>
          <w:szCs w:val="22"/>
        </w:rPr>
        <w:t xml:space="preserve">Eventuali rettifiche agli atti di gara verranno pubblicate secondo le modalità di legge. </w:t>
      </w:r>
    </w:p>
    <w:p w:rsidR="000E08D2" w:rsidRPr="00A122C3" w:rsidRDefault="000E08D2" w:rsidP="000E08D2">
      <w:pPr>
        <w:jc w:val="both"/>
        <w:rPr>
          <w:b/>
          <w:sz w:val="22"/>
          <w:szCs w:val="22"/>
        </w:rPr>
      </w:pPr>
    </w:p>
    <w:p w:rsidR="000E08D2" w:rsidRPr="00A122C3" w:rsidRDefault="000E08D2" w:rsidP="000E08D2">
      <w:pPr>
        <w:jc w:val="both"/>
        <w:rPr>
          <w:b/>
          <w:sz w:val="22"/>
          <w:szCs w:val="22"/>
        </w:rPr>
      </w:pPr>
      <w:r w:rsidRPr="00A122C3">
        <w:rPr>
          <w:b/>
          <w:sz w:val="22"/>
          <w:szCs w:val="22"/>
        </w:rPr>
        <w:t>Tutte le comunicazioni</w:t>
      </w:r>
      <w:r w:rsidR="001C7070" w:rsidRPr="00A122C3">
        <w:rPr>
          <w:b/>
          <w:sz w:val="22"/>
          <w:szCs w:val="22"/>
        </w:rPr>
        <w:t xml:space="preserve"> previste</w:t>
      </w:r>
      <w:r w:rsidRPr="00A122C3">
        <w:rPr>
          <w:b/>
          <w:sz w:val="22"/>
          <w:szCs w:val="22"/>
        </w:rPr>
        <w:t xml:space="preserve"> d</w:t>
      </w:r>
      <w:r w:rsidR="001C7070" w:rsidRPr="00A122C3">
        <w:rPr>
          <w:b/>
          <w:sz w:val="22"/>
          <w:szCs w:val="22"/>
        </w:rPr>
        <w:t>a</w:t>
      </w:r>
      <w:r w:rsidRPr="00A122C3">
        <w:rPr>
          <w:b/>
          <w:sz w:val="22"/>
          <w:szCs w:val="22"/>
        </w:rPr>
        <w:t xml:space="preserve">l </w:t>
      </w:r>
      <w:r w:rsidR="001C7070" w:rsidRPr="00A122C3">
        <w:rPr>
          <w:b/>
          <w:sz w:val="22"/>
          <w:szCs w:val="22"/>
        </w:rPr>
        <w:t>Codi</w:t>
      </w:r>
      <w:r w:rsidR="00AD541F" w:rsidRPr="00A122C3">
        <w:rPr>
          <w:b/>
          <w:sz w:val="22"/>
          <w:szCs w:val="22"/>
        </w:rPr>
        <w:t>c</w:t>
      </w:r>
      <w:r w:rsidR="001C7070" w:rsidRPr="00A122C3">
        <w:rPr>
          <w:b/>
          <w:sz w:val="22"/>
          <w:szCs w:val="22"/>
        </w:rPr>
        <w:t xml:space="preserve">e dei contratti </w:t>
      </w:r>
      <w:r w:rsidRPr="00A122C3">
        <w:rPr>
          <w:b/>
          <w:sz w:val="22"/>
          <w:szCs w:val="22"/>
        </w:rPr>
        <w:t>verranno trasmesse via PEC.</w:t>
      </w:r>
    </w:p>
    <w:p w:rsidR="00F8182C" w:rsidRPr="00A122C3" w:rsidRDefault="00F8182C" w:rsidP="000E08D2">
      <w:pPr>
        <w:jc w:val="both"/>
        <w:rPr>
          <w:b/>
          <w:sz w:val="22"/>
          <w:szCs w:val="22"/>
        </w:rPr>
      </w:pPr>
    </w:p>
    <w:p w:rsidR="0076500A" w:rsidRPr="00A122C3" w:rsidRDefault="0076500A" w:rsidP="0076500A">
      <w:pPr>
        <w:jc w:val="both"/>
        <w:rPr>
          <w:sz w:val="22"/>
          <w:szCs w:val="22"/>
        </w:rPr>
      </w:pPr>
    </w:p>
    <w:p w:rsidR="00A137C3" w:rsidRPr="00A122C3" w:rsidRDefault="00CA73BA" w:rsidP="00B41398">
      <w:pPr>
        <w:pBdr>
          <w:top w:val="single" w:sz="4" w:space="1" w:color="auto"/>
          <w:left w:val="single" w:sz="4" w:space="2" w:color="auto"/>
          <w:bottom w:val="single" w:sz="4" w:space="1" w:color="auto"/>
          <w:right w:val="single" w:sz="4" w:space="1" w:color="auto"/>
        </w:pBdr>
        <w:autoSpaceDE w:val="0"/>
        <w:autoSpaceDN w:val="0"/>
        <w:adjustRightInd w:val="0"/>
        <w:jc w:val="both"/>
        <w:rPr>
          <w:b/>
          <w:bCs/>
          <w:color w:val="000000"/>
          <w:sz w:val="22"/>
          <w:szCs w:val="22"/>
        </w:rPr>
      </w:pPr>
      <w:r w:rsidRPr="00A122C3">
        <w:rPr>
          <w:b/>
          <w:bCs/>
          <w:color w:val="000000"/>
          <w:sz w:val="22"/>
          <w:szCs w:val="22"/>
        </w:rPr>
        <w:t>SEZIONE II: OGGETTO</w:t>
      </w:r>
    </w:p>
    <w:p w:rsidR="005000F7" w:rsidRPr="00A122C3" w:rsidRDefault="005000F7" w:rsidP="00A137C3">
      <w:pPr>
        <w:autoSpaceDE w:val="0"/>
        <w:autoSpaceDN w:val="0"/>
        <w:adjustRightInd w:val="0"/>
        <w:jc w:val="both"/>
        <w:rPr>
          <w:b/>
          <w:bCs/>
          <w:color w:val="000000"/>
          <w:sz w:val="22"/>
          <w:szCs w:val="22"/>
        </w:rPr>
      </w:pPr>
    </w:p>
    <w:p w:rsidR="00CA73BA" w:rsidRPr="00A122C3" w:rsidRDefault="00CA73BA" w:rsidP="00CA73BA">
      <w:pPr>
        <w:autoSpaceDE w:val="0"/>
        <w:autoSpaceDN w:val="0"/>
        <w:adjustRightInd w:val="0"/>
        <w:jc w:val="both"/>
        <w:rPr>
          <w:b/>
          <w:bCs/>
          <w:color w:val="000000"/>
          <w:sz w:val="22"/>
          <w:szCs w:val="22"/>
        </w:rPr>
      </w:pPr>
      <w:r w:rsidRPr="00A122C3">
        <w:rPr>
          <w:b/>
          <w:bCs/>
          <w:color w:val="000000"/>
          <w:sz w:val="22"/>
          <w:szCs w:val="22"/>
        </w:rPr>
        <w:t>II.1) ENTITA’ DELL’APPALTO</w:t>
      </w:r>
    </w:p>
    <w:p w:rsidR="00CA73BA" w:rsidRPr="00A122C3" w:rsidRDefault="00CA73BA" w:rsidP="00CA73BA">
      <w:pPr>
        <w:autoSpaceDE w:val="0"/>
        <w:autoSpaceDN w:val="0"/>
        <w:adjustRightInd w:val="0"/>
        <w:jc w:val="both"/>
        <w:rPr>
          <w:b/>
          <w:bCs/>
          <w:color w:val="000000"/>
          <w:sz w:val="22"/>
          <w:szCs w:val="22"/>
          <w:highlight w:val="lightGray"/>
        </w:rPr>
      </w:pPr>
    </w:p>
    <w:p w:rsidR="00AD541F" w:rsidRDefault="00482FE9" w:rsidP="00C05632">
      <w:pPr>
        <w:autoSpaceDE w:val="0"/>
        <w:autoSpaceDN w:val="0"/>
        <w:adjustRightInd w:val="0"/>
        <w:rPr>
          <w:sz w:val="22"/>
          <w:szCs w:val="22"/>
        </w:rPr>
      </w:pPr>
      <w:r w:rsidRPr="00A122C3">
        <w:rPr>
          <w:b/>
          <w:bCs/>
          <w:color w:val="000000"/>
          <w:sz w:val="22"/>
          <w:szCs w:val="22"/>
        </w:rPr>
        <w:t xml:space="preserve">II.1.2) </w:t>
      </w:r>
      <w:r w:rsidRPr="00A122C3">
        <w:rPr>
          <w:b/>
          <w:sz w:val="22"/>
          <w:szCs w:val="22"/>
        </w:rPr>
        <w:t>CPV</w:t>
      </w:r>
      <w:r w:rsidR="00984038" w:rsidRPr="00A122C3">
        <w:rPr>
          <w:sz w:val="22"/>
          <w:szCs w:val="22"/>
        </w:rPr>
        <w:t>:</w:t>
      </w:r>
      <w:r w:rsidR="005B1E66" w:rsidRPr="00A122C3">
        <w:rPr>
          <w:sz w:val="22"/>
          <w:szCs w:val="22"/>
        </w:rPr>
        <w:t xml:space="preserve"> </w:t>
      </w:r>
      <w:r w:rsidR="00901EC1">
        <w:rPr>
          <w:sz w:val="22"/>
          <w:szCs w:val="22"/>
        </w:rPr>
        <w:t>45262522-6</w:t>
      </w:r>
      <w:r w:rsidR="003B5860" w:rsidRPr="00E03930">
        <w:rPr>
          <w:sz w:val="22"/>
          <w:szCs w:val="22"/>
        </w:rPr>
        <w:t xml:space="preserve"> Lavori </w:t>
      </w:r>
      <w:r w:rsidR="00901EC1">
        <w:rPr>
          <w:sz w:val="22"/>
          <w:szCs w:val="22"/>
        </w:rPr>
        <w:t>edili</w:t>
      </w:r>
    </w:p>
    <w:p w:rsidR="00D05AAD" w:rsidRPr="00A122C3" w:rsidRDefault="00D05AAD" w:rsidP="00C05632">
      <w:pPr>
        <w:autoSpaceDE w:val="0"/>
        <w:autoSpaceDN w:val="0"/>
        <w:adjustRightInd w:val="0"/>
        <w:rPr>
          <w:b/>
          <w:bCs/>
          <w:color w:val="000000"/>
          <w:sz w:val="22"/>
          <w:szCs w:val="22"/>
        </w:rPr>
      </w:pPr>
    </w:p>
    <w:p w:rsidR="003D6FF1" w:rsidRPr="00A122C3" w:rsidRDefault="003D6FF1" w:rsidP="003D6FF1">
      <w:pPr>
        <w:autoSpaceDE w:val="0"/>
        <w:autoSpaceDN w:val="0"/>
        <w:adjustRightInd w:val="0"/>
        <w:jc w:val="both"/>
        <w:rPr>
          <w:color w:val="000000"/>
          <w:sz w:val="22"/>
          <w:szCs w:val="22"/>
        </w:rPr>
      </w:pPr>
      <w:r w:rsidRPr="00A122C3">
        <w:rPr>
          <w:b/>
          <w:bCs/>
          <w:color w:val="000000"/>
          <w:sz w:val="22"/>
          <w:szCs w:val="22"/>
        </w:rPr>
        <w:t xml:space="preserve">II.1.3) Tipo di appalto: </w:t>
      </w:r>
      <w:r w:rsidR="00E64D9A" w:rsidRPr="00A122C3">
        <w:rPr>
          <w:color w:val="000000"/>
          <w:sz w:val="22"/>
          <w:szCs w:val="22"/>
        </w:rPr>
        <w:t>lavori</w:t>
      </w:r>
      <w:r w:rsidR="00AE55C8">
        <w:rPr>
          <w:color w:val="000000"/>
          <w:sz w:val="22"/>
          <w:szCs w:val="22"/>
        </w:rPr>
        <w:t>.</w:t>
      </w:r>
      <w:r w:rsidR="00AE55C8" w:rsidRPr="00AE55C8">
        <w:rPr>
          <w:bCs/>
          <w:sz w:val="22"/>
          <w:szCs w:val="22"/>
        </w:rPr>
        <w:t xml:space="preserve"> </w:t>
      </w:r>
      <w:r w:rsidR="00AE55C8" w:rsidRPr="00A10D3B">
        <w:rPr>
          <w:bCs/>
          <w:sz w:val="22"/>
          <w:szCs w:val="22"/>
        </w:rPr>
        <w:t xml:space="preserve">CUP: </w:t>
      </w:r>
      <w:r w:rsidR="00901EC1" w:rsidRPr="0004756D">
        <w:rPr>
          <w:bCs/>
          <w:sz w:val="22"/>
          <w:szCs w:val="22"/>
        </w:rPr>
        <w:t>B14D17000270004</w:t>
      </w:r>
      <w:r w:rsidR="00AE55C8" w:rsidRPr="0004756D">
        <w:rPr>
          <w:bCs/>
          <w:sz w:val="22"/>
          <w:szCs w:val="22"/>
        </w:rPr>
        <w:t>.</w:t>
      </w:r>
    </w:p>
    <w:p w:rsidR="003D6FF1" w:rsidRPr="00A122C3" w:rsidRDefault="003D6FF1" w:rsidP="00CA73BA">
      <w:pPr>
        <w:autoSpaceDE w:val="0"/>
        <w:autoSpaceDN w:val="0"/>
        <w:adjustRightInd w:val="0"/>
        <w:jc w:val="both"/>
        <w:rPr>
          <w:b/>
          <w:bCs/>
          <w:color w:val="000000"/>
          <w:sz w:val="22"/>
          <w:szCs w:val="22"/>
        </w:rPr>
      </w:pPr>
    </w:p>
    <w:p w:rsidR="00EF5D76" w:rsidRPr="00730675" w:rsidRDefault="00482FE9" w:rsidP="00465898">
      <w:pPr>
        <w:pStyle w:val="Corpodeltesto"/>
        <w:widowControl w:val="0"/>
        <w:spacing w:after="0"/>
        <w:jc w:val="both"/>
        <w:rPr>
          <w:sz w:val="22"/>
          <w:szCs w:val="22"/>
        </w:rPr>
      </w:pPr>
      <w:r w:rsidRPr="009D7538">
        <w:rPr>
          <w:b/>
          <w:bCs/>
          <w:sz w:val="22"/>
          <w:szCs w:val="22"/>
        </w:rPr>
        <w:t>II.1.4) Breve descrizione dell’appalto</w:t>
      </w:r>
      <w:r w:rsidRPr="009D7538">
        <w:rPr>
          <w:bCs/>
          <w:sz w:val="22"/>
          <w:szCs w:val="22"/>
        </w:rPr>
        <w:t>:</w:t>
      </w:r>
      <w:r w:rsidR="00A10D3B" w:rsidRPr="00A10D3B">
        <w:rPr>
          <w:smallCaps/>
        </w:rPr>
        <w:t xml:space="preserve"> </w:t>
      </w:r>
      <w:r w:rsidR="00465898" w:rsidRPr="00800AE2">
        <w:t xml:space="preserve">esecuzione dei lavori </w:t>
      </w:r>
      <w:r w:rsidR="00465898" w:rsidRPr="00672A45">
        <w:t xml:space="preserve">di </w:t>
      </w:r>
      <w:r w:rsidR="00730675" w:rsidRPr="00730675">
        <w:t>“</w:t>
      </w:r>
      <w:r w:rsidR="00730675">
        <w:t>i</w:t>
      </w:r>
      <w:r w:rsidR="00730675" w:rsidRPr="00730675">
        <w:rPr>
          <w:bCs/>
        </w:rPr>
        <w:t xml:space="preserve">nterventi su scuole della </w:t>
      </w:r>
      <w:proofErr w:type="spellStart"/>
      <w:r w:rsidR="00730675">
        <w:rPr>
          <w:bCs/>
        </w:rPr>
        <w:t>C</w:t>
      </w:r>
      <w:r w:rsidR="00730675" w:rsidRPr="00730675">
        <w:rPr>
          <w:bCs/>
        </w:rPr>
        <w:t>itta’</w:t>
      </w:r>
      <w:proofErr w:type="spellEnd"/>
      <w:r w:rsidR="00730675" w:rsidRPr="00730675">
        <w:rPr>
          <w:bCs/>
        </w:rPr>
        <w:t xml:space="preserve"> </w:t>
      </w:r>
      <w:r w:rsidR="00730675">
        <w:rPr>
          <w:bCs/>
        </w:rPr>
        <w:t>M</w:t>
      </w:r>
      <w:r w:rsidR="00730675" w:rsidRPr="00730675">
        <w:rPr>
          <w:bCs/>
        </w:rPr>
        <w:t xml:space="preserve">etropolitana di Venezia nell’ambito del programma sperimentale nazionale </w:t>
      </w:r>
      <w:proofErr w:type="spellStart"/>
      <w:r w:rsidR="00730675" w:rsidRPr="00730675">
        <w:rPr>
          <w:bCs/>
        </w:rPr>
        <w:t>mobilita’</w:t>
      </w:r>
      <w:proofErr w:type="spellEnd"/>
      <w:r w:rsidR="00730675" w:rsidRPr="00730675">
        <w:rPr>
          <w:bCs/>
        </w:rPr>
        <w:t xml:space="preserve"> sostenibile casa-scuola e casa-lavoro MOVES”</w:t>
      </w:r>
      <w:r w:rsidR="00465898" w:rsidRPr="00730675">
        <w:t>.</w:t>
      </w:r>
    </w:p>
    <w:p w:rsidR="00EB027E" w:rsidRPr="00A122C3" w:rsidRDefault="00EB027E" w:rsidP="00263C95">
      <w:pPr>
        <w:tabs>
          <w:tab w:val="left" w:pos="-1134"/>
        </w:tabs>
        <w:jc w:val="both"/>
        <w:rPr>
          <w:b/>
          <w:bCs/>
          <w:color w:val="000000"/>
          <w:sz w:val="22"/>
          <w:szCs w:val="22"/>
          <w:highlight w:val="lightGray"/>
        </w:rPr>
      </w:pPr>
    </w:p>
    <w:p w:rsidR="00CA73BA" w:rsidRDefault="00CA73BA" w:rsidP="00CA73BA">
      <w:pPr>
        <w:autoSpaceDE w:val="0"/>
        <w:autoSpaceDN w:val="0"/>
        <w:adjustRightInd w:val="0"/>
        <w:jc w:val="both"/>
        <w:rPr>
          <w:b/>
          <w:bCs/>
          <w:color w:val="000000"/>
          <w:sz w:val="22"/>
          <w:szCs w:val="22"/>
        </w:rPr>
      </w:pPr>
      <w:r w:rsidRPr="00A122C3">
        <w:rPr>
          <w:b/>
          <w:bCs/>
          <w:color w:val="000000"/>
          <w:sz w:val="22"/>
          <w:szCs w:val="22"/>
        </w:rPr>
        <w:t xml:space="preserve">II.1.5) Valore totale stimato </w:t>
      </w:r>
    </w:p>
    <w:p w:rsidR="00B65FE3" w:rsidRPr="00A122C3" w:rsidRDefault="00B65FE3" w:rsidP="00CA73BA">
      <w:pPr>
        <w:autoSpaceDE w:val="0"/>
        <w:autoSpaceDN w:val="0"/>
        <w:adjustRightInd w:val="0"/>
        <w:jc w:val="both"/>
        <w:rPr>
          <w:b/>
          <w:bCs/>
          <w:color w:val="000000"/>
          <w:sz w:val="22"/>
          <w:szCs w:val="22"/>
        </w:rPr>
      </w:pPr>
    </w:p>
    <w:p w:rsidR="00BF0C72" w:rsidRPr="00BF0C72" w:rsidRDefault="00CA73BA" w:rsidP="00BF0C72">
      <w:pPr>
        <w:jc w:val="both"/>
        <w:rPr>
          <w:bCs/>
          <w:sz w:val="22"/>
          <w:szCs w:val="22"/>
        </w:rPr>
      </w:pPr>
      <w:r w:rsidRPr="00A122C3">
        <w:rPr>
          <w:sz w:val="22"/>
          <w:szCs w:val="22"/>
        </w:rPr>
        <w:t>Importo complessivo dell’appalto (IVA esclusa</w:t>
      </w:r>
      <w:r w:rsidR="00BC457B" w:rsidRPr="00A122C3">
        <w:rPr>
          <w:sz w:val="22"/>
          <w:szCs w:val="22"/>
        </w:rPr>
        <w:t>)</w:t>
      </w:r>
      <w:r w:rsidRPr="00A122C3">
        <w:rPr>
          <w:sz w:val="22"/>
          <w:szCs w:val="22"/>
        </w:rPr>
        <w:t xml:space="preserve">: </w:t>
      </w:r>
      <w:r w:rsidRPr="00BF0C72">
        <w:rPr>
          <w:sz w:val="22"/>
          <w:szCs w:val="22"/>
        </w:rPr>
        <w:t>euro</w:t>
      </w:r>
      <w:r w:rsidR="00F4515E" w:rsidRPr="00BF0C72">
        <w:rPr>
          <w:sz w:val="22"/>
          <w:szCs w:val="22"/>
        </w:rPr>
        <w:t xml:space="preserve"> </w:t>
      </w:r>
      <w:r w:rsidR="00AF5E05">
        <w:rPr>
          <w:sz w:val="22"/>
          <w:szCs w:val="22"/>
        </w:rPr>
        <w:t>721.110,22;</w:t>
      </w:r>
    </w:p>
    <w:p w:rsidR="006E0208" w:rsidRPr="00BF0C72" w:rsidRDefault="006E0208" w:rsidP="00D41C61">
      <w:pPr>
        <w:tabs>
          <w:tab w:val="left" w:pos="-1134"/>
        </w:tabs>
        <w:jc w:val="both"/>
        <w:rPr>
          <w:sz w:val="22"/>
          <w:szCs w:val="22"/>
        </w:rPr>
      </w:pPr>
    </w:p>
    <w:p w:rsidR="00BF3220" w:rsidRDefault="00AA17DE" w:rsidP="00BF3220">
      <w:pPr>
        <w:jc w:val="both"/>
        <w:rPr>
          <w:sz w:val="22"/>
          <w:szCs w:val="22"/>
        </w:rPr>
      </w:pPr>
      <w:r w:rsidRPr="00BF0C72">
        <w:rPr>
          <w:sz w:val="22"/>
          <w:szCs w:val="22"/>
        </w:rPr>
        <w:t xml:space="preserve">Importo </w:t>
      </w:r>
      <w:r w:rsidR="00D724B3" w:rsidRPr="00BF0C72">
        <w:rPr>
          <w:sz w:val="22"/>
          <w:szCs w:val="22"/>
        </w:rPr>
        <w:t xml:space="preserve">lavori </w:t>
      </w:r>
      <w:r w:rsidR="00C63D62" w:rsidRPr="00BF0C72">
        <w:rPr>
          <w:sz w:val="22"/>
          <w:szCs w:val="22"/>
        </w:rPr>
        <w:t>so</w:t>
      </w:r>
      <w:r w:rsidR="00C566A4" w:rsidRPr="00BF0C72">
        <w:rPr>
          <w:sz w:val="22"/>
          <w:szCs w:val="22"/>
        </w:rPr>
        <w:t>ggett</w:t>
      </w:r>
      <w:r w:rsidRPr="00BF0C72">
        <w:rPr>
          <w:sz w:val="22"/>
          <w:szCs w:val="22"/>
        </w:rPr>
        <w:t>o</w:t>
      </w:r>
      <w:r w:rsidR="00C566A4" w:rsidRPr="00BF0C72">
        <w:rPr>
          <w:sz w:val="22"/>
          <w:szCs w:val="22"/>
        </w:rPr>
        <w:t xml:space="preserve"> a ribasso</w:t>
      </w:r>
      <w:r w:rsidR="00EC4A9B" w:rsidRPr="00BF0C72">
        <w:rPr>
          <w:sz w:val="22"/>
          <w:szCs w:val="22"/>
        </w:rPr>
        <w:t>: euro</w:t>
      </w:r>
      <w:r w:rsidR="00F4515E" w:rsidRPr="00BF0C72">
        <w:rPr>
          <w:sz w:val="22"/>
          <w:szCs w:val="22"/>
        </w:rPr>
        <w:t xml:space="preserve"> </w:t>
      </w:r>
      <w:r w:rsidR="00AF5E05">
        <w:rPr>
          <w:sz w:val="22"/>
          <w:szCs w:val="22"/>
        </w:rPr>
        <w:t>702.212,30</w:t>
      </w:r>
      <w:r w:rsidR="00BF3220">
        <w:rPr>
          <w:sz w:val="22"/>
          <w:szCs w:val="22"/>
        </w:rPr>
        <w:t>;</w:t>
      </w:r>
    </w:p>
    <w:p w:rsidR="00BF0C72" w:rsidRPr="00BF0C72" w:rsidRDefault="00BF0C72" w:rsidP="00BF0C72">
      <w:pPr>
        <w:jc w:val="both"/>
        <w:rPr>
          <w:bCs/>
          <w:sz w:val="22"/>
          <w:szCs w:val="22"/>
        </w:rPr>
      </w:pPr>
    </w:p>
    <w:p w:rsidR="00BF0C72" w:rsidRDefault="00AD541F" w:rsidP="00BF0C72">
      <w:pPr>
        <w:jc w:val="both"/>
        <w:rPr>
          <w:bCs/>
          <w:sz w:val="22"/>
          <w:szCs w:val="22"/>
        </w:rPr>
      </w:pPr>
      <w:r w:rsidRPr="00BF0C72">
        <w:rPr>
          <w:sz w:val="22"/>
          <w:szCs w:val="22"/>
        </w:rPr>
        <w:t>O</w:t>
      </w:r>
      <w:r w:rsidR="00C63D62" w:rsidRPr="00BF0C72">
        <w:rPr>
          <w:sz w:val="22"/>
          <w:szCs w:val="22"/>
        </w:rPr>
        <w:t>neri per la sicurezza non soggetti a ribasso</w:t>
      </w:r>
      <w:r w:rsidR="00EC4A9B" w:rsidRPr="00BF0C72">
        <w:rPr>
          <w:sz w:val="22"/>
          <w:szCs w:val="22"/>
        </w:rPr>
        <w:t>: euro</w:t>
      </w:r>
      <w:r w:rsidR="00F4515E" w:rsidRPr="00BF0C72">
        <w:rPr>
          <w:sz w:val="22"/>
          <w:szCs w:val="22"/>
        </w:rPr>
        <w:t xml:space="preserve"> </w:t>
      </w:r>
      <w:r w:rsidR="00AF5E05">
        <w:rPr>
          <w:sz w:val="22"/>
          <w:szCs w:val="22"/>
        </w:rPr>
        <w:t>18.897,92.</w:t>
      </w:r>
    </w:p>
    <w:p w:rsidR="00B84670" w:rsidRPr="00B84670" w:rsidRDefault="00B84670" w:rsidP="00BF0C72">
      <w:pPr>
        <w:jc w:val="both"/>
        <w:rPr>
          <w:sz w:val="22"/>
          <w:szCs w:val="22"/>
        </w:rPr>
      </w:pPr>
    </w:p>
    <w:p w:rsidR="00EF5F18" w:rsidRDefault="005A1CA1" w:rsidP="00D41C61">
      <w:pPr>
        <w:tabs>
          <w:tab w:val="left" w:pos="-1134"/>
        </w:tabs>
        <w:jc w:val="both"/>
        <w:rPr>
          <w:sz w:val="22"/>
          <w:szCs w:val="22"/>
        </w:rPr>
      </w:pPr>
      <w:r w:rsidRPr="00BF0C72">
        <w:rPr>
          <w:sz w:val="22"/>
          <w:szCs w:val="22"/>
        </w:rPr>
        <w:t xml:space="preserve">La Città metropolitana di Venezia ha </w:t>
      </w:r>
      <w:r w:rsidR="00E33073" w:rsidRPr="00BF0C72">
        <w:rPr>
          <w:sz w:val="22"/>
          <w:szCs w:val="22"/>
        </w:rPr>
        <w:t>stimato i costi della manodopera</w:t>
      </w:r>
      <w:r w:rsidR="00E33073" w:rsidRPr="00A122C3">
        <w:rPr>
          <w:sz w:val="22"/>
          <w:szCs w:val="22"/>
        </w:rPr>
        <w:t xml:space="preserve"> </w:t>
      </w:r>
      <w:r w:rsidR="00E10418">
        <w:rPr>
          <w:sz w:val="22"/>
          <w:szCs w:val="22"/>
        </w:rPr>
        <w:t xml:space="preserve">in </w:t>
      </w:r>
      <w:r w:rsidR="00E10418" w:rsidRPr="00AD6049">
        <w:rPr>
          <w:sz w:val="22"/>
          <w:szCs w:val="22"/>
        </w:rPr>
        <w:t xml:space="preserve">euro </w:t>
      </w:r>
      <w:r w:rsidR="00FA7040">
        <w:rPr>
          <w:sz w:val="22"/>
          <w:szCs w:val="22"/>
        </w:rPr>
        <w:t>149.533,36</w:t>
      </w:r>
      <w:r w:rsidR="00DF2423" w:rsidRPr="00AD6049">
        <w:rPr>
          <w:sz w:val="22"/>
          <w:szCs w:val="22"/>
        </w:rPr>
        <w:t xml:space="preserve"> </w:t>
      </w:r>
      <w:r w:rsidR="00E33073" w:rsidRPr="00AD6049">
        <w:rPr>
          <w:sz w:val="22"/>
          <w:szCs w:val="22"/>
        </w:rPr>
        <w:t>(</w:t>
      </w:r>
      <w:r w:rsidR="000449ED" w:rsidRPr="00AD6049">
        <w:rPr>
          <w:sz w:val="22"/>
          <w:szCs w:val="22"/>
        </w:rPr>
        <w:t>elabo</w:t>
      </w:r>
      <w:r w:rsidR="00AD6049" w:rsidRPr="00AD6049">
        <w:rPr>
          <w:sz w:val="22"/>
          <w:szCs w:val="22"/>
        </w:rPr>
        <w:t xml:space="preserve">rato </w:t>
      </w:r>
      <w:r w:rsidR="00FE49ED">
        <w:rPr>
          <w:sz w:val="22"/>
          <w:szCs w:val="22"/>
        </w:rPr>
        <w:t>5.6</w:t>
      </w:r>
      <w:r w:rsidR="00AD6049" w:rsidRPr="00AD6049">
        <w:rPr>
          <w:sz w:val="22"/>
          <w:szCs w:val="22"/>
        </w:rPr>
        <w:t xml:space="preserve"> ‘Quadro </w:t>
      </w:r>
      <w:r w:rsidR="00FE49ED">
        <w:rPr>
          <w:sz w:val="22"/>
          <w:szCs w:val="22"/>
        </w:rPr>
        <w:t>economico</w:t>
      </w:r>
      <w:r w:rsidR="00AD6049" w:rsidRPr="00AD6049">
        <w:rPr>
          <w:sz w:val="22"/>
          <w:szCs w:val="22"/>
        </w:rPr>
        <w:t>’</w:t>
      </w:r>
      <w:r w:rsidR="008813EA" w:rsidRPr="00AD6049">
        <w:rPr>
          <w:sz w:val="22"/>
          <w:szCs w:val="22"/>
        </w:rPr>
        <w:t>)</w:t>
      </w:r>
    </w:p>
    <w:p w:rsidR="00F62DC0" w:rsidRDefault="00F62DC0" w:rsidP="00D41C61">
      <w:pPr>
        <w:tabs>
          <w:tab w:val="left" w:pos="-1134"/>
        </w:tabs>
        <w:jc w:val="both"/>
        <w:rPr>
          <w:sz w:val="22"/>
          <w:szCs w:val="22"/>
        </w:rPr>
      </w:pPr>
    </w:p>
    <w:p w:rsidR="00D05AAD" w:rsidRDefault="00D05AAD" w:rsidP="00D41C61">
      <w:pPr>
        <w:tabs>
          <w:tab w:val="left" w:pos="-1134"/>
        </w:tabs>
        <w:jc w:val="both"/>
        <w:rPr>
          <w:sz w:val="22"/>
          <w:szCs w:val="22"/>
        </w:rPr>
      </w:pPr>
    </w:p>
    <w:tbl>
      <w:tblPr>
        <w:tblW w:w="8960" w:type="dxa"/>
        <w:tblInd w:w="58" w:type="dxa"/>
        <w:tblCellMar>
          <w:left w:w="70" w:type="dxa"/>
          <w:right w:w="70" w:type="dxa"/>
        </w:tblCellMar>
        <w:tblLook w:val="04A0"/>
      </w:tblPr>
      <w:tblGrid>
        <w:gridCol w:w="985"/>
        <w:gridCol w:w="1399"/>
        <w:gridCol w:w="1412"/>
        <w:gridCol w:w="1294"/>
        <w:gridCol w:w="2597"/>
        <w:gridCol w:w="1273"/>
      </w:tblGrid>
      <w:tr w:rsidR="00F62DC0" w:rsidRPr="00F62DC0" w:rsidTr="00E22AC3">
        <w:trPr>
          <w:trHeight w:val="1278"/>
        </w:trPr>
        <w:tc>
          <w:tcPr>
            <w:tcW w:w="985" w:type="dxa"/>
            <w:tcBorders>
              <w:top w:val="single" w:sz="8" w:space="0" w:color="auto"/>
              <w:left w:val="single" w:sz="8" w:space="0" w:color="auto"/>
              <w:bottom w:val="nil"/>
              <w:right w:val="single" w:sz="8" w:space="0" w:color="auto"/>
            </w:tcBorders>
            <w:shd w:val="clear" w:color="auto" w:fill="auto"/>
            <w:vAlign w:val="center"/>
            <w:hideMark/>
          </w:tcPr>
          <w:p w:rsidR="00F62DC0" w:rsidRPr="00F62DC0" w:rsidRDefault="00F62DC0" w:rsidP="00F62DC0">
            <w:pPr>
              <w:jc w:val="center"/>
              <w:rPr>
                <w:b/>
                <w:bCs/>
                <w:color w:val="000000"/>
                <w:sz w:val="20"/>
                <w:szCs w:val="20"/>
              </w:rPr>
            </w:pPr>
            <w:r w:rsidRPr="00F62DC0">
              <w:rPr>
                <w:b/>
                <w:bCs/>
                <w:color w:val="000000"/>
                <w:sz w:val="20"/>
                <w:szCs w:val="20"/>
              </w:rPr>
              <w:t>Categoria dei lavori D.P.R. 207/2010</w:t>
            </w:r>
          </w:p>
        </w:tc>
        <w:tc>
          <w:tcPr>
            <w:tcW w:w="1399" w:type="dxa"/>
            <w:tcBorders>
              <w:top w:val="single" w:sz="8" w:space="0" w:color="auto"/>
              <w:left w:val="nil"/>
              <w:bottom w:val="nil"/>
              <w:right w:val="single" w:sz="8" w:space="0" w:color="auto"/>
            </w:tcBorders>
            <w:shd w:val="clear" w:color="auto" w:fill="auto"/>
            <w:vAlign w:val="center"/>
            <w:hideMark/>
          </w:tcPr>
          <w:p w:rsidR="00F62DC0" w:rsidRPr="00F62DC0" w:rsidRDefault="00F62DC0" w:rsidP="00F62DC0">
            <w:pPr>
              <w:jc w:val="center"/>
              <w:rPr>
                <w:b/>
                <w:bCs/>
                <w:color w:val="000000"/>
                <w:sz w:val="20"/>
                <w:szCs w:val="20"/>
              </w:rPr>
            </w:pPr>
            <w:r w:rsidRPr="00F62DC0">
              <w:rPr>
                <w:b/>
                <w:bCs/>
                <w:color w:val="000000"/>
                <w:sz w:val="20"/>
                <w:szCs w:val="20"/>
              </w:rPr>
              <w:t>Qualificazione obbligatoria (si/no)</w:t>
            </w:r>
          </w:p>
        </w:tc>
        <w:tc>
          <w:tcPr>
            <w:tcW w:w="1412" w:type="dxa"/>
            <w:tcBorders>
              <w:top w:val="single" w:sz="8" w:space="0" w:color="auto"/>
              <w:left w:val="nil"/>
              <w:bottom w:val="nil"/>
              <w:right w:val="single" w:sz="8" w:space="0" w:color="auto"/>
            </w:tcBorders>
            <w:shd w:val="clear" w:color="auto" w:fill="auto"/>
            <w:vAlign w:val="center"/>
            <w:hideMark/>
          </w:tcPr>
          <w:p w:rsidR="00F62DC0" w:rsidRPr="00F62DC0" w:rsidRDefault="00F62DC0" w:rsidP="00AD10E7">
            <w:pPr>
              <w:jc w:val="center"/>
              <w:rPr>
                <w:b/>
                <w:bCs/>
                <w:color w:val="000000"/>
                <w:sz w:val="20"/>
                <w:szCs w:val="20"/>
              </w:rPr>
            </w:pPr>
            <w:r w:rsidRPr="00F62DC0">
              <w:rPr>
                <w:b/>
                <w:bCs/>
                <w:color w:val="000000"/>
                <w:sz w:val="20"/>
                <w:szCs w:val="20"/>
              </w:rPr>
              <w:t>Importo lavori compresi gli oneri per la sicurezza</w:t>
            </w:r>
          </w:p>
        </w:tc>
        <w:tc>
          <w:tcPr>
            <w:tcW w:w="1294" w:type="dxa"/>
            <w:tcBorders>
              <w:top w:val="single" w:sz="8" w:space="0" w:color="auto"/>
              <w:left w:val="nil"/>
              <w:bottom w:val="nil"/>
              <w:right w:val="single" w:sz="8" w:space="0" w:color="auto"/>
            </w:tcBorders>
            <w:shd w:val="clear" w:color="auto" w:fill="auto"/>
            <w:vAlign w:val="center"/>
            <w:hideMark/>
          </w:tcPr>
          <w:p w:rsidR="00F62DC0" w:rsidRPr="00F62DC0" w:rsidRDefault="00F62DC0" w:rsidP="00F62DC0">
            <w:pPr>
              <w:jc w:val="center"/>
              <w:rPr>
                <w:b/>
                <w:bCs/>
                <w:color w:val="000000"/>
                <w:sz w:val="20"/>
                <w:szCs w:val="20"/>
              </w:rPr>
            </w:pPr>
            <w:r w:rsidRPr="00F62DC0">
              <w:rPr>
                <w:b/>
                <w:bCs/>
                <w:color w:val="000000"/>
                <w:sz w:val="20"/>
                <w:szCs w:val="20"/>
              </w:rPr>
              <w:t>Classifica</w:t>
            </w:r>
          </w:p>
        </w:tc>
        <w:tc>
          <w:tcPr>
            <w:tcW w:w="2597" w:type="dxa"/>
            <w:tcBorders>
              <w:top w:val="single" w:sz="8" w:space="0" w:color="auto"/>
              <w:left w:val="nil"/>
              <w:bottom w:val="nil"/>
              <w:right w:val="single" w:sz="8" w:space="0" w:color="auto"/>
            </w:tcBorders>
            <w:shd w:val="clear" w:color="auto" w:fill="auto"/>
            <w:vAlign w:val="center"/>
            <w:hideMark/>
          </w:tcPr>
          <w:p w:rsidR="002E63C9" w:rsidRDefault="00F62DC0" w:rsidP="00F62DC0">
            <w:pPr>
              <w:jc w:val="center"/>
              <w:rPr>
                <w:b/>
                <w:bCs/>
                <w:color w:val="000000"/>
                <w:sz w:val="20"/>
                <w:szCs w:val="20"/>
              </w:rPr>
            </w:pPr>
            <w:r w:rsidRPr="00F62DC0">
              <w:rPr>
                <w:b/>
                <w:bCs/>
                <w:color w:val="000000"/>
                <w:sz w:val="20"/>
                <w:szCs w:val="20"/>
              </w:rPr>
              <w:t>P</w:t>
            </w:r>
            <w:r w:rsidR="002E63C9">
              <w:rPr>
                <w:b/>
                <w:bCs/>
                <w:color w:val="000000"/>
                <w:sz w:val="20"/>
                <w:szCs w:val="20"/>
              </w:rPr>
              <w:t>revalente/subappaltabile/</w:t>
            </w:r>
          </w:p>
          <w:p w:rsidR="00F62DC0" w:rsidRPr="00F62DC0" w:rsidRDefault="00F62DC0" w:rsidP="00F62DC0">
            <w:pPr>
              <w:jc w:val="center"/>
              <w:rPr>
                <w:b/>
                <w:bCs/>
                <w:color w:val="000000"/>
                <w:sz w:val="20"/>
                <w:szCs w:val="20"/>
              </w:rPr>
            </w:pPr>
            <w:r w:rsidRPr="00F62DC0">
              <w:rPr>
                <w:b/>
                <w:bCs/>
                <w:color w:val="000000"/>
                <w:sz w:val="20"/>
                <w:szCs w:val="20"/>
              </w:rPr>
              <w:t>scorporabile/</w:t>
            </w:r>
            <w:proofErr w:type="spellStart"/>
            <w:r w:rsidRPr="00F62DC0">
              <w:rPr>
                <w:b/>
                <w:bCs/>
                <w:color w:val="000000"/>
                <w:sz w:val="20"/>
                <w:szCs w:val="20"/>
              </w:rPr>
              <w:t>sioss</w:t>
            </w:r>
            <w:proofErr w:type="spellEnd"/>
          </w:p>
        </w:tc>
        <w:tc>
          <w:tcPr>
            <w:tcW w:w="1273" w:type="dxa"/>
            <w:tcBorders>
              <w:top w:val="single" w:sz="8" w:space="0" w:color="auto"/>
              <w:left w:val="nil"/>
              <w:bottom w:val="nil"/>
              <w:right w:val="single" w:sz="8" w:space="0" w:color="auto"/>
            </w:tcBorders>
            <w:shd w:val="clear" w:color="auto" w:fill="auto"/>
            <w:vAlign w:val="center"/>
            <w:hideMark/>
          </w:tcPr>
          <w:p w:rsidR="00F62DC0" w:rsidRPr="00F62DC0" w:rsidRDefault="00F62DC0" w:rsidP="00F62DC0">
            <w:pPr>
              <w:jc w:val="center"/>
              <w:rPr>
                <w:b/>
                <w:bCs/>
                <w:color w:val="000000"/>
                <w:sz w:val="20"/>
                <w:szCs w:val="20"/>
              </w:rPr>
            </w:pPr>
            <w:r w:rsidRPr="00F62DC0">
              <w:rPr>
                <w:b/>
                <w:bCs/>
                <w:color w:val="000000"/>
                <w:sz w:val="20"/>
                <w:szCs w:val="20"/>
              </w:rPr>
              <w:t>% su importo totale</w:t>
            </w:r>
          </w:p>
        </w:tc>
      </w:tr>
      <w:tr w:rsidR="00F62DC0" w:rsidRPr="00F62DC0" w:rsidTr="00E22AC3">
        <w:trPr>
          <w:trHeight w:val="750"/>
        </w:trPr>
        <w:tc>
          <w:tcPr>
            <w:tcW w:w="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62DC0" w:rsidRPr="00F62DC0" w:rsidRDefault="00F62DC0" w:rsidP="00AD10E7">
            <w:pPr>
              <w:jc w:val="center"/>
              <w:rPr>
                <w:color w:val="000000"/>
                <w:sz w:val="20"/>
                <w:szCs w:val="20"/>
              </w:rPr>
            </w:pPr>
            <w:r w:rsidRPr="00F62DC0">
              <w:rPr>
                <w:color w:val="000000"/>
                <w:sz w:val="20"/>
                <w:szCs w:val="20"/>
              </w:rPr>
              <w:t>OG</w:t>
            </w:r>
            <w:r w:rsidR="00B84670">
              <w:rPr>
                <w:color w:val="000000"/>
                <w:sz w:val="20"/>
                <w:szCs w:val="20"/>
              </w:rPr>
              <w:t xml:space="preserve"> </w:t>
            </w:r>
            <w:r w:rsidR="00AD10E7">
              <w:rPr>
                <w:color w:val="000000"/>
                <w:sz w:val="20"/>
                <w:szCs w:val="20"/>
              </w:rPr>
              <w:t>3</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rsidR="00F62DC0" w:rsidRPr="00F62DC0" w:rsidRDefault="00E22AC3" w:rsidP="00F62DC0">
            <w:pPr>
              <w:jc w:val="center"/>
              <w:rPr>
                <w:color w:val="000000"/>
                <w:sz w:val="20"/>
                <w:szCs w:val="20"/>
              </w:rPr>
            </w:pPr>
            <w:r>
              <w:rPr>
                <w:color w:val="000000"/>
                <w:sz w:val="20"/>
                <w:szCs w:val="20"/>
              </w:rPr>
              <w:t>Sì</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F62DC0" w:rsidRPr="00F62DC0" w:rsidRDefault="00B84670" w:rsidP="00AD10E7">
            <w:pPr>
              <w:jc w:val="center"/>
              <w:rPr>
                <w:color w:val="000000"/>
                <w:sz w:val="20"/>
                <w:szCs w:val="20"/>
              </w:rPr>
            </w:pPr>
            <w:r>
              <w:rPr>
                <w:color w:val="000000"/>
                <w:sz w:val="20"/>
                <w:szCs w:val="20"/>
              </w:rPr>
              <w:t xml:space="preserve">€ </w:t>
            </w:r>
            <w:r w:rsidR="00AD10E7">
              <w:rPr>
                <w:color w:val="000000"/>
                <w:sz w:val="20"/>
                <w:szCs w:val="20"/>
              </w:rPr>
              <w:t>437.160,09</w:t>
            </w:r>
          </w:p>
        </w:tc>
        <w:tc>
          <w:tcPr>
            <w:tcW w:w="1294" w:type="dxa"/>
            <w:tcBorders>
              <w:top w:val="single" w:sz="8" w:space="0" w:color="auto"/>
              <w:left w:val="nil"/>
              <w:bottom w:val="single" w:sz="8" w:space="0" w:color="auto"/>
              <w:right w:val="single" w:sz="8" w:space="0" w:color="auto"/>
            </w:tcBorders>
            <w:shd w:val="clear" w:color="auto" w:fill="auto"/>
            <w:vAlign w:val="center"/>
            <w:hideMark/>
          </w:tcPr>
          <w:p w:rsidR="00F62DC0" w:rsidRPr="00F62DC0" w:rsidRDefault="001663CA" w:rsidP="00F62DC0">
            <w:pPr>
              <w:jc w:val="center"/>
              <w:rPr>
                <w:color w:val="000000"/>
                <w:sz w:val="20"/>
                <w:szCs w:val="20"/>
              </w:rPr>
            </w:pPr>
            <w:r>
              <w:rPr>
                <w:color w:val="000000"/>
                <w:sz w:val="20"/>
                <w:szCs w:val="20"/>
              </w:rPr>
              <w:t>I</w:t>
            </w:r>
            <w:r w:rsidR="00E22AC3">
              <w:rPr>
                <w:color w:val="000000"/>
                <w:sz w:val="20"/>
                <w:szCs w:val="20"/>
              </w:rPr>
              <w:t>I</w:t>
            </w:r>
          </w:p>
        </w:tc>
        <w:tc>
          <w:tcPr>
            <w:tcW w:w="2597" w:type="dxa"/>
            <w:tcBorders>
              <w:top w:val="single" w:sz="8" w:space="0" w:color="auto"/>
              <w:left w:val="nil"/>
              <w:bottom w:val="single" w:sz="8" w:space="0" w:color="auto"/>
              <w:right w:val="single" w:sz="8" w:space="0" w:color="auto"/>
            </w:tcBorders>
            <w:shd w:val="clear" w:color="auto" w:fill="auto"/>
            <w:vAlign w:val="center"/>
            <w:hideMark/>
          </w:tcPr>
          <w:p w:rsidR="00F62DC0" w:rsidRPr="00F62DC0" w:rsidRDefault="00F62DC0" w:rsidP="00E22AC3">
            <w:pPr>
              <w:jc w:val="center"/>
              <w:rPr>
                <w:color w:val="000000"/>
                <w:sz w:val="20"/>
                <w:szCs w:val="20"/>
              </w:rPr>
            </w:pPr>
            <w:r w:rsidRPr="00F62DC0">
              <w:rPr>
                <w:color w:val="000000"/>
                <w:sz w:val="20"/>
                <w:szCs w:val="20"/>
              </w:rPr>
              <w:t>Prevalente</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rsidR="00F62DC0" w:rsidRPr="00F62DC0" w:rsidRDefault="009E595C" w:rsidP="00AD10E7">
            <w:pPr>
              <w:jc w:val="center"/>
              <w:rPr>
                <w:color w:val="000000"/>
                <w:sz w:val="20"/>
                <w:szCs w:val="20"/>
              </w:rPr>
            </w:pPr>
            <w:r>
              <w:rPr>
                <w:color w:val="000000"/>
                <w:sz w:val="20"/>
                <w:szCs w:val="20"/>
              </w:rPr>
              <w:t>60,623</w:t>
            </w:r>
          </w:p>
        </w:tc>
      </w:tr>
      <w:tr w:rsidR="00465898" w:rsidRPr="00F62DC0" w:rsidTr="00E22AC3">
        <w:trPr>
          <w:trHeight w:val="750"/>
        </w:trPr>
        <w:tc>
          <w:tcPr>
            <w:tcW w:w="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5898" w:rsidRPr="00F62DC0" w:rsidRDefault="002E63C9" w:rsidP="00F62DC0">
            <w:pPr>
              <w:jc w:val="center"/>
              <w:rPr>
                <w:color w:val="000000"/>
                <w:sz w:val="20"/>
                <w:szCs w:val="20"/>
              </w:rPr>
            </w:pPr>
            <w:r>
              <w:rPr>
                <w:color w:val="000000"/>
                <w:sz w:val="20"/>
                <w:szCs w:val="20"/>
              </w:rPr>
              <w:t>OG</w:t>
            </w:r>
            <w:r w:rsidR="00B84670">
              <w:rPr>
                <w:color w:val="000000"/>
                <w:sz w:val="20"/>
                <w:szCs w:val="20"/>
              </w:rPr>
              <w:t xml:space="preserve"> </w:t>
            </w:r>
            <w:r>
              <w:rPr>
                <w:color w:val="000000"/>
                <w:sz w:val="20"/>
                <w:szCs w:val="20"/>
              </w:rPr>
              <w:t>11</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rsidR="00465898" w:rsidRPr="00F62DC0" w:rsidRDefault="00E22AC3" w:rsidP="00F62DC0">
            <w:pPr>
              <w:jc w:val="center"/>
              <w:rPr>
                <w:color w:val="000000"/>
                <w:sz w:val="20"/>
                <w:szCs w:val="20"/>
              </w:rPr>
            </w:pPr>
            <w:r>
              <w:rPr>
                <w:color w:val="000000"/>
                <w:sz w:val="20"/>
                <w:szCs w:val="20"/>
              </w:rPr>
              <w:t>Sì</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465898" w:rsidRPr="00F62DC0" w:rsidRDefault="00AD10E7" w:rsidP="00F62DC0">
            <w:pPr>
              <w:jc w:val="center"/>
              <w:rPr>
                <w:color w:val="000000"/>
                <w:sz w:val="20"/>
                <w:szCs w:val="20"/>
              </w:rPr>
            </w:pPr>
            <w:r>
              <w:rPr>
                <w:color w:val="000000"/>
                <w:sz w:val="20"/>
                <w:szCs w:val="20"/>
              </w:rPr>
              <w:t>€ 283.950,13</w:t>
            </w:r>
          </w:p>
        </w:tc>
        <w:tc>
          <w:tcPr>
            <w:tcW w:w="1294" w:type="dxa"/>
            <w:tcBorders>
              <w:top w:val="single" w:sz="8" w:space="0" w:color="auto"/>
              <w:left w:val="nil"/>
              <w:bottom w:val="single" w:sz="8" w:space="0" w:color="auto"/>
              <w:right w:val="single" w:sz="8" w:space="0" w:color="auto"/>
            </w:tcBorders>
            <w:shd w:val="clear" w:color="auto" w:fill="auto"/>
            <w:vAlign w:val="center"/>
            <w:hideMark/>
          </w:tcPr>
          <w:p w:rsidR="000D17A2" w:rsidRDefault="001663CA" w:rsidP="000D17A2">
            <w:pPr>
              <w:jc w:val="center"/>
              <w:rPr>
                <w:color w:val="000000"/>
                <w:sz w:val="20"/>
                <w:szCs w:val="20"/>
              </w:rPr>
            </w:pPr>
            <w:r>
              <w:rPr>
                <w:color w:val="000000"/>
                <w:sz w:val="20"/>
                <w:szCs w:val="20"/>
              </w:rPr>
              <w:t>I</w:t>
            </w:r>
          </w:p>
          <w:p w:rsidR="00465898" w:rsidRPr="00F62DC0" w:rsidRDefault="000D17A2" w:rsidP="000D17A2">
            <w:pPr>
              <w:jc w:val="center"/>
              <w:rPr>
                <w:color w:val="000000"/>
                <w:sz w:val="20"/>
                <w:szCs w:val="20"/>
              </w:rPr>
            </w:pPr>
            <w:r>
              <w:rPr>
                <w:color w:val="000000"/>
                <w:sz w:val="20"/>
                <w:szCs w:val="20"/>
              </w:rPr>
              <w:t>con il beneficio del quinto</w:t>
            </w:r>
          </w:p>
        </w:tc>
        <w:tc>
          <w:tcPr>
            <w:tcW w:w="2597" w:type="dxa"/>
            <w:tcBorders>
              <w:top w:val="single" w:sz="8" w:space="0" w:color="auto"/>
              <w:left w:val="nil"/>
              <w:bottom w:val="single" w:sz="8" w:space="0" w:color="auto"/>
              <w:right w:val="single" w:sz="8" w:space="0" w:color="auto"/>
            </w:tcBorders>
            <w:shd w:val="clear" w:color="auto" w:fill="auto"/>
            <w:vAlign w:val="center"/>
            <w:hideMark/>
          </w:tcPr>
          <w:p w:rsidR="00465898" w:rsidRPr="00F62DC0" w:rsidRDefault="00661917" w:rsidP="00F62DC0">
            <w:pPr>
              <w:jc w:val="center"/>
              <w:rPr>
                <w:color w:val="000000"/>
                <w:sz w:val="20"/>
                <w:szCs w:val="20"/>
              </w:rPr>
            </w:pPr>
            <w:r w:rsidRPr="004572C7">
              <w:rPr>
                <w:color w:val="000000"/>
                <w:sz w:val="20"/>
                <w:szCs w:val="20"/>
              </w:rPr>
              <w:t>Scorporabile/SIOS&gt;10% e subappaltabile nella misura del 30% dell’importo di detta categoria</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rsidR="00465898" w:rsidRPr="00F62DC0" w:rsidRDefault="009E595C" w:rsidP="00F62DC0">
            <w:pPr>
              <w:jc w:val="center"/>
              <w:rPr>
                <w:color w:val="000000"/>
                <w:sz w:val="20"/>
                <w:szCs w:val="20"/>
              </w:rPr>
            </w:pPr>
            <w:r>
              <w:rPr>
                <w:color w:val="000000"/>
                <w:sz w:val="20"/>
                <w:szCs w:val="20"/>
              </w:rPr>
              <w:t>39,377</w:t>
            </w:r>
          </w:p>
        </w:tc>
      </w:tr>
    </w:tbl>
    <w:p w:rsidR="00F62DC0" w:rsidRDefault="00F62DC0" w:rsidP="00D41C61">
      <w:pPr>
        <w:tabs>
          <w:tab w:val="left" w:pos="-1134"/>
        </w:tabs>
        <w:jc w:val="both"/>
        <w:rPr>
          <w:sz w:val="22"/>
          <w:szCs w:val="22"/>
        </w:rPr>
      </w:pPr>
    </w:p>
    <w:p w:rsidR="00F62DC0" w:rsidRPr="00A122C3" w:rsidRDefault="00F62DC0" w:rsidP="00D41C61">
      <w:pPr>
        <w:tabs>
          <w:tab w:val="left" w:pos="-1134"/>
        </w:tabs>
        <w:jc w:val="both"/>
        <w:rPr>
          <w:sz w:val="22"/>
          <w:szCs w:val="22"/>
        </w:rPr>
      </w:pPr>
    </w:p>
    <w:p w:rsidR="00DF2423" w:rsidRDefault="00DF2423" w:rsidP="00D41C61">
      <w:pPr>
        <w:tabs>
          <w:tab w:val="left" w:pos="-1134"/>
        </w:tabs>
        <w:jc w:val="both"/>
        <w:rPr>
          <w:sz w:val="22"/>
          <w:szCs w:val="22"/>
        </w:rPr>
      </w:pPr>
      <w:r>
        <w:rPr>
          <w:sz w:val="22"/>
          <w:szCs w:val="22"/>
        </w:rPr>
        <w:t>Si precisa che:</w:t>
      </w:r>
    </w:p>
    <w:p w:rsidR="00B46DE7" w:rsidRPr="00B46DE7" w:rsidRDefault="00B46DE7" w:rsidP="00B46DE7">
      <w:pPr>
        <w:spacing w:after="120"/>
        <w:jc w:val="both"/>
        <w:rPr>
          <w:sz w:val="22"/>
          <w:szCs w:val="22"/>
        </w:rPr>
      </w:pPr>
      <w:r w:rsidRPr="00B46DE7">
        <w:rPr>
          <w:sz w:val="22"/>
          <w:szCs w:val="22"/>
        </w:rPr>
        <w:t>l</w:t>
      </w:r>
      <w:r>
        <w:rPr>
          <w:sz w:val="22"/>
          <w:szCs w:val="22"/>
        </w:rPr>
        <w:t>a</w:t>
      </w:r>
      <w:r w:rsidRPr="00B46DE7">
        <w:rPr>
          <w:sz w:val="22"/>
          <w:szCs w:val="22"/>
        </w:rPr>
        <w:t xml:space="preserve"> categori</w:t>
      </w:r>
      <w:r>
        <w:rPr>
          <w:sz w:val="22"/>
          <w:szCs w:val="22"/>
        </w:rPr>
        <w:t>a</w:t>
      </w:r>
      <w:r w:rsidRPr="00B46DE7">
        <w:rPr>
          <w:sz w:val="22"/>
          <w:szCs w:val="22"/>
        </w:rPr>
        <w:t xml:space="preserve"> scorporabil</w:t>
      </w:r>
      <w:r>
        <w:rPr>
          <w:sz w:val="22"/>
          <w:szCs w:val="22"/>
        </w:rPr>
        <w:t>e</w:t>
      </w:r>
      <w:r w:rsidRPr="00B46DE7">
        <w:rPr>
          <w:sz w:val="22"/>
          <w:szCs w:val="22"/>
        </w:rPr>
        <w:t xml:space="preserve"> </w:t>
      </w:r>
      <w:r>
        <w:rPr>
          <w:sz w:val="22"/>
          <w:szCs w:val="22"/>
        </w:rPr>
        <w:t>OG 11 è</w:t>
      </w:r>
      <w:r w:rsidRPr="00B46DE7">
        <w:rPr>
          <w:sz w:val="22"/>
          <w:szCs w:val="22"/>
        </w:rPr>
        <w:t xml:space="preserve"> a qualificazione obbligatoria e SIOS, pertanto (in aderenza al combinato disposto degli art.89, comma 11 e art. 105, commi 2 e 5 del </w:t>
      </w:r>
      <w:proofErr w:type="spellStart"/>
      <w:r w:rsidRPr="00B46DE7">
        <w:rPr>
          <w:sz w:val="22"/>
          <w:szCs w:val="22"/>
        </w:rPr>
        <w:t>D.Lgs.</w:t>
      </w:r>
      <w:proofErr w:type="spellEnd"/>
      <w:r w:rsidRPr="00B46DE7">
        <w:rPr>
          <w:sz w:val="22"/>
          <w:szCs w:val="22"/>
        </w:rPr>
        <w:t xml:space="preserve"> 50/2016 e </w:t>
      </w:r>
      <w:proofErr w:type="spellStart"/>
      <w:r w:rsidRPr="00B46DE7">
        <w:rPr>
          <w:sz w:val="22"/>
          <w:szCs w:val="22"/>
        </w:rPr>
        <w:t>ss.mm.</w:t>
      </w:r>
      <w:proofErr w:type="spellEnd"/>
      <w:r w:rsidRPr="00B46DE7">
        <w:rPr>
          <w:sz w:val="22"/>
          <w:szCs w:val="22"/>
        </w:rPr>
        <w:t xml:space="preserve"> e art. 1, comma 2, del D.M. 248/2016) si applicano le seguenti prescrizioni:</w:t>
      </w:r>
    </w:p>
    <w:p w:rsidR="00B46DE7" w:rsidRPr="00B46DE7" w:rsidRDefault="00B46DE7" w:rsidP="00B46DE7">
      <w:pPr>
        <w:numPr>
          <w:ilvl w:val="0"/>
          <w:numId w:val="47"/>
        </w:numPr>
        <w:spacing w:after="120"/>
        <w:ind w:left="284" w:hanging="284"/>
        <w:jc w:val="both"/>
        <w:rPr>
          <w:sz w:val="22"/>
          <w:szCs w:val="22"/>
        </w:rPr>
      </w:pPr>
      <w:r w:rsidRPr="00B46DE7">
        <w:rPr>
          <w:sz w:val="22"/>
          <w:szCs w:val="22"/>
        </w:rPr>
        <w:t>non è ammesso l’</w:t>
      </w:r>
      <w:proofErr w:type="spellStart"/>
      <w:r w:rsidRPr="00B46DE7">
        <w:rPr>
          <w:sz w:val="22"/>
          <w:szCs w:val="22"/>
        </w:rPr>
        <w:t>avvalimento</w:t>
      </w:r>
      <w:proofErr w:type="spellEnd"/>
      <w:r w:rsidRPr="00B46DE7">
        <w:rPr>
          <w:sz w:val="22"/>
          <w:szCs w:val="22"/>
        </w:rPr>
        <w:t>;</w:t>
      </w:r>
    </w:p>
    <w:p w:rsidR="00B46DE7" w:rsidRPr="00B46DE7" w:rsidRDefault="00B46DE7" w:rsidP="00B46DE7">
      <w:pPr>
        <w:numPr>
          <w:ilvl w:val="0"/>
          <w:numId w:val="47"/>
        </w:numPr>
        <w:spacing w:after="120"/>
        <w:ind w:left="284" w:hanging="284"/>
        <w:jc w:val="both"/>
        <w:rPr>
          <w:sz w:val="22"/>
          <w:szCs w:val="22"/>
        </w:rPr>
      </w:pPr>
      <w:r w:rsidRPr="00B46DE7">
        <w:rPr>
          <w:sz w:val="22"/>
          <w:szCs w:val="22"/>
        </w:rPr>
        <w:t>per il subappalto, in caso di assenza di qualificazione della specifica SIOS, l’operatore economico può:</w:t>
      </w:r>
    </w:p>
    <w:p w:rsidR="00B46DE7" w:rsidRPr="00B46DE7" w:rsidRDefault="00B46DE7" w:rsidP="00B46DE7">
      <w:pPr>
        <w:numPr>
          <w:ilvl w:val="0"/>
          <w:numId w:val="48"/>
        </w:numPr>
        <w:spacing w:after="120"/>
        <w:ind w:left="284" w:hanging="284"/>
        <w:jc w:val="both"/>
        <w:rPr>
          <w:sz w:val="22"/>
          <w:szCs w:val="22"/>
        </w:rPr>
      </w:pPr>
      <w:r w:rsidRPr="00B46DE7">
        <w:rPr>
          <w:sz w:val="22"/>
          <w:szCs w:val="22"/>
        </w:rPr>
        <w:t>utilizzare la propria attestazione SOA nella categoria prevalente per subappaltare fino ad un massimo del 30% dell’importo della stessa SIOS ad un soggetto debitamente qualificato;</w:t>
      </w:r>
    </w:p>
    <w:p w:rsidR="00B46DE7" w:rsidRPr="00B46DE7" w:rsidRDefault="00B46DE7" w:rsidP="00B46DE7">
      <w:pPr>
        <w:numPr>
          <w:ilvl w:val="0"/>
          <w:numId w:val="48"/>
        </w:numPr>
        <w:spacing w:after="120"/>
        <w:ind w:left="284" w:hanging="284"/>
        <w:jc w:val="both"/>
        <w:rPr>
          <w:sz w:val="22"/>
          <w:szCs w:val="22"/>
        </w:rPr>
      </w:pPr>
      <w:r w:rsidRPr="00B46DE7">
        <w:rPr>
          <w:sz w:val="22"/>
          <w:szCs w:val="22"/>
        </w:rPr>
        <w:t>per il restante minimo del 70% dell’importo della stessa SIOS deve concorrere in ATI di tipo verticale con operatore economico in possesso della relativa qualificazione nella SIOS (c.d. “Obbligo di ATI verticale”);</w:t>
      </w:r>
    </w:p>
    <w:p w:rsidR="00B46DE7" w:rsidRDefault="00B46DE7" w:rsidP="007A694F">
      <w:pPr>
        <w:jc w:val="both"/>
        <w:rPr>
          <w:sz w:val="22"/>
          <w:szCs w:val="22"/>
        </w:rPr>
      </w:pPr>
      <w:r w:rsidRPr="00B46DE7">
        <w:rPr>
          <w:sz w:val="22"/>
          <w:szCs w:val="22"/>
        </w:rPr>
        <w:t>il limite di subappalto della SIOS (30%) non è computato ai fini del raggiungimento del limite di cui all’art. 105, comma 2 del Codice, come modificato dal D.L. n. 32/2019, convertito dalla L. n. 55/2019, ossia del limite del 40% dell’importo complessivo del contratto.</w:t>
      </w:r>
    </w:p>
    <w:p w:rsidR="00B46DE7" w:rsidRDefault="00B46DE7" w:rsidP="00B46DE7">
      <w:pPr>
        <w:rPr>
          <w:sz w:val="22"/>
          <w:szCs w:val="22"/>
        </w:rPr>
      </w:pPr>
    </w:p>
    <w:p w:rsidR="00B46DE7" w:rsidRDefault="00B46DE7" w:rsidP="00B46DE7">
      <w:pPr>
        <w:rPr>
          <w:sz w:val="22"/>
          <w:szCs w:val="22"/>
        </w:rPr>
      </w:pPr>
    </w:p>
    <w:p w:rsidR="006F7BFE" w:rsidRPr="00A122C3" w:rsidRDefault="006F7BFE" w:rsidP="00ED1BDE">
      <w:pPr>
        <w:autoSpaceDE w:val="0"/>
        <w:autoSpaceDN w:val="0"/>
        <w:adjustRightInd w:val="0"/>
        <w:jc w:val="both"/>
        <w:rPr>
          <w:b/>
          <w:bCs/>
          <w:color w:val="000000"/>
          <w:sz w:val="22"/>
          <w:szCs w:val="22"/>
        </w:rPr>
      </w:pPr>
      <w:r w:rsidRPr="00A122C3">
        <w:rPr>
          <w:b/>
          <w:bCs/>
          <w:color w:val="000000"/>
          <w:sz w:val="22"/>
          <w:szCs w:val="22"/>
        </w:rPr>
        <w:t>II.1.6) Informazioni relative ai lotti</w:t>
      </w:r>
    </w:p>
    <w:p w:rsidR="006F7BFE" w:rsidRDefault="006F7BFE" w:rsidP="00ED1BDE">
      <w:pPr>
        <w:autoSpaceDE w:val="0"/>
        <w:autoSpaceDN w:val="0"/>
        <w:adjustRightInd w:val="0"/>
        <w:jc w:val="both"/>
        <w:rPr>
          <w:bCs/>
          <w:color w:val="000000"/>
          <w:sz w:val="22"/>
          <w:szCs w:val="22"/>
        </w:rPr>
      </w:pPr>
      <w:r w:rsidRPr="00A122C3">
        <w:rPr>
          <w:bCs/>
          <w:color w:val="000000"/>
          <w:sz w:val="22"/>
          <w:szCs w:val="22"/>
        </w:rPr>
        <w:t>Questo appalto non è suddiviso in lotti</w:t>
      </w:r>
      <w:r w:rsidR="00506576" w:rsidRPr="00A122C3">
        <w:rPr>
          <w:bCs/>
          <w:color w:val="000000"/>
          <w:sz w:val="22"/>
          <w:szCs w:val="22"/>
        </w:rPr>
        <w:t>.</w:t>
      </w:r>
    </w:p>
    <w:p w:rsidR="00ED1BDE" w:rsidRPr="00A122C3" w:rsidRDefault="00ED1BDE" w:rsidP="00A137C3">
      <w:pPr>
        <w:autoSpaceDE w:val="0"/>
        <w:autoSpaceDN w:val="0"/>
        <w:adjustRightInd w:val="0"/>
        <w:jc w:val="both"/>
        <w:rPr>
          <w:b/>
          <w:bCs/>
          <w:color w:val="000000"/>
          <w:sz w:val="22"/>
          <w:szCs w:val="22"/>
        </w:rPr>
      </w:pPr>
    </w:p>
    <w:p w:rsidR="00A137C3" w:rsidRPr="00A122C3" w:rsidRDefault="00A137C3" w:rsidP="00A137C3">
      <w:pPr>
        <w:autoSpaceDE w:val="0"/>
        <w:autoSpaceDN w:val="0"/>
        <w:adjustRightInd w:val="0"/>
        <w:jc w:val="both"/>
        <w:rPr>
          <w:b/>
          <w:bCs/>
          <w:color w:val="000000"/>
          <w:sz w:val="22"/>
          <w:szCs w:val="22"/>
        </w:rPr>
      </w:pPr>
      <w:r w:rsidRPr="00A122C3">
        <w:rPr>
          <w:b/>
          <w:bCs/>
          <w:color w:val="000000"/>
          <w:sz w:val="22"/>
          <w:szCs w:val="22"/>
        </w:rPr>
        <w:t>II.</w:t>
      </w:r>
      <w:r w:rsidR="00CA73BA" w:rsidRPr="00A122C3">
        <w:rPr>
          <w:b/>
          <w:bCs/>
          <w:color w:val="000000"/>
          <w:sz w:val="22"/>
          <w:szCs w:val="22"/>
        </w:rPr>
        <w:t>2</w:t>
      </w:r>
      <w:r w:rsidRPr="00A122C3">
        <w:rPr>
          <w:b/>
          <w:bCs/>
          <w:color w:val="000000"/>
          <w:sz w:val="22"/>
          <w:szCs w:val="22"/>
        </w:rPr>
        <w:t>) DESCRIZIONE</w:t>
      </w:r>
      <w:r w:rsidR="00BC6C46" w:rsidRPr="00A122C3">
        <w:rPr>
          <w:b/>
          <w:bCs/>
          <w:color w:val="000000"/>
          <w:sz w:val="22"/>
          <w:szCs w:val="22"/>
        </w:rPr>
        <w:t xml:space="preserve"> </w:t>
      </w:r>
    </w:p>
    <w:p w:rsidR="000E08D2" w:rsidRPr="00A122C3" w:rsidRDefault="000E08D2" w:rsidP="00A137C3">
      <w:pPr>
        <w:autoSpaceDE w:val="0"/>
        <w:autoSpaceDN w:val="0"/>
        <w:adjustRightInd w:val="0"/>
        <w:jc w:val="both"/>
        <w:rPr>
          <w:b/>
          <w:bCs/>
          <w:color w:val="000000"/>
          <w:sz w:val="22"/>
          <w:szCs w:val="22"/>
        </w:rPr>
      </w:pPr>
    </w:p>
    <w:p w:rsidR="00555FBA" w:rsidRPr="00F84C3F" w:rsidRDefault="00555FBA" w:rsidP="00555FBA">
      <w:pPr>
        <w:autoSpaceDE w:val="0"/>
        <w:autoSpaceDN w:val="0"/>
        <w:adjustRightInd w:val="0"/>
        <w:jc w:val="both"/>
        <w:rPr>
          <w:bCs/>
          <w:color w:val="000000"/>
          <w:sz w:val="22"/>
          <w:szCs w:val="22"/>
        </w:rPr>
      </w:pPr>
      <w:r w:rsidRPr="00F84C3F">
        <w:rPr>
          <w:b/>
          <w:bCs/>
          <w:color w:val="000000"/>
          <w:sz w:val="22"/>
          <w:szCs w:val="22"/>
        </w:rPr>
        <w:t>II.2.3) Luogo di esecuzione dei lavori:</w:t>
      </w:r>
      <w:r w:rsidR="002B4594" w:rsidRPr="00F84C3F">
        <w:rPr>
          <w:b/>
          <w:bCs/>
          <w:color w:val="000000"/>
          <w:sz w:val="22"/>
          <w:szCs w:val="22"/>
        </w:rPr>
        <w:t xml:space="preserve"> </w:t>
      </w:r>
      <w:r w:rsidR="00F84C3F" w:rsidRPr="00F84C3F">
        <w:rPr>
          <w:bCs/>
          <w:color w:val="000000"/>
          <w:sz w:val="22"/>
          <w:szCs w:val="22"/>
        </w:rPr>
        <w:t xml:space="preserve">Istituti </w:t>
      </w:r>
      <w:proofErr w:type="spellStart"/>
      <w:r w:rsidR="00F84C3F" w:rsidRPr="00F84C3F">
        <w:rPr>
          <w:bCs/>
          <w:color w:val="000000"/>
          <w:sz w:val="22"/>
          <w:szCs w:val="22"/>
        </w:rPr>
        <w:t>Franchetti</w:t>
      </w:r>
      <w:proofErr w:type="spellEnd"/>
      <w:r w:rsidR="00F84C3F" w:rsidRPr="00F84C3F">
        <w:rPr>
          <w:bCs/>
          <w:color w:val="000000"/>
          <w:sz w:val="22"/>
          <w:szCs w:val="22"/>
        </w:rPr>
        <w:t xml:space="preserve"> – </w:t>
      </w:r>
      <w:proofErr w:type="spellStart"/>
      <w:r w:rsidR="00F84C3F" w:rsidRPr="00F84C3F">
        <w:rPr>
          <w:bCs/>
          <w:color w:val="000000"/>
          <w:sz w:val="22"/>
          <w:szCs w:val="22"/>
        </w:rPr>
        <w:t>Gritti</w:t>
      </w:r>
      <w:proofErr w:type="spellEnd"/>
      <w:r w:rsidR="00F84C3F" w:rsidRPr="00F84C3F">
        <w:rPr>
          <w:bCs/>
          <w:color w:val="000000"/>
          <w:sz w:val="22"/>
          <w:szCs w:val="22"/>
        </w:rPr>
        <w:t xml:space="preserve"> – Bruno di Mestre e Righi a Chioggia</w:t>
      </w:r>
      <w:r w:rsidR="004F0A4C" w:rsidRPr="00F84C3F">
        <w:rPr>
          <w:sz w:val="22"/>
          <w:szCs w:val="22"/>
        </w:rPr>
        <w:t>.</w:t>
      </w:r>
    </w:p>
    <w:p w:rsidR="00555FBA" w:rsidRPr="00F84C3F" w:rsidRDefault="00555FBA" w:rsidP="00555FBA">
      <w:pPr>
        <w:autoSpaceDE w:val="0"/>
        <w:autoSpaceDN w:val="0"/>
        <w:adjustRightInd w:val="0"/>
        <w:jc w:val="both"/>
        <w:rPr>
          <w:bCs/>
          <w:color w:val="000000"/>
          <w:sz w:val="22"/>
          <w:szCs w:val="22"/>
        </w:rPr>
      </w:pPr>
    </w:p>
    <w:p w:rsidR="00EF5D76" w:rsidRPr="00956863" w:rsidRDefault="00CA73BA" w:rsidP="008A45A5">
      <w:pPr>
        <w:autoSpaceDE w:val="0"/>
        <w:autoSpaceDN w:val="0"/>
        <w:adjustRightInd w:val="0"/>
        <w:jc w:val="both"/>
        <w:rPr>
          <w:sz w:val="22"/>
          <w:szCs w:val="22"/>
        </w:rPr>
      </w:pPr>
      <w:r w:rsidRPr="00A122C3">
        <w:rPr>
          <w:b/>
          <w:bCs/>
          <w:sz w:val="22"/>
          <w:szCs w:val="22"/>
        </w:rPr>
        <w:t>II.2</w:t>
      </w:r>
      <w:r w:rsidR="00A137C3" w:rsidRPr="00A122C3">
        <w:rPr>
          <w:b/>
          <w:bCs/>
          <w:sz w:val="22"/>
          <w:szCs w:val="22"/>
        </w:rPr>
        <w:t>.</w:t>
      </w:r>
      <w:r w:rsidRPr="00A122C3">
        <w:rPr>
          <w:b/>
          <w:bCs/>
          <w:sz w:val="22"/>
          <w:szCs w:val="22"/>
        </w:rPr>
        <w:t>4</w:t>
      </w:r>
      <w:r w:rsidR="00A137C3" w:rsidRPr="00A122C3">
        <w:rPr>
          <w:b/>
          <w:bCs/>
          <w:sz w:val="22"/>
          <w:szCs w:val="22"/>
        </w:rPr>
        <w:t xml:space="preserve">) </w:t>
      </w:r>
      <w:r w:rsidR="003D6FF1" w:rsidRPr="00A122C3">
        <w:rPr>
          <w:b/>
          <w:bCs/>
          <w:sz w:val="22"/>
          <w:szCs w:val="22"/>
        </w:rPr>
        <w:t>Descrizione dell’</w:t>
      </w:r>
      <w:r w:rsidR="00A137C3" w:rsidRPr="00A122C3">
        <w:rPr>
          <w:b/>
          <w:bCs/>
          <w:sz w:val="22"/>
          <w:szCs w:val="22"/>
        </w:rPr>
        <w:t>appalto:</w:t>
      </w:r>
      <w:r w:rsidR="002D60B5" w:rsidRPr="00A122C3">
        <w:rPr>
          <w:b/>
          <w:bCs/>
          <w:sz w:val="22"/>
          <w:szCs w:val="22"/>
        </w:rPr>
        <w:t xml:space="preserve"> </w:t>
      </w:r>
      <w:r w:rsidR="008A45A5" w:rsidRPr="00956863">
        <w:rPr>
          <w:bCs/>
          <w:sz w:val="22"/>
          <w:szCs w:val="22"/>
        </w:rPr>
        <w:t>l’appalto ha per oggetto</w:t>
      </w:r>
      <w:r w:rsidR="008A45A5" w:rsidRPr="00956863">
        <w:rPr>
          <w:b/>
          <w:bCs/>
          <w:sz w:val="22"/>
          <w:szCs w:val="22"/>
        </w:rPr>
        <w:t xml:space="preserve"> </w:t>
      </w:r>
      <w:r w:rsidR="008A45A5" w:rsidRPr="00956863">
        <w:rPr>
          <w:sz w:val="22"/>
          <w:szCs w:val="22"/>
        </w:rPr>
        <w:t xml:space="preserve">l’esecuzione </w:t>
      </w:r>
      <w:r w:rsidR="00956863" w:rsidRPr="00956863">
        <w:rPr>
          <w:sz w:val="22"/>
          <w:szCs w:val="22"/>
        </w:rPr>
        <w:t>di tutte le opere, provviste e forniture necessarie per l’esecuzione dei lavori di “</w:t>
      </w:r>
      <w:r w:rsidR="00956863">
        <w:rPr>
          <w:sz w:val="22"/>
          <w:szCs w:val="22"/>
        </w:rPr>
        <w:t xml:space="preserve">opere di adeguamento stalli cicli presso gli </w:t>
      </w:r>
      <w:r w:rsidR="00956863" w:rsidRPr="00F84C3F">
        <w:rPr>
          <w:bCs/>
          <w:color w:val="000000"/>
          <w:sz w:val="22"/>
          <w:szCs w:val="22"/>
        </w:rPr>
        <w:t xml:space="preserve">Istituti </w:t>
      </w:r>
      <w:proofErr w:type="spellStart"/>
      <w:r w:rsidR="00956863" w:rsidRPr="00F84C3F">
        <w:rPr>
          <w:bCs/>
          <w:color w:val="000000"/>
          <w:sz w:val="22"/>
          <w:szCs w:val="22"/>
        </w:rPr>
        <w:t>Franchetti</w:t>
      </w:r>
      <w:proofErr w:type="spellEnd"/>
      <w:r w:rsidR="00956863" w:rsidRPr="00F84C3F">
        <w:rPr>
          <w:bCs/>
          <w:color w:val="000000"/>
          <w:sz w:val="22"/>
          <w:szCs w:val="22"/>
        </w:rPr>
        <w:t xml:space="preserve"> – </w:t>
      </w:r>
      <w:proofErr w:type="spellStart"/>
      <w:r w:rsidR="00956863" w:rsidRPr="00F84C3F">
        <w:rPr>
          <w:bCs/>
          <w:color w:val="000000"/>
          <w:sz w:val="22"/>
          <w:szCs w:val="22"/>
        </w:rPr>
        <w:t>Gritti</w:t>
      </w:r>
      <w:proofErr w:type="spellEnd"/>
      <w:r w:rsidR="00956863" w:rsidRPr="00F84C3F">
        <w:rPr>
          <w:bCs/>
          <w:color w:val="000000"/>
          <w:sz w:val="22"/>
          <w:szCs w:val="22"/>
        </w:rPr>
        <w:t xml:space="preserve"> – Bruno di Mestre e Righi a Chioggia</w:t>
      </w:r>
      <w:r w:rsidR="00956863">
        <w:rPr>
          <w:bCs/>
          <w:color w:val="000000"/>
          <w:sz w:val="22"/>
          <w:szCs w:val="22"/>
        </w:rPr>
        <w:t>”</w:t>
      </w:r>
      <w:r w:rsidR="00956863" w:rsidRPr="00F84C3F">
        <w:rPr>
          <w:sz w:val="22"/>
          <w:szCs w:val="22"/>
        </w:rPr>
        <w:t>.</w:t>
      </w:r>
    </w:p>
    <w:p w:rsidR="008A45A5" w:rsidRPr="008A45A5" w:rsidRDefault="008A45A5" w:rsidP="008A45A5">
      <w:pPr>
        <w:autoSpaceDE w:val="0"/>
        <w:autoSpaceDN w:val="0"/>
        <w:adjustRightInd w:val="0"/>
      </w:pPr>
    </w:p>
    <w:p w:rsidR="00E22AC3" w:rsidRDefault="006F5C9A" w:rsidP="00FF0B96">
      <w:pPr>
        <w:pStyle w:val="Default"/>
        <w:spacing w:after="120"/>
        <w:jc w:val="both"/>
        <w:rPr>
          <w:color w:val="auto"/>
          <w:sz w:val="22"/>
          <w:szCs w:val="22"/>
        </w:rPr>
      </w:pPr>
      <w:r w:rsidRPr="00A122C3">
        <w:rPr>
          <w:b/>
          <w:bCs/>
          <w:sz w:val="22"/>
          <w:szCs w:val="22"/>
        </w:rPr>
        <w:t xml:space="preserve">II.2.5) </w:t>
      </w:r>
      <w:r w:rsidRPr="009C6CF6">
        <w:rPr>
          <w:b/>
          <w:bCs/>
          <w:sz w:val="22"/>
          <w:szCs w:val="22"/>
        </w:rPr>
        <w:t>Criteri</w:t>
      </w:r>
      <w:r w:rsidR="00903788" w:rsidRPr="009C6CF6">
        <w:rPr>
          <w:b/>
          <w:bCs/>
          <w:sz w:val="22"/>
          <w:szCs w:val="22"/>
        </w:rPr>
        <w:t>o</w:t>
      </w:r>
      <w:r w:rsidRPr="009C6CF6">
        <w:rPr>
          <w:b/>
          <w:bCs/>
          <w:sz w:val="22"/>
          <w:szCs w:val="22"/>
        </w:rPr>
        <w:t xml:space="preserve"> di aggiudicazione</w:t>
      </w:r>
      <w:r w:rsidR="00185548" w:rsidRPr="00A122C3">
        <w:rPr>
          <w:b/>
          <w:bCs/>
          <w:sz w:val="22"/>
          <w:szCs w:val="22"/>
        </w:rPr>
        <w:t>:</w:t>
      </w:r>
      <w:r w:rsidR="00FF0B96">
        <w:rPr>
          <w:sz w:val="22"/>
          <w:szCs w:val="22"/>
        </w:rPr>
        <w:t xml:space="preserve"> minor prezzo ai sensi dell’art. 36, comma 9-bis del Codice dei contratti, determinato mediante </w:t>
      </w:r>
      <w:r w:rsidR="00E22AC3">
        <w:rPr>
          <w:sz w:val="22"/>
          <w:szCs w:val="22"/>
        </w:rPr>
        <w:t>ribasso su</w:t>
      </w:r>
      <w:r w:rsidR="006921D3">
        <w:rPr>
          <w:sz w:val="22"/>
          <w:szCs w:val="22"/>
        </w:rPr>
        <w:t>ll’</w:t>
      </w:r>
      <w:r w:rsidR="00E22AC3">
        <w:rPr>
          <w:sz w:val="22"/>
          <w:szCs w:val="22"/>
        </w:rPr>
        <w:t xml:space="preserve">elenco prezzi, </w:t>
      </w:r>
      <w:r w:rsidR="00FF0B96">
        <w:rPr>
          <w:bCs/>
          <w:sz w:val="22"/>
          <w:szCs w:val="22"/>
        </w:rPr>
        <w:t>con l’applicazione del meccanismo dell’esclusione automatica di cui all’</w:t>
      </w:r>
      <w:r w:rsidR="00FF0B96">
        <w:rPr>
          <w:sz w:val="22"/>
          <w:szCs w:val="22"/>
        </w:rPr>
        <w:t xml:space="preserve">articolo 97, comma 8 </w:t>
      </w:r>
      <w:r w:rsidR="00FF0B96">
        <w:rPr>
          <w:color w:val="auto"/>
          <w:sz w:val="22"/>
          <w:szCs w:val="22"/>
        </w:rPr>
        <w:t xml:space="preserve">delle offerte che presentano una percentuale di ribasso pari o superiore alla soglia di anomalia individuata ai sensi dell’articolo 97, commi 2, 2-bis e 2-ter del Codice dei contratti. </w:t>
      </w:r>
    </w:p>
    <w:p w:rsidR="00FF0B96" w:rsidRDefault="00FF0B96" w:rsidP="00FF0B96">
      <w:pPr>
        <w:pStyle w:val="Default"/>
        <w:spacing w:after="120"/>
        <w:jc w:val="both"/>
        <w:rPr>
          <w:color w:val="auto"/>
          <w:sz w:val="22"/>
          <w:szCs w:val="22"/>
        </w:rPr>
      </w:pPr>
      <w:r>
        <w:rPr>
          <w:color w:val="auto"/>
          <w:sz w:val="22"/>
          <w:szCs w:val="22"/>
        </w:rPr>
        <w:lastRenderedPageBreak/>
        <w:t>Comunque l’esclusione automatica non opera quando il numero delle offerte ammesse è inferiore a dieci.</w:t>
      </w:r>
    </w:p>
    <w:p w:rsidR="00D70B82" w:rsidRPr="00A122C3" w:rsidRDefault="00D70B82" w:rsidP="00D70B82">
      <w:pPr>
        <w:pStyle w:val="Default"/>
        <w:spacing w:after="120"/>
        <w:jc w:val="both"/>
        <w:rPr>
          <w:color w:val="auto"/>
          <w:sz w:val="22"/>
          <w:szCs w:val="22"/>
        </w:rPr>
      </w:pPr>
      <w:r w:rsidRPr="00A122C3">
        <w:rPr>
          <w:color w:val="auto"/>
          <w:sz w:val="22"/>
          <w:szCs w:val="22"/>
        </w:rPr>
        <w:t>Il calcolo della soglia di anomalia è effettuato ove il numero delle offerte ammesse sia pari o superiore a cinque.</w:t>
      </w:r>
    </w:p>
    <w:p w:rsidR="00F20925" w:rsidRDefault="00D70B82" w:rsidP="00381048">
      <w:pPr>
        <w:pStyle w:val="Default"/>
        <w:spacing w:after="120"/>
        <w:jc w:val="both"/>
        <w:rPr>
          <w:color w:val="auto"/>
          <w:sz w:val="22"/>
          <w:szCs w:val="22"/>
        </w:rPr>
      </w:pPr>
      <w:r w:rsidRPr="00A122C3">
        <w:rPr>
          <w:color w:val="auto"/>
          <w:sz w:val="22"/>
          <w:szCs w:val="22"/>
        </w:rPr>
        <w:t xml:space="preserve">La Stazione Appaltante può in ogni caso valutare la congruità di ogni offerta che, in base ad elementi specifici, appaia anormalmente bassa. </w:t>
      </w:r>
    </w:p>
    <w:p w:rsidR="00AE55C8" w:rsidRPr="00AE55C8" w:rsidRDefault="00AE55C8" w:rsidP="00381048">
      <w:pPr>
        <w:pStyle w:val="Default"/>
        <w:spacing w:after="120"/>
        <w:jc w:val="both"/>
        <w:rPr>
          <w:color w:val="auto"/>
          <w:sz w:val="4"/>
          <w:szCs w:val="4"/>
        </w:rPr>
      </w:pPr>
    </w:p>
    <w:p w:rsidR="00DC7101" w:rsidRPr="003F145D" w:rsidRDefault="00976750" w:rsidP="002B4594">
      <w:pPr>
        <w:autoSpaceDE w:val="0"/>
        <w:autoSpaceDN w:val="0"/>
        <w:adjustRightInd w:val="0"/>
        <w:jc w:val="both"/>
        <w:rPr>
          <w:sz w:val="22"/>
          <w:szCs w:val="22"/>
        </w:rPr>
      </w:pPr>
      <w:r w:rsidRPr="003F145D">
        <w:rPr>
          <w:b/>
          <w:bCs/>
          <w:color w:val="000000"/>
          <w:sz w:val="22"/>
          <w:szCs w:val="22"/>
        </w:rPr>
        <w:t xml:space="preserve">II.2.7) </w:t>
      </w:r>
      <w:r w:rsidR="009B7B76" w:rsidRPr="003F145D">
        <w:rPr>
          <w:b/>
          <w:bCs/>
          <w:color w:val="000000"/>
          <w:sz w:val="22"/>
          <w:szCs w:val="22"/>
        </w:rPr>
        <w:t>Durata del contratto d’appalto</w:t>
      </w:r>
      <w:r w:rsidR="002B4594" w:rsidRPr="003F145D">
        <w:rPr>
          <w:bCs/>
          <w:color w:val="000000"/>
          <w:sz w:val="22"/>
          <w:szCs w:val="22"/>
        </w:rPr>
        <w:t>:</w:t>
      </w:r>
      <w:r w:rsidR="002B4594" w:rsidRPr="003F145D">
        <w:rPr>
          <w:sz w:val="22"/>
          <w:szCs w:val="22"/>
        </w:rPr>
        <w:t xml:space="preserve"> </w:t>
      </w:r>
      <w:r w:rsidR="00742882" w:rsidRPr="003F145D">
        <w:rPr>
          <w:sz w:val="22"/>
          <w:szCs w:val="22"/>
        </w:rPr>
        <w:t>i</w:t>
      </w:r>
      <w:r w:rsidR="002B4594" w:rsidRPr="003F145D">
        <w:rPr>
          <w:sz w:val="22"/>
          <w:szCs w:val="22"/>
        </w:rPr>
        <w:t xml:space="preserve">l tempo utile per ultimare tutti i lavori in appalto è fissato in </w:t>
      </w:r>
      <w:r w:rsidR="00B761D5" w:rsidRPr="003F145D">
        <w:rPr>
          <w:sz w:val="22"/>
          <w:szCs w:val="22"/>
        </w:rPr>
        <w:t>180</w:t>
      </w:r>
      <w:r w:rsidR="00BC22E8" w:rsidRPr="003F145D">
        <w:rPr>
          <w:sz w:val="22"/>
          <w:szCs w:val="22"/>
        </w:rPr>
        <w:t xml:space="preserve"> </w:t>
      </w:r>
      <w:r w:rsidR="002B4594" w:rsidRPr="003F145D">
        <w:rPr>
          <w:sz w:val="22"/>
          <w:szCs w:val="22"/>
        </w:rPr>
        <w:t>giorni  naturali e consecutivi decorrenti dalla data del verbale di consegna dei lavori.</w:t>
      </w:r>
    </w:p>
    <w:p w:rsidR="00742882" w:rsidRPr="003F145D" w:rsidRDefault="00742882" w:rsidP="002B4594">
      <w:pPr>
        <w:autoSpaceDE w:val="0"/>
        <w:autoSpaceDN w:val="0"/>
        <w:adjustRightInd w:val="0"/>
        <w:jc w:val="both"/>
        <w:rPr>
          <w:sz w:val="22"/>
          <w:szCs w:val="22"/>
        </w:rPr>
      </w:pPr>
    </w:p>
    <w:p w:rsidR="004322BC" w:rsidRDefault="004322BC" w:rsidP="002B4594">
      <w:pPr>
        <w:autoSpaceDE w:val="0"/>
        <w:autoSpaceDN w:val="0"/>
        <w:adjustRightInd w:val="0"/>
        <w:jc w:val="both"/>
        <w:rPr>
          <w:sz w:val="22"/>
          <w:szCs w:val="22"/>
        </w:rPr>
      </w:pPr>
      <w:r w:rsidRPr="003F145D">
        <w:rPr>
          <w:sz w:val="22"/>
          <w:szCs w:val="22"/>
        </w:rPr>
        <w:t xml:space="preserve">Si precisa che i lavori </w:t>
      </w:r>
      <w:r w:rsidR="00742882" w:rsidRPr="003F145D">
        <w:rPr>
          <w:sz w:val="22"/>
          <w:szCs w:val="22"/>
        </w:rPr>
        <w:t xml:space="preserve">saranno consegnati </w:t>
      </w:r>
      <w:r w:rsidRPr="003F145D">
        <w:rPr>
          <w:sz w:val="22"/>
          <w:szCs w:val="22"/>
        </w:rPr>
        <w:t>a partire da</w:t>
      </w:r>
      <w:r w:rsidR="009E0F9C" w:rsidRPr="003F145D">
        <w:rPr>
          <w:sz w:val="22"/>
          <w:szCs w:val="22"/>
        </w:rPr>
        <w:t>l</w:t>
      </w:r>
      <w:r w:rsidRPr="003F145D">
        <w:rPr>
          <w:sz w:val="22"/>
          <w:szCs w:val="22"/>
        </w:rPr>
        <w:t xml:space="preserve"> 01.08.2020 </w:t>
      </w:r>
      <w:r w:rsidR="00742882" w:rsidRPr="003F145D">
        <w:rPr>
          <w:sz w:val="22"/>
          <w:szCs w:val="22"/>
        </w:rPr>
        <w:t xml:space="preserve">e dovranno essere ultimati nel termine contrattuale di cui sopra </w:t>
      </w:r>
      <w:r w:rsidRPr="003F145D">
        <w:rPr>
          <w:sz w:val="22"/>
          <w:szCs w:val="22"/>
        </w:rPr>
        <w:t>salvo sospensioni e</w:t>
      </w:r>
      <w:r w:rsidR="00742882" w:rsidRPr="003F145D">
        <w:rPr>
          <w:sz w:val="22"/>
          <w:szCs w:val="22"/>
        </w:rPr>
        <w:t>/o</w:t>
      </w:r>
      <w:r w:rsidRPr="003F145D">
        <w:rPr>
          <w:sz w:val="22"/>
          <w:szCs w:val="22"/>
        </w:rPr>
        <w:t xml:space="preserve"> ritardi non imputabili all’aggiudicatario e a motivi legali all’emergenza sanitaria dettata dalla diffusione </w:t>
      </w:r>
      <w:r w:rsidR="00101E1B" w:rsidRPr="003F145D">
        <w:rPr>
          <w:sz w:val="22"/>
          <w:szCs w:val="22"/>
        </w:rPr>
        <w:t>del virus Covid-19</w:t>
      </w:r>
      <w:r w:rsidRPr="003F145D">
        <w:rPr>
          <w:sz w:val="22"/>
          <w:szCs w:val="22"/>
        </w:rPr>
        <w:t>.</w:t>
      </w:r>
    </w:p>
    <w:p w:rsidR="00101E1B" w:rsidRDefault="00101E1B" w:rsidP="002B4594">
      <w:pPr>
        <w:autoSpaceDE w:val="0"/>
        <w:autoSpaceDN w:val="0"/>
        <w:adjustRightInd w:val="0"/>
        <w:jc w:val="both"/>
        <w:rPr>
          <w:sz w:val="22"/>
          <w:szCs w:val="22"/>
        </w:rPr>
      </w:pPr>
    </w:p>
    <w:p w:rsidR="0087481F" w:rsidRPr="002B4594" w:rsidRDefault="0087481F" w:rsidP="00976750">
      <w:pPr>
        <w:autoSpaceDE w:val="0"/>
        <w:autoSpaceDN w:val="0"/>
        <w:adjustRightInd w:val="0"/>
        <w:jc w:val="both"/>
        <w:rPr>
          <w:color w:val="000000"/>
          <w:sz w:val="22"/>
          <w:szCs w:val="22"/>
          <w:highlight w:val="yellow"/>
        </w:rPr>
      </w:pPr>
    </w:p>
    <w:p w:rsidR="00B35503" w:rsidRPr="00A122C3" w:rsidRDefault="00A137C3" w:rsidP="00CD5565">
      <w:pPr>
        <w:pStyle w:val="StileTitolo2prima24ptDopo12pt"/>
      </w:pPr>
      <w:r w:rsidRPr="00A122C3">
        <w:rPr>
          <w:b/>
          <w:bCs/>
        </w:rPr>
        <w:t>II.</w:t>
      </w:r>
      <w:r w:rsidR="005E66ED" w:rsidRPr="00A122C3">
        <w:rPr>
          <w:b/>
          <w:bCs/>
        </w:rPr>
        <w:t>2</w:t>
      </w:r>
      <w:r w:rsidRPr="00A122C3">
        <w:rPr>
          <w:b/>
          <w:bCs/>
        </w:rPr>
        <w:t>.</w:t>
      </w:r>
      <w:r w:rsidR="005E66ED" w:rsidRPr="00A122C3">
        <w:rPr>
          <w:b/>
          <w:bCs/>
        </w:rPr>
        <w:t>10</w:t>
      </w:r>
      <w:r w:rsidRPr="00A122C3">
        <w:rPr>
          <w:b/>
          <w:bCs/>
        </w:rPr>
        <w:t xml:space="preserve">) </w:t>
      </w:r>
      <w:r w:rsidR="00976750" w:rsidRPr="00A122C3">
        <w:rPr>
          <w:b/>
          <w:bCs/>
        </w:rPr>
        <w:t>Informazioni sulle</w:t>
      </w:r>
      <w:r w:rsidRPr="00A122C3">
        <w:rPr>
          <w:b/>
          <w:bCs/>
        </w:rPr>
        <w:t xml:space="preserve"> varianti: </w:t>
      </w:r>
      <w:r w:rsidR="005E3632" w:rsidRPr="00A122C3">
        <w:rPr>
          <w:bCs/>
        </w:rPr>
        <w:t>vedere</w:t>
      </w:r>
      <w:r w:rsidR="005E3632" w:rsidRPr="00A122C3">
        <w:rPr>
          <w:b/>
          <w:bCs/>
        </w:rPr>
        <w:t xml:space="preserve"> </w:t>
      </w:r>
      <w:bookmarkStart w:id="0" w:name="_Toc65488059"/>
      <w:bookmarkStart w:id="1" w:name="_Toc450914665"/>
      <w:r w:rsidR="001C7070" w:rsidRPr="00A122C3">
        <w:rPr>
          <w:bCs/>
        </w:rPr>
        <w:t>a</w:t>
      </w:r>
      <w:r w:rsidR="00590004" w:rsidRPr="00A122C3">
        <w:t>rt.</w:t>
      </w:r>
      <w:bookmarkEnd w:id="0"/>
      <w:bookmarkEnd w:id="1"/>
      <w:r w:rsidR="002B4594">
        <w:t xml:space="preserve"> </w:t>
      </w:r>
      <w:r w:rsidR="00DA71B7">
        <w:t>I - 4</w:t>
      </w:r>
      <w:r w:rsidR="008A45A5">
        <w:t xml:space="preserve"> e art. </w:t>
      </w:r>
      <w:r w:rsidR="00175092">
        <w:t>4</w:t>
      </w:r>
      <w:r w:rsidR="00EA686D">
        <w:t>.5</w:t>
      </w:r>
      <w:r w:rsidR="008A45A5">
        <w:t xml:space="preserve"> dello schema di contratto</w:t>
      </w:r>
      <w:r w:rsidR="00B35503" w:rsidRPr="00A122C3">
        <w:t>.</w:t>
      </w:r>
    </w:p>
    <w:p w:rsidR="00B35503" w:rsidRPr="00A122C3" w:rsidRDefault="00B35503" w:rsidP="00A137C3">
      <w:pPr>
        <w:autoSpaceDE w:val="0"/>
        <w:autoSpaceDN w:val="0"/>
        <w:adjustRightInd w:val="0"/>
        <w:jc w:val="both"/>
        <w:rPr>
          <w:color w:val="000000"/>
          <w:sz w:val="22"/>
          <w:szCs w:val="22"/>
        </w:rPr>
      </w:pPr>
    </w:p>
    <w:p w:rsidR="00C90CC9" w:rsidRPr="00A122C3" w:rsidRDefault="00C90CC9" w:rsidP="00A137C3">
      <w:pPr>
        <w:autoSpaceDE w:val="0"/>
        <w:autoSpaceDN w:val="0"/>
        <w:adjustRightInd w:val="0"/>
        <w:jc w:val="both"/>
        <w:rPr>
          <w:b/>
          <w:bCs/>
          <w:color w:val="000000"/>
          <w:sz w:val="22"/>
          <w:szCs w:val="22"/>
        </w:rPr>
      </w:pPr>
    </w:p>
    <w:p w:rsidR="0021323D" w:rsidRPr="00A122C3" w:rsidRDefault="0021323D" w:rsidP="00F20293">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A122C3">
        <w:rPr>
          <w:b/>
          <w:bCs/>
          <w:color w:val="000000"/>
          <w:sz w:val="22"/>
          <w:szCs w:val="22"/>
        </w:rPr>
        <w:t xml:space="preserve">SEZIONE III: INFORMAZIONI </w:t>
      </w:r>
      <w:proofErr w:type="spellStart"/>
      <w:r w:rsidRPr="00A122C3">
        <w:rPr>
          <w:b/>
          <w:bCs/>
          <w:color w:val="000000"/>
          <w:sz w:val="22"/>
          <w:szCs w:val="22"/>
        </w:rPr>
        <w:t>DI</w:t>
      </w:r>
      <w:proofErr w:type="spellEnd"/>
      <w:r w:rsidRPr="00A122C3">
        <w:rPr>
          <w:b/>
          <w:bCs/>
          <w:color w:val="000000"/>
          <w:sz w:val="22"/>
          <w:szCs w:val="22"/>
        </w:rPr>
        <w:t xml:space="preserve"> CARATTERE GIURIDICO, ECONOMICO, FINANZIARIO E TECNICO</w:t>
      </w:r>
    </w:p>
    <w:p w:rsidR="0075413F" w:rsidRPr="00A122C3" w:rsidRDefault="0075413F" w:rsidP="005A2FFE">
      <w:pPr>
        <w:autoSpaceDE w:val="0"/>
        <w:autoSpaceDN w:val="0"/>
        <w:adjustRightInd w:val="0"/>
        <w:jc w:val="both"/>
        <w:rPr>
          <w:b/>
          <w:bCs/>
          <w:color w:val="000000"/>
          <w:sz w:val="22"/>
          <w:szCs w:val="22"/>
        </w:rPr>
      </w:pPr>
    </w:p>
    <w:p w:rsidR="005A2FFE" w:rsidRPr="00A122C3" w:rsidRDefault="005A2FFE" w:rsidP="005A2FFE">
      <w:pPr>
        <w:autoSpaceDE w:val="0"/>
        <w:autoSpaceDN w:val="0"/>
        <w:adjustRightInd w:val="0"/>
        <w:jc w:val="both"/>
        <w:rPr>
          <w:b/>
          <w:bCs/>
          <w:color w:val="000000"/>
          <w:sz w:val="22"/>
          <w:szCs w:val="22"/>
        </w:rPr>
      </w:pPr>
      <w:r w:rsidRPr="00A122C3">
        <w:rPr>
          <w:b/>
          <w:bCs/>
          <w:color w:val="000000"/>
          <w:sz w:val="22"/>
          <w:szCs w:val="22"/>
        </w:rPr>
        <w:t xml:space="preserve">III.1) CONDIZIONI </w:t>
      </w:r>
      <w:proofErr w:type="spellStart"/>
      <w:r w:rsidRPr="00A122C3">
        <w:rPr>
          <w:b/>
          <w:bCs/>
          <w:color w:val="000000"/>
          <w:sz w:val="22"/>
          <w:szCs w:val="22"/>
        </w:rPr>
        <w:t>DI</w:t>
      </w:r>
      <w:proofErr w:type="spellEnd"/>
      <w:r w:rsidRPr="00A122C3">
        <w:rPr>
          <w:b/>
          <w:bCs/>
          <w:color w:val="000000"/>
          <w:sz w:val="22"/>
          <w:szCs w:val="22"/>
        </w:rPr>
        <w:t xml:space="preserve"> PARTECIPAZIONE</w:t>
      </w:r>
    </w:p>
    <w:p w:rsidR="005A2FFE" w:rsidRPr="00A122C3" w:rsidRDefault="005A2FFE" w:rsidP="005A2FFE">
      <w:pPr>
        <w:autoSpaceDE w:val="0"/>
        <w:autoSpaceDN w:val="0"/>
        <w:adjustRightInd w:val="0"/>
        <w:jc w:val="both"/>
        <w:rPr>
          <w:b/>
          <w:bCs/>
          <w:color w:val="000000"/>
          <w:sz w:val="22"/>
          <w:szCs w:val="22"/>
        </w:rPr>
      </w:pPr>
    </w:p>
    <w:p w:rsidR="005A2FFE" w:rsidRPr="00A122C3" w:rsidRDefault="005A2FFE" w:rsidP="005A2FFE">
      <w:pPr>
        <w:autoSpaceDE w:val="0"/>
        <w:autoSpaceDN w:val="0"/>
        <w:adjustRightInd w:val="0"/>
        <w:jc w:val="both"/>
        <w:rPr>
          <w:b/>
          <w:bCs/>
          <w:color w:val="000000"/>
          <w:sz w:val="22"/>
          <w:szCs w:val="22"/>
        </w:rPr>
      </w:pPr>
      <w:r w:rsidRPr="00A122C3">
        <w:rPr>
          <w:b/>
          <w:bCs/>
          <w:color w:val="000000"/>
          <w:sz w:val="22"/>
          <w:szCs w:val="22"/>
        </w:rPr>
        <w:t>III.1.1) Situazione personale degli operatori</w:t>
      </w:r>
    </w:p>
    <w:p w:rsidR="005A2FFE" w:rsidRPr="00A122C3" w:rsidRDefault="005A2FFE" w:rsidP="005A2FFE">
      <w:pPr>
        <w:autoSpaceDE w:val="0"/>
        <w:autoSpaceDN w:val="0"/>
        <w:adjustRightInd w:val="0"/>
        <w:jc w:val="both"/>
        <w:rPr>
          <w:b/>
          <w:bCs/>
          <w:color w:val="000000"/>
          <w:sz w:val="22"/>
          <w:szCs w:val="22"/>
          <w:highlight w:val="lightGray"/>
        </w:rPr>
      </w:pPr>
    </w:p>
    <w:p w:rsidR="005A2FFE" w:rsidRPr="00A122C3" w:rsidRDefault="005A2FFE" w:rsidP="005A2FFE">
      <w:pPr>
        <w:autoSpaceDE w:val="0"/>
        <w:autoSpaceDN w:val="0"/>
        <w:adjustRightInd w:val="0"/>
        <w:jc w:val="both"/>
        <w:rPr>
          <w:b/>
          <w:bCs/>
          <w:color w:val="000000"/>
          <w:sz w:val="22"/>
          <w:szCs w:val="22"/>
        </w:rPr>
      </w:pPr>
      <w:r w:rsidRPr="00A122C3">
        <w:rPr>
          <w:b/>
          <w:bCs/>
          <w:color w:val="000000"/>
          <w:sz w:val="22"/>
          <w:szCs w:val="22"/>
        </w:rPr>
        <w:t>Situazione giuridica – prove richieste</w:t>
      </w:r>
    </w:p>
    <w:p w:rsidR="005A2FFE" w:rsidRPr="00A122C3" w:rsidRDefault="005A2FFE" w:rsidP="005A2FFE">
      <w:pPr>
        <w:autoSpaceDE w:val="0"/>
        <w:autoSpaceDN w:val="0"/>
        <w:adjustRightInd w:val="0"/>
        <w:jc w:val="both"/>
        <w:rPr>
          <w:color w:val="000000"/>
          <w:sz w:val="22"/>
          <w:szCs w:val="22"/>
        </w:rPr>
      </w:pPr>
      <w:r w:rsidRPr="00A122C3">
        <w:rPr>
          <w:color w:val="000000"/>
          <w:sz w:val="22"/>
          <w:szCs w:val="22"/>
        </w:rPr>
        <w:t>Per l’ammissione alla gara i concorrenti non devono trovarsi nelle condizioni preclusive e devono essere in possesso dei requisiti generali di ammissione previsti dal D.</w:t>
      </w:r>
      <w:r w:rsidR="00275EF3" w:rsidRPr="00A122C3">
        <w:rPr>
          <w:color w:val="000000"/>
          <w:sz w:val="22"/>
          <w:szCs w:val="22"/>
        </w:rPr>
        <w:t xml:space="preserve"> </w:t>
      </w:r>
      <w:proofErr w:type="spellStart"/>
      <w:r w:rsidRPr="00A122C3">
        <w:rPr>
          <w:color w:val="000000"/>
          <w:sz w:val="22"/>
          <w:szCs w:val="22"/>
        </w:rPr>
        <w:t>Lgs</w:t>
      </w:r>
      <w:proofErr w:type="spellEnd"/>
      <w:r w:rsidRPr="00A122C3">
        <w:rPr>
          <w:color w:val="000000"/>
          <w:sz w:val="22"/>
          <w:szCs w:val="22"/>
        </w:rPr>
        <w:t>. 50/2016</w:t>
      </w:r>
      <w:r w:rsidR="00275EF3" w:rsidRPr="00A122C3">
        <w:rPr>
          <w:color w:val="000000"/>
          <w:sz w:val="22"/>
          <w:szCs w:val="22"/>
        </w:rPr>
        <w:t xml:space="preserve"> e </w:t>
      </w:r>
      <w:proofErr w:type="spellStart"/>
      <w:r w:rsidR="00275EF3" w:rsidRPr="00A122C3">
        <w:rPr>
          <w:color w:val="000000"/>
          <w:sz w:val="22"/>
          <w:szCs w:val="22"/>
        </w:rPr>
        <w:t>s.m.i.</w:t>
      </w:r>
      <w:proofErr w:type="spellEnd"/>
      <w:r w:rsidRPr="00A122C3">
        <w:rPr>
          <w:color w:val="000000"/>
          <w:sz w:val="22"/>
          <w:szCs w:val="22"/>
        </w:rPr>
        <w:t>; tali condizioni preclusive e le condizioni di ammissione sono specificate nel disciplinare di gara e devono essere dimostrate con le modalità, le forme ed i contenuti previsti nel disciplinare stesso.</w:t>
      </w:r>
    </w:p>
    <w:p w:rsidR="005A2FFE" w:rsidRPr="00A122C3" w:rsidRDefault="005A2FFE" w:rsidP="005A2FFE">
      <w:pPr>
        <w:autoSpaceDE w:val="0"/>
        <w:autoSpaceDN w:val="0"/>
        <w:adjustRightInd w:val="0"/>
        <w:jc w:val="both"/>
        <w:rPr>
          <w:b/>
          <w:bCs/>
          <w:color w:val="000000"/>
          <w:sz w:val="22"/>
          <w:szCs w:val="22"/>
        </w:rPr>
      </w:pPr>
    </w:p>
    <w:p w:rsidR="005A2FFE" w:rsidRPr="00A122C3" w:rsidRDefault="005A2FFE" w:rsidP="005A2FFE">
      <w:pPr>
        <w:autoSpaceDE w:val="0"/>
        <w:autoSpaceDN w:val="0"/>
        <w:adjustRightInd w:val="0"/>
        <w:jc w:val="both"/>
        <w:rPr>
          <w:b/>
          <w:bCs/>
          <w:color w:val="000000"/>
          <w:sz w:val="22"/>
          <w:szCs w:val="22"/>
        </w:rPr>
      </w:pPr>
      <w:r w:rsidRPr="00A122C3">
        <w:rPr>
          <w:b/>
          <w:bCs/>
          <w:color w:val="000000"/>
          <w:sz w:val="22"/>
          <w:szCs w:val="22"/>
        </w:rPr>
        <w:t>III.1.2) Capacità economica e finanziaria</w:t>
      </w:r>
    </w:p>
    <w:p w:rsidR="00414B05" w:rsidRPr="00A122C3" w:rsidRDefault="00414B05" w:rsidP="005A2FFE">
      <w:pPr>
        <w:autoSpaceDE w:val="0"/>
        <w:autoSpaceDN w:val="0"/>
        <w:adjustRightInd w:val="0"/>
        <w:jc w:val="both"/>
        <w:rPr>
          <w:b/>
          <w:bCs/>
          <w:color w:val="000000"/>
          <w:sz w:val="22"/>
          <w:szCs w:val="22"/>
        </w:rPr>
      </w:pPr>
    </w:p>
    <w:p w:rsidR="005A2FFE" w:rsidRPr="00A122C3" w:rsidRDefault="005A2FFE" w:rsidP="005A2FFE">
      <w:pPr>
        <w:autoSpaceDE w:val="0"/>
        <w:autoSpaceDN w:val="0"/>
        <w:adjustRightInd w:val="0"/>
        <w:jc w:val="both"/>
        <w:rPr>
          <w:b/>
          <w:bCs/>
          <w:color w:val="000000"/>
          <w:sz w:val="22"/>
          <w:szCs w:val="22"/>
        </w:rPr>
      </w:pPr>
      <w:r w:rsidRPr="00A122C3">
        <w:rPr>
          <w:b/>
          <w:bCs/>
          <w:color w:val="000000"/>
          <w:sz w:val="22"/>
          <w:szCs w:val="22"/>
        </w:rPr>
        <w:t>III.1.3) Capacità tecnica</w:t>
      </w:r>
    </w:p>
    <w:p w:rsidR="005A2FFE" w:rsidRPr="00A122C3" w:rsidRDefault="005A2FFE" w:rsidP="005A2FFE">
      <w:pPr>
        <w:autoSpaceDE w:val="0"/>
        <w:autoSpaceDN w:val="0"/>
        <w:adjustRightInd w:val="0"/>
        <w:jc w:val="both"/>
        <w:rPr>
          <w:b/>
          <w:bCs/>
          <w:color w:val="000000"/>
          <w:sz w:val="22"/>
          <w:szCs w:val="22"/>
          <w:highlight w:val="lightGray"/>
        </w:rPr>
      </w:pPr>
    </w:p>
    <w:p w:rsidR="004D2A3E" w:rsidRPr="00A122C3" w:rsidRDefault="004D2A3E" w:rsidP="004D2A3E">
      <w:pPr>
        <w:autoSpaceDE w:val="0"/>
        <w:autoSpaceDN w:val="0"/>
        <w:adjustRightInd w:val="0"/>
        <w:jc w:val="both"/>
        <w:rPr>
          <w:sz w:val="22"/>
          <w:szCs w:val="22"/>
        </w:rPr>
      </w:pPr>
      <w:r w:rsidRPr="00A122C3">
        <w:rPr>
          <w:sz w:val="22"/>
          <w:szCs w:val="22"/>
        </w:rPr>
        <w:t xml:space="preserve">I </w:t>
      </w:r>
      <w:r w:rsidRPr="00A122C3">
        <w:rPr>
          <w:bCs/>
          <w:sz w:val="22"/>
          <w:szCs w:val="22"/>
        </w:rPr>
        <w:t>concorrenti</w:t>
      </w:r>
      <w:r w:rsidRPr="00A122C3">
        <w:rPr>
          <w:b/>
          <w:bCs/>
          <w:sz w:val="22"/>
          <w:szCs w:val="22"/>
        </w:rPr>
        <w:t xml:space="preserve"> </w:t>
      </w:r>
      <w:r w:rsidRPr="00A122C3">
        <w:rPr>
          <w:sz w:val="22"/>
          <w:szCs w:val="22"/>
        </w:rPr>
        <w:t xml:space="preserve">devono essere in possesso di </w:t>
      </w:r>
      <w:r w:rsidRPr="00A122C3">
        <w:rPr>
          <w:bCs/>
          <w:sz w:val="22"/>
          <w:szCs w:val="22"/>
        </w:rPr>
        <w:t>attestazione</w:t>
      </w:r>
      <w:r w:rsidRPr="00A122C3">
        <w:rPr>
          <w:b/>
          <w:bCs/>
          <w:sz w:val="22"/>
          <w:szCs w:val="22"/>
        </w:rPr>
        <w:t xml:space="preserve"> </w:t>
      </w:r>
      <w:r w:rsidRPr="00A122C3">
        <w:rPr>
          <w:sz w:val="22"/>
          <w:szCs w:val="22"/>
        </w:rPr>
        <w:t xml:space="preserve">rilasciata da società di attestazione (SOA) di cui al D.P.R. 207/2010 e </w:t>
      </w:r>
      <w:proofErr w:type="spellStart"/>
      <w:r w:rsidRPr="00A122C3">
        <w:rPr>
          <w:sz w:val="22"/>
          <w:szCs w:val="22"/>
        </w:rPr>
        <w:t>s.m.i.</w:t>
      </w:r>
      <w:proofErr w:type="spellEnd"/>
      <w:r w:rsidRPr="00A122C3">
        <w:rPr>
          <w:sz w:val="22"/>
          <w:szCs w:val="22"/>
        </w:rPr>
        <w:t xml:space="preserve"> regolarmente autorizzata, in corso di validità, che documenti la qualificazione, ai sensi dell’articolo 92 del medesimo decreto, in categoria e classifica adeguata ai lavori da assumere</w:t>
      </w:r>
      <w:r w:rsidR="00581196" w:rsidRPr="00A122C3">
        <w:rPr>
          <w:sz w:val="22"/>
          <w:szCs w:val="22"/>
        </w:rPr>
        <w:t>.</w:t>
      </w:r>
      <w:r w:rsidRPr="00A122C3">
        <w:rPr>
          <w:sz w:val="22"/>
          <w:szCs w:val="22"/>
        </w:rPr>
        <w:t xml:space="preserve"> </w:t>
      </w:r>
    </w:p>
    <w:p w:rsidR="005B7F0B" w:rsidRPr="00B9595E" w:rsidRDefault="005B7F0B" w:rsidP="005B7F0B">
      <w:pPr>
        <w:rPr>
          <w:sz w:val="22"/>
          <w:szCs w:val="22"/>
        </w:rPr>
      </w:pPr>
    </w:p>
    <w:p w:rsidR="005B7F0B" w:rsidRPr="00627900" w:rsidRDefault="005B7F0B" w:rsidP="005B7F0B">
      <w:pPr>
        <w:jc w:val="both"/>
        <w:rPr>
          <w:sz w:val="22"/>
          <w:szCs w:val="22"/>
        </w:rPr>
      </w:pPr>
      <w:r w:rsidRPr="00627900">
        <w:rPr>
          <w:sz w:val="22"/>
          <w:szCs w:val="22"/>
        </w:rPr>
        <w:t>Nel caso di raggruppamenti temporanei, già costituiti o da costituirsi, i requisiti di cui sopra devono essere posseduti nella misura di cui all’art. 92, comma 3, D.P.R. 207/10, qualora di tipo verticale.</w:t>
      </w:r>
    </w:p>
    <w:p w:rsidR="005B7F0B" w:rsidRPr="00EA336B" w:rsidRDefault="005B7F0B" w:rsidP="005B7F0B">
      <w:pPr>
        <w:jc w:val="both"/>
        <w:rPr>
          <w:sz w:val="22"/>
          <w:szCs w:val="22"/>
          <w:highlight w:val="yellow"/>
        </w:rPr>
      </w:pPr>
    </w:p>
    <w:p w:rsidR="005B7F0B" w:rsidRPr="00EA336B" w:rsidRDefault="005B7F0B" w:rsidP="005B7F0B">
      <w:pPr>
        <w:rPr>
          <w:sz w:val="22"/>
          <w:szCs w:val="22"/>
          <w:highlight w:val="yellow"/>
        </w:rPr>
      </w:pPr>
    </w:p>
    <w:p w:rsidR="004741DE" w:rsidRPr="00A122C3" w:rsidRDefault="004741DE" w:rsidP="004741DE">
      <w:pPr>
        <w:autoSpaceDE w:val="0"/>
        <w:autoSpaceDN w:val="0"/>
        <w:adjustRightInd w:val="0"/>
        <w:jc w:val="both"/>
        <w:rPr>
          <w:bCs/>
          <w:sz w:val="22"/>
          <w:szCs w:val="22"/>
        </w:rPr>
      </w:pPr>
      <w:r w:rsidRPr="00A122C3">
        <w:rPr>
          <w:bCs/>
          <w:sz w:val="22"/>
          <w:szCs w:val="22"/>
        </w:rPr>
        <w:t>N.B. 1</w:t>
      </w:r>
    </w:p>
    <w:p w:rsidR="004741DE" w:rsidRPr="00A122C3" w:rsidRDefault="004741DE" w:rsidP="004741DE">
      <w:pPr>
        <w:autoSpaceDE w:val="0"/>
        <w:autoSpaceDN w:val="0"/>
        <w:adjustRightInd w:val="0"/>
        <w:jc w:val="both"/>
        <w:rPr>
          <w:bCs/>
          <w:sz w:val="22"/>
          <w:szCs w:val="22"/>
        </w:rPr>
      </w:pPr>
      <w:r w:rsidRPr="00A122C3">
        <w:rPr>
          <w:bCs/>
          <w:sz w:val="22"/>
          <w:szCs w:val="22"/>
        </w:rPr>
        <w:t>Il concorrente può partecipare alla presente gara ancorché nelle more della effettuazione della verifica triennale da parte della società di attestazione e, qualora sia scaduto il triennio di validità, purché la verifica sia stata richiesta in data non antecedente a 90 giorni prima della scadenza del previsto termine triennale; in tal caso, il concorrente può partecipare alla gara esibendo alla stazione appaltante anche soltanto la domanda, proposta entro la data di scadenza, con la quale ha chiesto di effettuare la verifica triennale (Cfr. Cons. Stato, Ad. Plenaria, 18/07/012, n. 27).</w:t>
      </w:r>
    </w:p>
    <w:p w:rsidR="004741DE" w:rsidRPr="00A122C3" w:rsidRDefault="004741DE" w:rsidP="004741DE">
      <w:pPr>
        <w:autoSpaceDE w:val="0"/>
        <w:autoSpaceDN w:val="0"/>
        <w:adjustRightInd w:val="0"/>
        <w:jc w:val="both"/>
        <w:rPr>
          <w:bCs/>
          <w:sz w:val="22"/>
          <w:szCs w:val="22"/>
        </w:rPr>
      </w:pPr>
    </w:p>
    <w:p w:rsidR="004741DE" w:rsidRPr="00A122C3" w:rsidRDefault="004741DE" w:rsidP="004741DE">
      <w:pPr>
        <w:autoSpaceDE w:val="0"/>
        <w:autoSpaceDN w:val="0"/>
        <w:adjustRightInd w:val="0"/>
        <w:jc w:val="both"/>
        <w:rPr>
          <w:bCs/>
          <w:sz w:val="22"/>
          <w:szCs w:val="22"/>
        </w:rPr>
      </w:pPr>
      <w:r w:rsidRPr="00A122C3">
        <w:rPr>
          <w:bCs/>
          <w:sz w:val="22"/>
          <w:szCs w:val="22"/>
        </w:rPr>
        <w:t>N.B. 2</w:t>
      </w:r>
    </w:p>
    <w:p w:rsidR="004741DE" w:rsidRPr="00A122C3" w:rsidRDefault="004741DE" w:rsidP="004741DE">
      <w:pPr>
        <w:autoSpaceDE w:val="0"/>
        <w:autoSpaceDN w:val="0"/>
        <w:adjustRightInd w:val="0"/>
        <w:jc w:val="both"/>
        <w:rPr>
          <w:bCs/>
          <w:sz w:val="22"/>
          <w:szCs w:val="22"/>
        </w:rPr>
      </w:pPr>
      <w:r w:rsidRPr="00A122C3">
        <w:rPr>
          <w:bCs/>
          <w:sz w:val="22"/>
          <w:szCs w:val="22"/>
        </w:rPr>
        <w:t xml:space="preserve">Per il rinnovo quinquennale si applica l’articolo 76 del </w:t>
      </w:r>
      <w:proofErr w:type="spellStart"/>
      <w:r w:rsidRPr="00A122C3">
        <w:rPr>
          <w:bCs/>
          <w:sz w:val="22"/>
          <w:szCs w:val="22"/>
        </w:rPr>
        <w:t>d.P.R.</w:t>
      </w:r>
      <w:proofErr w:type="spellEnd"/>
      <w:r w:rsidRPr="00A122C3">
        <w:rPr>
          <w:bCs/>
          <w:sz w:val="22"/>
          <w:szCs w:val="22"/>
        </w:rPr>
        <w:t xml:space="preserve"> 207/2010.</w:t>
      </w:r>
    </w:p>
    <w:p w:rsidR="004741DE" w:rsidRPr="00A122C3" w:rsidRDefault="004741DE" w:rsidP="004741DE">
      <w:pPr>
        <w:autoSpaceDE w:val="0"/>
        <w:autoSpaceDN w:val="0"/>
        <w:adjustRightInd w:val="0"/>
        <w:jc w:val="both"/>
        <w:rPr>
          <w:bCs/>
          <w:sz w:val="22"/>
          <w:szCs w:val="22"/>
        </w:rPr>
      </w:pPr>
      <w:r w:rsidRPr="00A122C3">
        <w:rPr>
          <w:bCs/>
          <w:sz w:val="22"/>
          <w:szCs w:val="22"/>
        </w:rPr>
        <w:lastRenderedPageBreak/>
        <w:t>Il concorrente può partecipare alla gara esibendo alla stazione appaltante anche la domanda di rinnovo che deve essere stata tassativamente presentata “almeno 90 giorni prima della scadenza del termine”</w:t>
      </w:r>
      <w:r w:rsidRPr="00A122C3">
        <w:rPr>
          <w:sz w:val="22"/>
          <w:szCs w:val="22"/>
        </w:rPr>
        <w:t xml:space="preserve"> (</w:t>
      </w:r>
      <w:r w:rsidRPr="00A122C3">
        <w:rPr>
          <w:i/>
          <w:iCs/>
          <w:sz w:val="22"/>
          <w:szCs w:val="22"/>
        </w:rPr>
        <w:t xml:space="preserve">ex </w:t>
      </w:r>
      <w:proofErr w:type="spellStart"/>
      <w:r w:rsidRPr="00A122C3">
        <w:rPr>
          <w:i/>
          <w:iCs/>
          <w:sz w:val="22"/>
          <w:szCs w:val="22"/>
        </w:rPr>
        <w:t>multis</w:t>
      </w:r>
      <w:proofErr w:type="spellEnd"/>
      <w:r w:rsidRPr="00A122C3">
        <w:rPr>
          <w:sz w:val="22"/>
          <w:szCs w:val="22"/>
        </w:rPr>
        <w:t xml:space="preserve">, </w:t>
      </w:r>
      <w:r w:rsidRPr="00A122C3">
        <w:rPr>
          <w:bCs/>
          <w:sz w:val="22"/>
          <w:szCs w:val="22"/>
        </w:rPr>
        <w:t xml:space="preserve">Cons. Stato, Ad. </w:t>
      </w:r>
      <w:proofErr w:type="spellStart"/>
      <w:r w:rsidRPr="00A122C3">
        <w:rPr>
          <w:bCs/>
          <w:sz w:val="22"/>
          <w:szCs w:val="22"/>
        </w:rPr>
        <w:t>plen</w:t>
      </w:r>
      <w:proofErr w:type="spellEnd"/>
      <w:r w:rsidRPr="00A122C3">
        <w:rPr>
          <w:bCs/>
          <w:sz w:val="22"/>
          <w:szCs w:val="22"/>
        </w:rPr>
        <w:t xml:space="preserve">. 30 gennaio 2014, n. 16; Cons. Stato, Ad. </w:t>
      </w:r>
      <w:proofErr w:type="spellStart"/>
      <w:r w:rsidRPr="00A122C3">
        <w:rPr>
          <w:bCs/>
          <w:sz w:val="22"/>
          <w:szCs w:val="22"/>
        </w:rPr>
        <w:t>plen</w:t>
      </w:r>
      <w:proofErr w:type="spellEnd"/>
      <w:r w:rsidRPr="00A122C3">
        <w:rPr>
          <w:bCs/>
          <w:sz w:val="22"/>
          <w:szCs w:val="22"/>
        </w:rPr>
        <w:t>. 18 luglio 2012, n. 27</w:t>
      </w:r>
      <w:r w:rsidRPr="00A122C3">
        <w:rPr>
          <w:sz w:val="22"/>
          <w:szCs w:val="22"/>
        </w:rPr>
        <w:t>), ricorda come “</w:t>
      </w:r>
      <w:r w:rsidRPr="00A122C3">
        <w:rPr>
          <w:i/>
          <w:iCs/>
          <w:sz w:val="22"/>
          <w:szCs w:val="22"/>
        </w:rPr>
        <w:t>al fine della verifica della continuità del possesso dei requisiti speciali di partecipazione di cui all’attestazione SOA, è sufficiente che l'impresa abbia presentato istanza di rinnovo nel termine normativamente previsto, ovvero 90 giorni precedenti la scadenza del termine di validità dell'attestazione, ai sensi dell'art. 76, comma 5, D.P.R. n. 207/2010</w:t>
      </w:r>
      <w:r w:rsidRPr="00A122C3">
        <w:rPr>
          <w:sz w:val="22"/>
          <w:szCs w:val="22"/>
        </w:rPr>
        <w:t>”.</w:t>
      </w:r>
    </w:p>
    <w:p w:rsidR="004741DE" w:rsidRPr="00A122C3" w:rsidRDefault="004741DE" w:rsidP="00453D68">
      <w:pPr>
        <w:jc w:val="both"/>
        <w:rPr>
          <w:bCs/>
          <w:sz w:val="22"/>
          <w:szCs w:val="22"/>
        </w:rPr>
      </w:pPr>
    </w:p>
    <w:p w:rsidR="00A137C3" w:rsidRPr="00A122C3" w:rsidRDefault="00A137C3" w:rsidP="00A137C3">
      <w:pPr>
        <w:autoSpaceDE w:val="0"/>
        <w:autoSpaceDN w:val="0"/>
        <w:adjustRightInd w:val="0"/>
        <w:jc w:val="both"/>
        <w:rPr>
          <w:b/>
          <w:bCs/>
          <w:color w:val="000000"/>
          <w:sz w:val="22"/>
          <w:szCs w:val="22"/>
        </w:rPr>
      </w:pPr>
      <w:r w:rsidRPr="00A122C3">
        <w:rPr>
          <w:b/>
          <w:bCs/>
          <w:color w:val="000000"/>
          <w:sz w:val="22"/>
          <w:szCs w:val="22"/>
        </w:rPr>
        <w:t>III.</w:t>
      </w:r>
      <w:r w:rsidR="005A2FFE" w:rsidRPr="00A122C3">
        <w:rPr>
          <w:b/>
          <w:bCs/>
          <w:color w:val="000000"/>
          <w:sz w:val="22"/>
          <w:szCs w:val="22"/>
        </w:rPr>
        <w:t>2</w:t>
      </w:r>
      <w:r w:rsidRPr="00A122C3">
        <w:rPr>
          <w:b/>
          <w:bCs/>
          <w:color w:val="000000"/>
          <w:sz w:val="22"/>
          <w:szCs w:val="22"/>
        </w:rPr>
        <w:t>) CONDIZIONI RELATIVE AL</w:t>
      </w:r>
      <w:r w:rsidR="005A2FFE" w:rsidRPr="00A122C3">
        <w:rPr>
          <w:b/>
          <w:bCs/>
          <w:color w:val="000000"/>
          <w:sz w:val="22"/>
          <w:szCs w:val="22"/>
        </w:rPr>
        <w:t xml:space="preserve"> CONTRATTO D</w:t>
      </w:r>
      <w:r w:rsidRPr="00A122C3">
        <w:rPr>
          <w:b/>
          <w:bCs/>
          <w:color w:val="000000"/>
          <w:sz w:val="22"/>
          <w:szCs w:val="22"/>
        </w:rPr>
        <w:t>’APPALTO</w:t>
      </w:r>
    </w:p>
    <w:p w:rsidR="00126621" w:rsidRPr="00A122C3" w:rsidRDefault="00126621" w:rsidP="00A137C3">
      <w:pPr>
        <w:autoSpaceDE w:val="0"/>
        <w:autoSpaceDN w:val="0"/>
        <w:adjustRightInd w:val="0"/>
        <w:jc w:val="both"/>
        <w:rPr>
          <w:b/>
          <w:bCs/>
          <w:color w:val="000000"/>
          <w:sz w:val="22"/>
          <w:szCs w:val="22"/>
        </w:rPr>
      </w:pPr>
    </w:p>
    <w:p w:rsidR="00A137C3" w:rsidRPr="00A122C3" w:rsidRDefault="00DB7CCB" w:rsidP="00A137C3">
      <w:pPr>
        <w:autoSpaceDE w:val="0"/>
        <w:autoSpaceDN w:val="0"/>
        <w:adjustRightInd w:val="0"/>
        <w:jc w:val="both"/>
        <w:rPr>
          <w:b/>
          <w:bCs/>
          <w:color w:val="000000"/>
          <w:sz w:val="22"/>
          <w:szCs w:val="22"/>
        </w:rPr>
      </w:pPr>
      <w:r w:rsidRPr="00A122C3">
        <w:rPr>
          <w:b/>
          <w:bCs/>
          <w:color w:val="000000"/>
          <w:sz w:val="22"/>
          <w:szCs w:val="22"/>
        </w:rPr>
        <w:t>III.2</w:t>
      </w:r>
      <w:r w:rsidR="00A137C3" w:rsidRPr="00A122C3">
        <w:rPr>
          <w:b/>
          <w:bCs/>
          <w:color w:val="000000"/>
          <w:sz w:val="22"/>
          <w:szCs w:val="22"/>
        </w:rPr>
        <w:t>.</w:t>
      </w:r>
      <w:r w:rsidRPr="00A122C3">
        <w:rPr>
          <w:b/>
          <w:bCs/>
          <w:color w:val="000000"/>
          <w:sz w:val="22"/>
          <w:szCs w:val="22"/>
        </w:rPr>
        <w:t>2</w:t>
      </w:r>
      <w:r w:rsidR="009A4B9D" w:rsidRPr="00A122C3">
        <w:rPr>
          <w:b/>
          <w:bCs/>
          <w:color w:val="000000"/>
          <w:sz w:val="22"/>
          <w:szCs w:val="22"/>
        </w:rPr>
        <w:t>) Condizioni di esecuzione del contratto di appalto</w:t>
      </w:r>
    </w:p>
    <w:p w:rsidR="00A137C3" w:rsidRPr="00A122C3" w:rsidRDefault="00A137C3" w:rsidP="00A137C3">
      <w:pPr>
        <w:autoSpaceDE w:val="0"/>
        <w:autoSpaceDN w:val="0"/>
        <w:adjustRightInd w:val="0"/>
        <w:jc w:val="both"/>
        <w:rPr>
          <w:color w:val="000000"/>
          <w:sz w:val="22"/>
          <w:szCs w:val="22"/>
        </w:rPr>
      </w:pPr>
      <w:r w:rsidRPr="00A122C3">
        <w:rPr>
          <w:color w:val="000000"/>
          <w:sz w:val="22"/>
          <w:szCs w:val="22"/>
        </w:rPr>
        <w:t>L’offerta dei concorrenti,</w:t>
      </w:r>
      <w:r w:rsidRPr="00A122C3">
        <w:rPr>
          <w:b/>
          <w:bCs/>
          <w:color w:val="000000"/>
          <w:sz w:val="22"/>
          <w:szCs w:val="22"/>
        </w:rPr>
        <w:t xml:space="preserve"> </w:t>
      </w:r>
      <w:r w:rsidRPr="00A122C3">
        <w:rPr>
          <w:color w:val="000000"/>
          <w:sz w:val="22"/>
          <w:szCs w:val="22"/>
        </w:rPr>
        <w:t>deve essere corredata, ai sen</w:t>
      </w:r>
      <w:r w:rsidR="00DC26EC" w:rsidRPr="00A122C3">
        <w:rPr>
          <w:color w:val="000000"/>
          <w:sz w:val="22"/>
          <w:szCs w:val="22"/>
        </w:rPr>
        <w:t>si dell’art. 93</w:t>
      </w:r>
      <w:r w:rsidRPr="00A122C3">
        <w:rPr>
          <w:color w:val="000000"/>
          <w:sz w:val="22"/>
          <w:szCs w:val="22"/>
        </w:rPr>
        <w:t xml:space="preserve"> del D.</w:t>
      </w:r>
      <w:r w:rsidR="0095390C" w:rsidRPr="00A122C3">
        <w:rPr>
          <w:color w:val="000000"/>
          <w:sz w:val="22"/>
          <w:szCs w:val="22"/>
        </w:rPr>
        <w:t xml:space="preserve"> </w:t>
      </w:r>
      <w:proofErr w:type="spellStart"/>
      <w:r w:rsidRPr="00A122C3">
        <w:rPr>
          <w:color w:val="000000"/>
          <w:sz w:val="22"/>
          <w:szCs w:val="22"/>
        </w:rPr>
        <w:t>Lgs</w:t>
      </w:r>
      <w:proofErr w:type="spellEnd"/>
      <w:r w:rsidRPr="00A122C3">
        <w:rPr>
          <w:color w:val="000000"/>
          <w:sz w:val="22"/>
          <w:szCs w:val="22"/>
        </w:rPr>
        <w:t>.</w:t>
      </w:r>
      <w:r w:rsidR="00A61EA7" w:rsidRPr="00A122C3">
        <w:rPr>
          <w:color w:val="000000"/>
          <w:sz w:val="22"/>
          <w:szCs w:val="22"/>
        </w:rPr>
        <w:t xml:space="preserve"> </w:t>
      </w:r>
      <w:r w:rsidR="00DC26EC" w:rsidRPr="00A122C3">
        <w:rPr>
          <w:color w:val="000000"/>
          <w:sz w:val="22"/>
          <w:szCs w:val="22"/>
        </w:rPr>
        <w:t>50/201</w:t>
      </w:r>
      <w:r w:rsidRPr="00A122C3">
        <w:rPr>
          <w:color w:val="000000"/>
          <w:sz w:val="22"/>
          <w:szCs w:val="22"/>
        </w:rPr>
        <w:t xml:space="preserve">6 e </w:t>
      </w:r>
      <w:proofErr w:type="spellStart"/>
      <w:r w:rsidRPr="00A122C3">
        <w:rPr>
          <w:color w:val="000000"/>
          <w:sz w:val="22"/>
          <w:szCs w:val="22"/>
        </w:rPr>
        <w:t>s.m.</w:t>
      </w:r>
      <w:r w:rsidR="00275EF3" w:rsidRPr="00A122C3">
        <w:rPr>
          <w:color w:val="000000"/>
          <w:sz w:val="22"/>
          <w:szCs w:val="22"/>
        </w:rPr>
        <w:t>i.</w:t>
      </w:r>
      <w:proofErr w:type="spellEnd"/>
      <w:r w:rsidRPr="00A122C3">
        <w:rPr>
          <w:color w:val="000000"/>
          <w:sz w:val="22"/>
          <w:szCs w:val="22"/>
        </w:rPr>
        <w:t xml:space="preserve">, da una </w:t>
      </w:r>
      <w:r w:rsidRPr="00A122C3">
        <w:rPr>
          <w:bCs/>
          <w:color w:val="000000"/>
          <w:sz w:val="22"/>
          <w:szCs w:val="22"/>
        </w:rPr>
        <w:t>cauzione provvisoria</w:t>
      </w:r>
      <w:r w:rsidRPr="00A122C3">
        <w:rPr>
          <w:b/>
          <w:bCs/>
          <w:color w:val="000000"/>
          <w:sz w:val="22"/>
          <w:szCs w:val="22"/>
        </w:rPr>
        <w:t xml:space="preserve"> </w:t>
      </w:r>
      <w:r w:rsidRPr="00A122C3">
        <w:rPr>
          <w:color w:val="000000"/>
          <w:sz w:val="22"/>
          <w:szCs w:val="22"/>
        </w:rPr>
        <w:t>nonché da dichiarazione di un istituto bancario, o di una</w:t>
      </w:r>
      <w:r w:rsidR="00A61EA7" w:rsidRPr="00A122C3">
        <w:rPr>
          <w:color w:val="000000"/>
          <w:sz w:val="22"/>
          <w:szCs w:val="22"/>
        </w:rPr>
        <w:t xml:space="preserve"> </w:t>
      </w:r>
      <w:r w:rsidRPr="00A122C3">
        <w:rPr>
          <w:color w:val="000000"/>
          <w:sz w:val="22"/>
          <w:szCs w:val="22"/>
        </w:rPr>
        <w:t>compagnia di assicurazione, o di un intermediario finanziario, contenente l’impegno a rilasciare una fideiussione</w:t>
      </w:r>
      <w:r w:rsidR="00A61EA7" w:rsidRPr="00A122C3">
        <w:rPr>
          <w:color w:val="000000"/>
          <w:sz w:val="22"/>
          <w:szCs w:val="22"/>
        </w:rPr>
        <w:t xml:space="preserve"> </w:t>
      </w:r>
      <w:r w:rsidRPr="00A122C3">
        <w:rPr>
          <w:color w:val="000000"/>
          <w:sz w:val="22"/>
          <w:szCs w:val="22"/>
        </w:rPr>
        <w:t>o polizza relativa alla cauzione defini</w:t>
      </w:r>
      <w:r w:rsidR="00DC26EC" w:rsidRPr="00A122C3">
        <w:rPr>
          <w:color w:val="000000"/>
          <w:sz w:val="22"/>
          <w:szCs w:val="22"/>
        </w:rPr>
        <w:t>tiva, come prevista da</w:t>
      </w:r>
      <w:r w:rsidR="009A2794" w:rsidRPr="00A122C3">
        <w:rPr>
          <w:color w:val="000000"/>
          <w:sz w:val="22"/>
          <w:szCs w:val="22"/>
        </w:rPr>
        <w:t>l</w:t>
      </w:r>
      <w:r w:rsidR="00275EF3" w:rsidRPr="00A122C3">
        <w:rPr>
          <w:color w:val="000000"/>
          <w:sz w:val="22"/>
          <w:szCs w:val="22"/>
        </w:rPr>
        <w:t>l’</w:t>
      </w:r>
      <w:r w:rsidR="00DC26EC" w:rsidRPr="00A122C3">
        <w:rPr>
          <w:color w:val="000000"/>
          <w:sz w:val="22"/>
          <w:szCs w:val="22"/>
        </w:rPr>
        <w:t>ar</w:t>
      </w:r>
      <w:r w:rsidR="009A2794" w:rsidRPr="00A122C3">
        <w:rPr>
          <w:color w:val="000000"/>
          <w:sz w:val="22"/>
          <w:szCs w:val="22"/>
        </w:rPr>
        <w:t>t</w:t>
      </w:r>
      <w:r w:rsidR="00DC26EC" w:rsidRPr="00A122C3">
        <w:rPr>
          <w:color w:val="000000"/>
          <w:sz w:val="22"/>
          <w:szCs w:val="22"/>
        </w:rPr>
        <w:t>. 10</w:t>
      </w:r>
      <w:r w:rsidRPr="00A122C3">
        <w:rPr>
          <w:color w:val="000000"/>
          <w:sz w:val="22"/>
          <w:szCs w:val="22"/>
        </w:rPr>
        <w:t>3</w:t>
      </w:r>
      <w:r w:rsidR="00275EF3" w:rsidRPr="00A122C3">
        <w:rPr>
          <w:color w:val="000000"/>
          <w:sz w:val="22"/>
          <w:szCs w:val="22"/>
        </w:rPr>
        <w:t xml:space="preserve"> </w:t>
      </w:r>
      <w:r w:rsidRPr="00A122C3">
        <w:rPr>
          <w:color w:val="000000"/>
          <w:sz w:val="22"/>
          <w:szCs w:val="22"/>
        </w:rPr>
        <w:t>del suddetto D.</w:t>
      </w:r>
      <w:r w:rsidR="0095390C" w:rsidRPr="00A122C3">
        <w:rPr>
          <w:color w:val="000000"/>
          <w:sz w:val="22"/>
          <w:szCs w:val="22"/>
        </w:rPr>
        <w:t xml:space="preserve"> </w:t>
      </w:r>
      <w:proofErr w:type="spellStart"/>
      <w:r w:rsidRPr="00A122C3">
        <w:rPr>
          <w:color w:val="000000"/>
          <w:sz w:val="22"/>
          <w:szCs w:val="22"/>
        </w:rPr>
        <w:t>Lgs</w:t>
      </w:r>
      <w:proofErr w:type="spellEnd"/>
      <w:r w:rsidRPr="00A122C3">
        <w:rPr>
          <w:color w:val="000000"/>
          <w:sz w:val="22"/>
          <w:szCs w:val="22"/>
        </w:rPr>
        <w:t>. La cauzione</w:t>
      </w:r>
      <w:r w:rsidR="00A61EA7" w:rsidRPr="00A122C3">
        <w:rPr>
          <w:color w:val="000000"/>
          <w:sz w:val="22"/>
          <w:szCs w:val="22"/>
        </w:rPr>
        <w:t xml:space="preserve"> </w:t>
      </w:r>
      <w:r w:rsidRPr="00A122C3">
        <w:rPr>
          <w:color w:val="000000"/>
          <w:sz w:val="22"/>
          <w:szCs w:val="22"/>
        </w:rPr>
        <w:t>provvisoria, la dichiarazione e la cauzione definitiva devono essere prestate e presentate con le misure, le</w:t>
      </w:r>
      <w:r w:rsidR="00A61EA7" w:rsidRPr="00A122C3">
        <w:rPr>
          <w:color w:val="000000"/>
          <w:sz w:val="22"/>
          <w:szCs w:val="22"/>
        </w:rPr>
        <w:t xml:space="preserve"> </w:t>
      </w:r>
      <w:r w:rsidRPr="00A122C3">
        <w:rPr>
          <w:color w:val="000000"/>
          <w:sz w:val="22"/>
          <w:szCs w:val="22"/>
        </w:rPr>
        <w:t>modalità, le forme ed i contenuti previsti nel Disciplinare di gara.</w:t>
      </w:r>
    </w:p>
    <w:p w:rsidR="00A61EA7" w:rsidRPr="00A122C3" w:rsidRDefault="00A137C3" w:rsidP="00A137C3">
      <w:pPr>
        <w:autoSpaceDE w:val="0"/>
        <w:autoSpaceDN w:val="0"/>
        <w:adjustRightInd w:val="0"/>
        <w:jc w:val="both"/>
        <w:rPr>
          <w:color w:val="000000"/>
          <w:sz w:val="22"/>
          <w:szCs w:val="22"/>
        </w:rPr>
      </w:pPr>
      <w:r w:rsidRPr="00A122C3">
        <w:rPr>
          <w:color w:val="000000"/>
          <w:sz w:val="22"/>
          <w:szCs w:val="22"/>
        </w:rPr>
        <w:t>All’atto del contratto, l</w:t>
      </w:r>
      <w:r w:rsidR="00AB134B" w:rsidRPr="00A122C3">
        <w:rPr>
          <w:color w:val="000000"/>
          <w:sz w:val="22"/>
          <w:szCs w:val="22"/>
        </w:rPr>
        <w:t>’aggiudicatario deve prestare la</w:t>
      </w:r>
      <w:r w:rsidRPr="00A122C3">
        <w:rPr>
          <w:color w:val="000000"/>
          <w:sz w:val="22"/>
          <w:szCs w:val="22"/>
        </w:rPr>
        <w:t xml:space="preserve"> </w:t>
      </w:r>
      <w:r w:rsidR="006C79C8" w:rsidRPr="00A122C3">
        <w:rPr>
          <w:bCs/>
          <w:color w:val="000000"/>
          <w:sz w:val="22"/>
          <w:szCs w:val="22"/>
        </w:rPr>
        <w:t>polizza</w:t>
      </w:r>
      <w:r w:rsidRPr="00A122C3">
        <w:rPr>
          <w:bCs/>
          <w:color w:val="000000"/>
          <w:sz w:val="22"/>
          <w:szCs w:val="22"/>
        </w:rPr>
        <w:t xml:space="preserve"> assicurativ</w:t>
      </w:r>
      <w:r w:rsidR="00AB134B" w:rsidRPr="00A122C3">
        <w:rPr>
          <w:bCs/>
          <w:color w:val="000000"/>
          <w:sz w:val="22"/>
          <w:szCs w:val="22"/>
        </w:rPr>
        <w:t>a</w:t>
      </w:r>
      <w:r w:rsidRPr="00A122C3">
        <w:rPr>
          <w:b/>
          <w:bCs/>
          <w:color w:val="000000"/>
          <w:sz w:val="22"/>
          <w:szCs w:val="22"/>
        </w:rPr>
        <w:t xml:space="preserve"> </w:t>
      </w:r>
      <w:r w:rsidR="00AB134B" w:rsidRPr="00A122C3">
        <w:rPr>
          <w:color w:val="000000"/>
          <w:sz w:val="22"/>
          <w:szCs w:val="22"/>
        </w:rPr>
        <w:t xml:space="preserve">prevista </w:t>
      </w:r>
      <w:r w:rsidRPr="00A122C3">
        <w:rPr>
          <w:color w:val="000000"/>
          <w:sz w:val="22"/>
          <w:szCs w:val="22"/>
        </w:rPr>
        <w:t xml:space="preserve">dall’art. </w:t>
      </w:r>
      <w:r w:rsidR="006C79C8" w:rsidRPr="00A122C3">
        <w:rPr>
          <w:color w:val="000000"/>
          <w:sz w:val="22"/>
          <w:szCs w:val="22"/>
        </w:rPr>
        <w:t xml:space="preserve">103, comma 7 </w:t>
      </w:r>
      <w:r w:rsidRPr="00A122C3">
        <w:rPr>
          <w:color w:val="000000"/>
          <w:sz w:val="22"/>
          <w:szCs w:val="22"/>
        </w:rPr>
        <w:t>del D.</w:t>
      </w:r>
      <w:r w:rsidR="0095390C" w:rsidRPr="00A122C3">
        <w:rPr>
          <w:color w:val="000000"/>
          <w:sz w:val="22"/>
          <w:szCs w:val="22"/>
        </w:rPr>
        <w:t xml:space="preserve"> </w:t>
      </w:r>
      <w:proofErr w:type="spellStart"/>
      <w:r w:rsidRPr="00A122C3">
        <w:rPr>
          <w:color w:val="000000"/>
          <w:sz w:val="22"/>
          <w:szCs w:val="22"/>
        </w:rPr>
        <w:t>Lgs</w:t>
      </w:r>
      <w:proofErr w:type="spellEnd"/>
      <w:r w:rsidRPr="00A122C3">
        <w:rPr>
          <w:color w:val="000000"/>
          <w:sz w:val="22"/>
          <w:szCs w:val="22"/>
        </w:rPr>
        <w:t>.</w:t>
      </w:r>
      <w:r w:rsidR="00A61EA7" w:rsidRPr="00A122C3">
        <w:rPr>
          <w:color w:val="000000"/>
          <w:sz w:val="22"/>
          <w:szCs w:val="22"/>
        </w:rPr>
        <w:t xml:space="preserve"> </w:t>
      </w:r>
      <w:r w:rsidR="00DC26EC" w:rsidRPr="00A122C3">
        <w:rPr>
          <w:color w:val="000000"/>
          <w:sz w:val="22"/>
          <w:szCs w:val="22"/>
        </w:rPr>
        <w:t>50/201</w:t>
      </w:r>
      <w:r w:rsidR="00A14334" w:rsidRPr="00A122C3">
        <w:rPr>
          <w:color w:val="000000"/>
          <w:sz w:val="22"/>
          <w:szCs w:val="22"/>
        </w:rPr>
        <w:t>6</w:t>
      </w:r>
      <w:r w:rsidRPr="00A122C3">
        <w:rPr>
          <w:color w:val="000000"/>
          <w:sz w:val="22"/>
          <w:szCs w:val="22"/>
        </w:rPr>
        <w:t xml:space="preserve">. </w:t>
      </w:r>
    </w:p>
    <w:p w:rsidR="00110EB0" w:rsidRPr="00A122C3" w:rsidRDefault="00110EB0" w:rsidP="00427FF4">
      <w:pPr>
        <w:autoSpaceDE w:val="0"/>
        <w:autoSpaceDN w:val="0"/>
        <w:adjustRightInd w:val="0"/>
        <w:jc w:val="both"/>
        <w:rPr>
          <w:sz w:val="22"/>
          <w:szCs w:val="22"/>
          <w:highlight w:val="lightGray"/>
        </w:rPr>
      </w:pPr>
    </w:p>
    <w:p w:rsidR="0083780C" w:rsidRPr="00B52013" w:rsidRDefault="002744AA" w:rsidP="00876C80">
      <w:pPr>
        <w:spacing w:after="120"/>
        <w:rPr>
          <w:sz w:val="22"/>
          <w:szCs w:val="22"/>
        </w:rPr>
      </w:pPr>
      <w:r w:rsidRPr="00A122C3">
        <w:rPr>
          <w:sz w:val="22"/>
          <w:szCs w:val="22"/>
        </w:rPr>
        <w:t>Pagamenti:</w:t>
      </w:r>
      <w:r w:rsidRPr="00A122C3">
        <w:rPr>
          <w:color w:val="FF0000"/>
          <w:sz w:val="22"/>
          <w:szCs w:val="22"/>
        </w:rPr>
        <w:t xml:space="preserve"> </w:t>
      </w:r>
      <w:r w:rsidR="002B4594" w:rsidRPr="002B4594">
        <w:rPr>
          <w:sz w:val="22"/>
          <w:szCs w:val="22"/>
        </w:rPr>
        <w:t xml:space="preserve">art. </w:t>
      </w:r>
      <w:r w:rsidR="00175092">
        <w:rPr>
          <w:sz w:val="22"/>
          <w:szCs w:val="22"/>
        </w:rPr>
        <w:t xml:space="preserve">I - </w:t>
      </w:r>
      <w:r w:rsidR="002B4594" w:rsidRPr="002B4594">
        <w:rPr>
          <w:sz w:val="22"/>
          <w:szCs w:val="22"/>
        </w:rPr>
        <w:t>16</w:t>
      </w:r>
      <w:r w:rsidR="00B83A63" w:rsidRPr="002B4594">
        <w:rPr>
          <w:sz w:val="22"/>
          <w:szCs w:val="22"/>
        </w:rPr>
        <w:t xml:space="preserve"> </w:t>
      </w:r>
      <w:r w:rsidR="00876C80" w:rsidRPr="002B4594">
        <w:rPr>
          <w:sz w:val="22"/>
          <w:szCs w:val="22"/>
        </w:rPr>
        <w:t>del</w:t>
      </w:r>
      <w:r w:rsidR="00876C80" w:rsidRPr="00A122C3">
        <w:rPr>
          <w:sz w:val="22"/>
          <w:szCs w:val="22"/>
        </w:rPr>
        <w:t xml:space="preserve"> </w:t>
      </w:r>
      <w:r w:rsidR="00381048" w:rsidRPr="00C93BA2">
        <w:rPr>
          <w:sz w:val="22"/>
          <w:szCs w:val="22"/>
        </w:rPr>
        <w:t xml:space="preserve">CSA e </w:t>
      </w:r>
      <w:r w:rsidR="002B4594" w:rsidRPr="00C93BA2">
        <w:rPr>
          <w:sz w:val="22"/>
          <w:szCs w:val="22"/>
        </w:rPr>
        <w:t>art. 8</w:t>
      </w:r>
      <w:r w:rsidR="00876C80" w:rsidRPr="00C93BA2">
        <w:rPr>
          <w:sz w:val="22"/>
          <w:szCs w:val="22"/>
        </w:rPr>
        <w:t xml:space="preserve"> dello schema di</w:t>
      </w:r>
      <w:r w:rsidR="00876C80" w:rsidRPr="00A122C3">
        <w:rPr>
          <w:sz w:val="22"/>
          <w:szCs w:val="22"/>
        </w:rPr>
        <w:t xml:space="preserve"> contratto</w:t>
      </w:r>
      <w:r w:rsidR="00876C80" w:rsidRPr="00B52013">
        <w:rPr>
          <w:sz w:val="22"/>
          <w:szCs w:val="22"/>
        </w:rPr>
        <w:t>.</w:t>
      </w:r>
      <w:r w:rsidR="00460CE3" w:rsidRPr="00B52013">
        <w:rPr>
          <w:sz w:val="22"/>
          <w:szCs w:val="22"/>
        </w:rPr>
        <w:t xml:space="preserve"> </w:t>
      </w:r>
    </w:p>
    <w:p w:rsidR="008C3DD8" w:rsidRPr="00297E15" w:rsidRDefault="008C3DD8" w:rsidP="0099751D">
      <w:pPr>
        <w:autoSpaceDE w:val="0"/>
        <w:autoSpaceDN w:val="0"/>
        <w:adjustRightInd w:val="0"/>
        <w:jc w:val="both"/>
        <w:rPr>
          <w:sz w:val="16"/>
          <w:szCs w:val="16"/>
        </w:rPr>
      </w:pPr>
    </w:p>
    <w:p w:rsidR="00045CD9" w:rsidRPr="00A122C3" w:rsidRDefault="00DC26EC" w:rsidP="0099751D">
      <w:pPr>
        <w:autoSpaceDE w:val="0"/>
        <w:autoSpaceDN w:val="0"/>
        <w:adjustRightInd w:val="0"/>
        <w:jc w:val="both"/>
        <w:rPr>
          <w:sz w:val="22"/>
          <w:szCs w:val="22"/>
        </w:rPr>
      </w:pPr>
      <w:r w:rsidRPr="008077C5">
        <w:rPr>
          <w:sz w:val="22"/>
          <w:szCs w:val="22"/>
        </w:rPr>
        <w:t xml:space="preserve">Il contratto d’appalto è stipulato </w:t>
      </w:r>
      <w:r w:rsidR="00A753BF" w:rsidRPr="008077C5">
        <w:rPr>
          <w:sz w:val="22"/>
          <w:szCs w:val="22"/>
        </w:rPr>
        <w:t xml:space="preserve">a </w:t>
      </w:r>
      <w:r w:rsidR="00355726" w:rsidRPr="008077C5">
        <w:rPr>
          <w:sz w:val="22"/>
          <w:szCs w:val="22"/>
        </w:rPr>
        <w:t>misur</w:t>
      </w:r>
      <w:r w:rsidR="008B43E8" w:rsidRPr="008077C5">
        <w:rPr>
          <w:sz w:val="22"/>
          <w:szCs w:val="22"/>
        </w:rPr>
        <w:t>a</w:t>
      </w:r>
      <w:r w:rsidR="00355726" w:rsidRPr="00A122C3">
        <w:rPr>
          <w:sz w:val="22"/>
          <w:szCs w:val="22"/>
        </w:rPr>
        <w:t xml:space="preserve"> </w:t>
      </w:r>
    </w:p>
    <w:p w:rsidR="00876C80" w:rsidRDefault="00876C80" w:rsidP="0099751D">
      <w:pPr>
        <w:autoSpaceDE w:val="0"/>
        <w:autoSpaceDN w:val="0"/>
        <w:adjustRightInd w:val="0"/>
        <w:jc w:val="both"/>
        <w:rPr>
          <w:bCs/>
          <w:sz w:val="22"/>
          <w:szCs w:val="22"/>
        </w:rPr>
      </w:pPr>
    </w:p>
    <w:p w:rsidR="00A75A8F" w:rsidRDefault="00A75A8F" w:rsidP="0099751D">
      <w:pPr>
        <w:autoSpaceDE w:val="0"/>
        <w:autoSpaceDN w:val="0"/>
        <w:adjustRightInd w:val="0"/>
        <w:jc w:val="both"/>
        <w:rPr>
          <w:bCs/>
          <w:sz w:val="22"/>
          <w:szCs w:val="22"/>
        </w:rPr>
      </w:pPr>
    </w:p>
    <w:p w:rsidR="00A137C3" w:rsidRPr="00A122C3" w:rsidRDefault="00A137C3" w:rsidP="00F20293">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A122C3">
        <w:rPr>
          <w:b/>
          <w:bCs/>
          <w:color w:val="000000"/>
          <w:sz w:val="22"/>
          <w:szCs w:val="22"/>
        </w:rPr>
        <w:t>SEZIONE IV: PROCEDUR</w:t>
      </w:r>
      <w:r w:rsidR="00FB72E0" w:rsidRPr="00A122C3">
        <w:rPr>
          <w:b/>
          <w:bCs/>
          <w:color w:val="000000"/>
          <w:sz w:val="22"/>
          <w:szCs w:val="22"/>
        </w:rPr>
        <w:t>A</w:t>
      </w:r>
    </w:p>
    <w:p w:rsidR="00A61EA7" w:rsidRPr="00A122C3" w:rsidRDefault="00A61EA7" w:rsidP="00A137C3">
      <w:pPr>
        <w:autoSpaceDE w:val="0"/>
        <w:autoSpaceDN w:val="0"/>
        <w:adjustRightInd w:val="0"/>
        <w:jc w:val="both"/>
        <w:rPr>
          <w:b/>
          <w:bCs/>
          <w:color w:val="000000"/>
          <w:sz w:val="22"/>
          <w:szCs w:val="22"/>
        </w:rPr>
      </w:pPr>
    </w:p>
    <w:p w:rsidR="00A137C3" w:rsidRPr="00A122C3" w:rsidRDefault="00A137C3" w:rsidP="00A137C3">
      <w:pPr>
        <w:autoSpaceDE w:val="0"/>
        <w:autoSpaceDN w:val="0"/>
        <w:adjustRightInd w:val="0"/>
        <w:jc w:val="both"/>
        <w:rPr>
          <w:b/>
          <w:bCs/>
          <w:color w:val="000000"/>
          <w:sz w:val="22"/>
          <w:szCs w:val="22"/>
        </w:rPr>
      </w:pPr>
      <w:r w:rsidRPr="00A122C3">
        <w:rPr>
          <w:b/>
          <w:bCs/>
          <w:color w:val="000000"/>
          <w:sz w:val="22"/>
          <w:szCs w:val="22"/>
        </w:rPr>
        <w:t xml:space="preserve">IV.1) </w:t>
      </w:r>
      <w:r w:rsidR="00DB7CCB" w:rsidRPr="00A122C3">
        <w:rPr>
          <w:b/>
          <w:bCs/>
          <w:color w:val="000000"/>
          <w:sz w:val="22"/>
          <w:szCs w:val="22"/>
        </w:rPr>
        <w:t>DESCRIZIONE</w:t>
      </w:r>
    </w:p>
    <w:p w:rsidR="00A14334" w:rsidRPr="00A122C3" w:rsidRDefault="00A14334" w:rsidP="00A137C3">
      <w:pPr>
        <w:autoSpaceDE w:val="0"/>
        <w:autoSpaceDN w:val="0"/>
        <w:adjustRightInd w:val="0"/>
        <w:jc w:val="both"/>
        <w:rPr>
          <w:b/>
          <w:bCs/>
          <w:color w:val="000000"/>
          <w:sz w:val="22"/>
          <w:szCs w:val="22"/>
        </w:rPr>
      </w:pPr>
    </w:p>
    <w:p w:rsidR="007F4BE4" w:rsidRPr="00A122C3" w:rsidRDefault="007F4BE4" w:rsidP="007F4BE4">
      <w:pPr>
        <w:autoSpaceDE w:val="0"/>
        <w:autoSpaceDN w:val="0"/>
        <w:adjustRightInd w:val="0"/>
        <w:jc w:val="both"/>
        <w:rPr>
          <w:bCs/>
          <w:sz w:val="22"/>
          <w:szCs w:val="22"/>
        </w:rPr>
      </w:pPr>
      <w:r w:rsidRPr="00A122C3">
        <w:rPr>
          <w:b/>
          <w:bCs/>
          <w:sz w:val="22"/>
          <w:szCs w:val="22"/>
        </w:rPr>
        <w:t xml:space="preserve">IV.1.1) </w:t>
      </w:r>
      <w:r w:rsidR="00CE0140" w:rsidRPr="00A122C3">
        <w:rPr>
          <w:b/>
          <w:bCs/>
          <w:sz w:val="22"/>
          <w:szCs w:val="22"/>
        </w:rPr>
        <w:t>Tipo di procedura:</w:t>
      </w:r>
      <w:r w:rsidR="00DC26EC" w:rsidRPr="00A122C3">
        <w:rPr>
          <w:b/>
          <w:bCs/>
          <w:sz w:val="22"/>
          <w:szCs w:val="22"/>
        </w:rPr>
        <w:t xml:space="preserve"> </w:t>
      </w:r>
      <w:r w:rsidR="00DC26EC" w:rsidRPr="00A122C3">
        <w:rPr>
          <w:sz w:val="22"/>
          <w:szCs w:val="22"/>
        </w:rPr>
        <w:t>negoziata ai sensi de</w:t>
      </w:r>
      <w:r w:rsidR="0027557B" w:rsidRPr="00A122C3">
        <w:rPr>
          <w:sz w:val="22"/>
          <w:szCs w:val="22"/>
        </w:rPr>
        <w:t>ll’art</w:t>
      </w:r>
      <w:r w:rsidR="000718E6" w:rsidRPr="00A122C3">
        <w:rPr>
          <w:sz w:val="22"/>
          <w:szCs w:val="22"/>
        </w:rPr>
        <w:t>.</w:t>
      </w:r>
      <w:r w:rsidR="00DE3124" w:rsidRPr="00A122C3">
        <w:rPr>
          <w:sz w:val="22"/>
          <w:szCs w:val="22"/>
        </w:rPr>
        <w:t xml:space="preserve"> 36, comma 2, lett. </w:t>
      </w:r>
      <w:r w:rsidR="00185548" w:rsidRPr="00A122C3">
        <w:rPr>
          <w:sz w:val="22"/>
          <w:szCs w:val="22"/>
        </w:rPr>
        <w:t>c</w:t>
      </w:r>
      <w:r w:rsidR="008300A5">
        <w:rPr>
          <w:sz w:val="22"/>
          <w:szCs w:val="22"/>
        </w:rPr>
        <w:t>-bis</w:t>
      </w:r>
      <w:r w:rsidR="00DC26EC" w:rsidRPr="00A122C3">
        <w:rPr>
          <w:sz w:val="22"/>
          <w:szCs w:val="22"/>
        </w:rPr>
        <w:t>) del</w:t>
      </w:r>
      <w:r w:rsidR="00AD541F" w:rsidRPr="00A122C3">
        <w:rPr>
          <w:sz w:val="22"/>
          <w:szCs w:val="22"/>
        </w:rPr>
        <w:t xml:space="preserve"> Codice dei contratti</w:t>
      </w:r>
      <w:r w:rsidR="004C1344" w:rsidRPr="00A122C3">
        <w:rPr>
          <w:sz w:val="22"/>
          <w:szCs w:val="22"/>
        </w:rPr>
        <w:t>.</w:t>
      </w:r>
    </w:p>
    <w:p w:rsidR="008E6BA1" w:rsidRPr="00A122C3" w:rsidRDefault="008E6BA1" w:rsidP="00843623">
      <w:pPr>
        <w:autoSpaceDE w:val="0"/>
        <w:autoSpaceDN w:val="0"/>
        <w:adjustRightInd w:val="0"/>
        <w:jc w:val="both"/>
        <w:rPr>
          <w:b/>
          <w:bCs/>
          <w:color w:val="000000"/>
          <w:sz w:val="22"/>
          <w:szCs w:val="22"/>
        </w:rPr>
      </w:pPr>
    </w:p>
    <w:p w:rsidR="00A137C3" w:rsidRPr="00A122C3" w:rsidRDefault="00DB7CCB" w:rsidP="00A137C3">
      <w:pPr>
        <w:autoSpaceDE w:val="0"/>
        <w:autoSpaceDN w:val="0"/>
        <w:adjustRightInd w:val="0"/>
        <w:jc w:val="both"/>
        <w:rPr>
          <w:b/>
          <w:bCs/>
          <w:color w:val="000000"/>
          <w:sz w:val="22"/>
          <w:szCs w:val="22"/>
        </w:rPr>
      </w:pPr>
      <w:r w:rsidRPr="00A122C3">
        <w:rPr>
          <w:b/>
          <w:bCs/>
          <w:color w:val="000000"/>
          <w:sz w:val="22"/>
          <w:szCs w:val="22"/>
        </w:rPr>
        <w:t>IV.2</w:t>
      </w:r>
      <w:r w:rsidR="00A137C3" w:rsidRPr="00A122C3">
        <w:rPr>
          <w:b/>
          <w:bCs/>
          <w:color w:val="000000"/>
          <w:sz w:val="22"/>
          <w:szCs w:val="22"/>
        </w:rPr>
        <w:t xml:space="preserve">) INFORMAZIONI </w:t>
      </w:r>
      <w:proofErr w:type="spellStart"/>
      <w:r w:rsidR="00A137C3" w:rsidRPr="00A122C3">
        <w:rPr>
          <w:b/>
          <w:bCs/>
          <w:color w:val="000000"/>
          <w:sz w:val="22"/>
          <w:szCs w:val="22"/>
        </w:rPr>
        <w:t>DI</w:t>
      </w:r>
      <w:proofErr w:type="spellEnd"/>
      <w:r w:rsidR="00A137C3" w:rsidRPr="00A122C3">
        <w:rPr>
          <w:b/>
          <w:bCs/>
          <w:color w:val="000000"/>
          <w:sz w:val="22"/>
          <w:szCs w:val="22"/>
        </w:rPr>
        <w:t xml:space="preserve"> CARATTERE AMMINISTRATIVO</w:t>
      </w:r>
    </w:p>
    <w:p w:rsidR="00CE36B4" w:rsidRPr="00A122C3" w:rsidRDefault="00CE36B4" w:rsidP="00A137C3">
      <w:pPr>
        <w:autoSpaceDE w:val="0"/>
        <w:autoSpaceDN w:val="0"/>
        <w:adjustRightInd w:val="0"/>
        <w:jc w:val="both"/>
        <w:rPr>
          <w:b/>
          <w:bCs/>
          <w:color w:val="000000"/>
          <w:sz w:val="22"/>
          <w:szCs w:val="22"/>
        </w:rPr>
      </w:pPr>
    </w:p>
    <w:p w:rsidR="00843623" w:rsidRPr="00A122C3" w:rsidRDefault="00A137C3" w:rsidP="00A137C3">
      <w:pPr>
        <w:autoSpaceDE w:val="0"/>
        <w:autoSpaceDN w:val="0"/>
        <w:adjustRightInd w:val="0"/>
        <w:jc w:val="both"/>
        <w:rPr>
          <w:b/>
          <w:bCs/>
          <w:color w:val="000000"/>
          <w:sz w:val="22"/>
          <w:szCs w:val="22"/>
        </w:rPr>
      </w:pPr>
      <w:r w:rsidRPr="00A122C3">
        <w:rPr>
          <w:b/>
          <w:bCs/>
          <w:color w:val="000000"/>
          <w:sz w:val="22"/>
          <w:szCs w:val="22"/>
        </w:rPr>
        <w:t>IV.</w:t>
      </w:r>
      <w:r w:rsidR="001F0EA9" w:rsidRPr="00A122C3">
        <w:rPr>
          <w:b/>
          <w:bCs/>
          <w:color w:val="000000"/>
          <w:sz w:val="22"/>
          <w:szCs w:val="22"/>
        </w:rPr>
        <w:t>2</w:t>
      </w:r>
      <w:r w:rsidRPr="00A122C3">
        <w:rPr>
          <w:b/>
          <w:bCs/>
          <w:color w:val="000000"/>
          <w:sz w:val="22"/>
          <w:szCs w:val="22"/>
        </w:rPr>
        <w:t>.</w:t>
      </w:r>
      <w:r w:rsidR="00A20A7F" w:rsidRPr="00A122C3">
        <w:rPr>
          <w:b/>
          <w:bCs/>
          <w:color w:val="000000"/>
          <w:sz w:val="22"/>
          <w:szCs w:val="22"/>
        </w:rPr>
        <w:t>2</w:t>
      </w:r>
      <w:r w:rsidRPr="00A122C3">
        <w:rPr>
          <w:b/>
          <w:bCs/>
          <w:color w:val="000000"/>
          <w:sz w:val="22"/>
          <w:szCs w:val="22"/>
        </w:rPr>
        <w:t xml:space="preserve">) </w:t>
      </w:r>
      <w:r w:rsidR="001F0EA9" w:rsidRPr="00A122C3">
        <w:rPr>
          <w:b/>
          <w:bCs/>
          <w:color w:val="000000"/>
          <w:sz w:val="22"/>
          <w:szCs w:val="22"/>
        </w:rPr>
        <w:t>T</w:t>
      </w:r>
      <w:r w:rsidRPr="00A122C3">
        <w:rPr>
          <w:b/>
          <w:bCs/>
          <w:color w:val="000000"/>
          <w:sz w:val="22"/>
          <w:szCs w:val="22"/>
        </w:rPr>
        <w:t>ermin</w:t>
      </w:r>
      <w:r w:rsidR="001F0EA9" w:rsidRPr="00A122C3">
        <w:rPr>
          <w:b/>
          <w:bCs/>
          <w:color w:val="000000"/>
          <w:sz w:val="22"/>
          <w:szCs w:val="22"/>
        </w:rPr>
        <w:t xml:space="preserve">e per il ricevimento delle </w:t>
      </w:r>
      <w:r w:rsidRPr="00A122C3">
        <w:rPr>
          <w:b/>
          <w:bCs/>
          <w:color w:val="000000"/>
          <w:sz w:val="22"/>
          <w:szCs w:val="22"/>
        </w:rPr>
        <w:t>offerte</w:t>
      </w:r>
      <w:r w:rsidR="001F0EA9" w:rsidRPr="00A122C3">
        <w:rPr>
          <w:b/>
          <w:bCs/>
          <w:color w:val="000000"/>
          <w:sz w:val="22"/>
          <w:szCs w:val="22"/>
        </w:rPr>
        <w:t xml:space="preserve"> o delle domande di partecipazione</w:t>
      </w:r>
    </w:p>
    <w:p w:rsidR="00843623" w:rsidRPr="00A122C3" w:rsidRDefault="00843623" w:rsidP="00843623">
      <w:pPr>
        <w:autoSpaceDE w:val="0"/>
        <w:autoSpaceDN w:val="0"/>
        <w:adjustRightInd w:val="0"/>
        <w:jc w:val="both"/>
        <w:rPr>
          <w:color w:val="000000"/>
          <w:sz w:val="22"/>
          <w:szCs w:val="22"/>
        </w:rPr>
      </w:pPr>
      <w:r w:rsidRPr="00A122C3">
        <w:rPr>
          <w:bCs/>
          <w:color w:val="000000"/>
          <w:sz w:val="22"/>
          <w:szCs w:val="22"/>
        </w:rPr>
        <w:t xml:space="preserve">L’offerta </w:t>
      </w:r>
      <w:r w:rsidRPr="00A122C3">
        <w:rPr>
          <w:color w:val="000000"/>
          <w:sz w:val="22"/>
          <w:szCs w:val="22"/>
        </w:rPr>
        <w:t xml:space="preserve">deve essere </w:t>
      </w:r>
      <w:r w:rsidRPr="00A122C3">
        <w:rPr>
          <w:bCs/>
          <w:color w:val="000000"/>
          <w:sz w:val="22"/>
          <w:szCs w:val="22"/>
        </w:rPr>
        <w:t>redatta</w:t>
      </w:r>
      <w:r w:rsidRPr="00A122C3">
        <w:rPr>
          <w:b/>
          <w:bCs/>
          <w:color w:val="000000"/>
          <w:sz w:val="22"/>
          <w:szCs w:val="22"/>
        </w:rPr>
        <w:t xml:space="preserve"> </w:t>
      </w:r>
      <w:r w:rsidRPr="00A122C3">
        <w:rPr>
          <w:color w:val="000000"/>
          <w:sz w:val="22"/>
          <w:szCs w:val="22"/>
        </w:rPr>
        <w:t xml:space="preserve">secondo le modalità ed i contenuti previsti nel </w:t>
      </w:r>
      <w:r w:rsidR="000718E6" w:rsidRPr="00A122C3">
        <w:rPr>
          <w:color w:val="000000"/>
          <w:sz w:val="22"/>
          <w:szCs w:val="22"/>
        </w:rPr>
        <w:t>d</w:t>
      </w:r>
      <w:r w:rsidRPr="00A122C3">
        <w:rPr>
          <w:color w:val="000000"/>
          <w:sz w:val="22"/>
          <w:szCs w:val="22"/>
        </w:rPr>
        <w:t xml:space="preserve">isciplinare di gara e deve essere </w:t>
      </w:r>
      <w:r w:rsidRPr="00A122C3">
        <w:rPr>
          <w:bCs/>
          <w:color w:val="000000"/>
          <w:sz w:val="22"/>
          <w:szCs w:val="22"/>
        </w:rPr>
        <w:t>inviata con le modalità indicate nel disciplinare stesso.</w:t>
      </w:r>
      <w:r w:rsidRPr="00A122C3">
        <w:rPr>
          <w:color w:val="000000"/>
          <w:sz w:val="22"/>
          <w:szCs w:val="22"/>
        </w:rPr>
        <w:t xml:space="preserve"> </w:t>
      </w:r>
    </w:p>
    <w:p w:rsidR="004C1344" w:rsidRPr="00A122C3" w:rsidRDefault="004C1344" w:rsidP="00843623">
      <w:pPr>
        <w:autoSpaceDE w:val="0"/>
        <w:autoSpaceDN w:val="0"/>
        <w:adjustRightInd w:val="0"/>
        <w:jc w:val="both"/>
        <w:rPr>
          <w:color w:val="000000"/>
          <w:sz w:val="22"/>
          <w:szCs w:val="22"/>
        </w:rPr>
      </w:pPr>
    </w:p>
    <w:p w:rsidR="004C1344" w:rsidRDefault="00843623" w:rsidP="00843623">
      <w:pPr>
        <w:pStyle w:val="Rub3"/>
        <w:tabs>
          <w:tab w:val="clear" w:pos="709"/>
          <w:tab w:val="left" w:pos="450"/>
          <w:tab w:val="num" w:pos="525"/>
          <w:tab w:val="left" w:pos="825"/>
        </w:tabs>
        <w:rPr>
          <w:b w:val="0"/>
          <w:i w:val="0"/>
          <w:sz w:val="22"/>
          <w:szCs w:val="22"/>
        </w:rPr>
      </w:pPr>
      <w:r w:rsidRPr="00A122C3">
        <w:rPr>
          <w:i w:val="0"/>
          <w:sz w:val="22"/>
          <w:szCs w:val="22"/>
          <w:u w:val="single"/>
        </w:rPr>
        <w:t xml:space="preserve">Il termine per il ricevimento delle offerte è </w:t>
      </w:r>
      <w:r w:rsidRPr="00596A5D">
        <w:rPr>
          <w:i w:val="0"/>
          <w:sz w:val="22"/>
          <w:szCs w:val="22"/>
          <w:u w:val="single"/>
        </w:rPr>
        <w:t>fissato il giorno</w:t>
      </w:r>
      <w:r w:rsidR="008300A5">
        <w:rPr>
          <w:i w:val="0"/>
          <w:sz w:val="22"/>
          <w:szCs w:val="22"/>
          <w:u w:val="single"/>
        </w:rPr>
        <w:t xml:space="preserve"> </w:t>
      </w:r>
      <w:r w:rsidR="008E6282">
        <w:rPr>
          <w:i w:val="0"/>
          <w:sz w:val="22"/>
          <w:szCs w:val="22"/>
          <w:u w:val="single"/>
        </w:rPr>
        <w:t>18.06.2020</w:t>
      </w:r>
      <w:r w:rsidR="00423F66" w:rsidRPr="00B52013">
        <w:rPr>
          <w:i w:val="0"/>
          <w:sz w:val="22"/>
          <w:szCs w:val="22"/>
          <w:u w:val="single"/>
        </w:rPr>
        <w:t xml:space="preserve"> </w:t>
      </w:r>
      <w:r w:rsidR="003D2D82" w:rsidRPr="00B52013">
        <w:rPr>
          <w:i w:val="0"/>
          <w:sz w:val="22"/>
          <w:szCs w:val="22"/>
          <w:u w:val="single"/>
        </w:rPr>
        <w:t xml:space="preserve">alle </w:t>
      </w:r>
      <w:r w:rsidRPr="00B52013">
        <w:rPr>
          <w:i w:val="0"/>
          <w:sz w:val="22"/>
          <w:szCs w:val="22"/>
          <w:u w:val="single"/>
        </w:rPr>
        <w:t>ore 12.00</w:t>
      </w:r>
      <w:r w:rsidRPr="00A122C3">
        <w:rPr>
          <w:i w:val="0"/>
          <w:sz w:val="22"/>
          <w:szCs w:val="22"/>
          <w:u w:val="single"/>
        </w:rPr>
        <w:t xml:space="preserve"> pena l’esclusione</w:t>
      </w:r>
      <w:r w:rsidRPr="00A122C3">
        <w:rPr>
          <w:i w:val="0"/>
          <w:sz w:val="22"/>
          <w:szCs w:val="22"/>
        </w:rPr>
        <w:t>.</w:t>
      </w:r>
      <w:r w:rsidRPr="00A122C3">
        <w:rPr>
          <w:b w:val="0"/>
          <w:i w:val="0"/>
          <w:sz w:val="22"/>
          <w:szCs w:val="22"/>
        </w:rPr>
        <w:t xml:space="preserve"> </w:t>
      </w:r>
    </w:p>
    <w:p w:rsidR="004C1344" w:rsidRPr="00A122C3" w:rsidRDefault="004C1344" w:rsidP="00843623">
      <w:pPr>
        <w:pStyle w:val="Rub3"/>
        <w:tabs>
          <w:tab w:val="clear" w:pos="709"/>
          <w:tab w:val="left" w:pos="450"/>
          <w:tab w:val="num" w:pos="525"/>
          <w:tab w:val="left" w:pos="825"/>
        </w:tabs>
        <w:rPr>
          <w:b w:val="0"/>
          <w:i w:val="0"/>
          <w:sz w:val="22"/>
          <w:szCs w:val="22"/>
        </w:rPr>
      </w:pPr>
    </w:p>
    <w:p w:rsidR="00843623" w:rsidRPr="00A122C3" w:rsidRDefault="00843623" w:rsidP="00843623">
      <w:pPr>
        <w:pStyle w:val="Rub3"/>
        <w:tabs>
          <w:tab w:val="clear" w:pos="709"/>
          <w:tab w:val="left" w:pos="450"/>
          <w:tab w:val="num" w:pos="525"/>
          <w:tab w:val="left" w:pos="825"/>
        </w:tabs>
        <w:rPr>
          <w:b w:val="0"/>
          <w:i w:val="0"/>
          <w:color w:val="000000"/>
          <w:sz w:val="22"/>
          <w:szCs w:val="22"/>
        </w:rPr>
      </w:pPr>
      <w:r w:rsidRPr="00A122C3">
        <w:rPr>
          <w:b w:val="0"/>
          <w:i w:val="0"/>
          <w:color w:val="000000"/>
          <w:sz w:val="22"/>
          <w:szCs w:val="22"/>
        </w:rPr>
        <w:t>Rimane inteso che regolarità e tempestività del recapito sono ad esclusivo rischio del mittente.</w:t>
      </w:r>
    </w:p>
    <w:p w:rsidR="001B754B" w:rsidRPr="00A122C3" w:rsidRDefault="001B754B" w:rsidP="00843623">
      <w:pPr>
        <w:autoSpaceDE w:val="0"/>
        <w:autoSpaceDN w:val="0"/>
        <w:adjustRightInd w:val="0"/>
        <w:jc w:val="both"/>
        <w:rPr>
          <w:color w:val="000000"/>
          <w:sz w:val="22"/>
          <w:szCs w:val="22"/>
        </w:rPr>
      </w:pPr>
    </w:p>
    <w:p w:rsidR="001B754B" w:rsidRPr="00A122C3" w:rsidRDefault="001B754B" w:rsidP="001B754B">
      <w:pPr>
        <w:autoSpaceDE w:val="0"/>
        <w:autoSpaceDN w:val="0"/>
        <w:adjustRightInd w:val="0"/>
        <w:jc w:val="both"/>
        <w:rPr>
          <w:b/>
          <w:bCs/>
          <w:color w:val="000000"/>
          <w:sz w:val="22"/>
          <w:szCs w:val="22"/>
        </w:rPr>
      </w:pPr>
      <w:r w:rsidRPr="00A122C3">
        <w:rPr>
          <w:b/>
          <w:bCs/>
          <w:color w:val="000000"/>
          <w:sz w:val="22"/>
          <w:szCs w:val="22"/>
        </w:rPr>
        <w:t>IV.</w:t>
      </w:r>
      <w:r w:rsidR="001F0EA9" w:rsidRPr="00A122C3">
        <w:rPr>
          <w:b/>
          <w:bCs/>
          <w:color w:val="000000"/>
          <w:sz w:val="22"/>
          <w:szCs w:val="22"/>
        </w:rPr>
        <w:t>2</w:t>
      </w:r>
      <w:r w:rsidRPr="00A122C3">
        <w:rPr>
          <w:b/>
          <w:bCs/>
          <w:color w:val="000000"/>
          <w:sz w:val="22"/>
          <w:szCs w:val="22"/>
        </w:rPr>
        <w:t>.</w:t>
      </w:r>
      <w:r w:rsidR="001F0EA9" w:rsidRPr="00A122C3">
        <w:rPr>
          <w:b/>
          <w:bCs/>
          <w:color w:val="000000"/>
          <w:sz w:val="22"/>
          <w:szCs w:val="22"/>
        </w:rPr>
        <w:t>6</w:t>
      </w:r>
      <w:r w:rsidRPr="00A122C3">
        <w:rPr>
          <w:b/>
          <w:bCs/>
          <w:color w:val="000000"/>
          <w:sz w:val="22"/>
          <w:szCs w:val="22"/>
        </w:rPr>
        <w:t xml:space="preserve">) Periodo minimo durante il quale </w:t>
      </w:r>
      <w:r w:rsidR="001F0EA9" w:rsidRPr="00A122C3">
        <w:rPr>
          <w:b/>
          <w:bCs/>
          <w:color w:val="000000"/>
          <w:sz w:val="22"/>
          <w:szCs w:val="22"/>
        </w:rPr>
        <w:t>l’offerente</w:t>
      </w:r>
      <w:r w:rsidRPr="00A122C3">
        <w:rPr>
          <w:b/>
          <w:bCs/>
          <w:color w:val="000000"/>
          <w:sz w:val="22"/>
          <w:szCs w:val="22"/>
        </w:rPr>
        <w:t xml:space="preserve"> è vincolato alla propria offerta</w:t>
      </w:r>
    </w:p>
    <w:p w:rsidR="00843623" w:rsidRPr="00A122C3" w:rsidRDefault="00843623" w:rsidP="00843623">
      <w:pPr>
        <w:autoSpaceDE w:val="0"/>
        <w:autoSpaceDN w:val="0"/>
        <w:adjustRightInd w:val="0"/>
        <w:jc w:val="both"/>
        <w:rPr>
          <w:color w:val="000000"/>
          <w:sz w:val="22"/>
          <w:szCs w:val="22"/>
        </w:rPr>
      </w:pPr>
      <w:r w:rsidRPr="00A122C3">
        <w:rPr>
          <w:color w:val="000000"/>
          <w:sz w:val="22"/>
          <w:szCs w:val="22"/>
        </w:rPr>
        <w:t>L’offerente è vincolato alla propria offerta fino a 180 giorni dalla data di presentazione della stessa.</w:t>
      </w:r>
    </w:p>
    <w:p w:rsidR="00D416AB" w:rsidRPr="00A122C3" w:rsidRDefault="00D416AB" w:rsidP="00D416AB">
      <w:pPr>
        <w:autoSpaceDE w:val="0"/>
        <w:autoSpaceDN w:val="0"/>
        <w:adjustRightInd w:val="0"/>
        <w:rPr>
          <w:color w:val="000000"/>
          <w:sz w:val="22"/>
          <w:szCs w:val="22"/>
        </w:rPr>
      </w:pPr>
    </w:p>
    <w:p w:rsidR="00D416AB" w:rsidRPr="00A122C3" w:rsidRDefault="00D416AB" w:rsidP="00D416AB">
      <w:pPr>
        <w:autoSpaceDE w:val="0"/>
        <w:autoSpaceDN w:val="0"/>
        <w:adjustRightInd w:val="0"/>
        <w:jc w:val="both"/>
        <w:rPr>
          <w:color w:val="000000"/>
          <w:sz w:val="22"/>
          <w:szCs w:val="22"/>
        </w:rPr>
      </w:pPr>
      <w:r w:rsidRPr="00A122C3">
        <w:rPr>
          <w:color w:val="000000"/>
          <w:sz w:val="22"/>
          <w:szCs w:val="22"/>
        </w:rPr>
        <w:t xml:space="preserve">Nel caso in cui, durante l’espletamento della gara vengano riaperti e/o prorogati i termini di presentazione delle offerte, i concorrenti dovranno provvedere ad adeguare il periodo di validità del documento di garanzia al nuovo termine di presentazione delle offerte, salvo diversa ed espressa comunicazione da parte della Città metropolitana; </w:t>
      </w:r>
    </w:p>
    <w:p w:rsidR="00D72C39" w:rsidRPr="00A122C3" w:rsidRDefault="00D72C39" w:rsidP="00D416AB">
      <w:pPr>
        <w:autoSpaceDE w:val="0"/>
        <w:autoSpaceDN w:val="0"/>
        <w:adjustRightInd w:val="0"/>
        <w:jc w:val="both"/>
        <w:rPr>
          <w:color w:val="000000"/>
          <w:sz w:val="22"/>
          <w:szCs w:val="22"/>
        </w:rPr>
      </w:pPr>
    </w:p>
    <w:p w:rsidR="00D72C39" w:rsidRPr="00A122C3" w:rsidRDefault="00D72C39" w:rsidP="00D72C39">
      <w:pPr>
        <w:autoSpaceDE w:val="0"/>
        <w:autoSpaceDN w:val="0"/>
        <w:adjustRightInd w:val="0"/>
        <w:jc w:val="both"/>
        <w:rPr>
          <w:b/>
          <w:bCs/>
          <w:color w:val="000000"/>
          <w:sz w:val="22"/>
          <w:szCs w:val="22"/>
        </w:rPr>
      </w:pPr>
      <w:r w:rsidRPr="00A122C3">
        <w:rPr>
          <w:b/>
          <w:bCs/>
          <w:color w:val="000000"/>
          <w:sz w:val="22"/>
          <w:szCs w:val="22"/>
        </w:rPr>
        <w:t>IV.2.7) Modalità di apertura delle offerte</w:t>
      </w:r>
    </w:p>
    <w:p w:rsidR="00D72C39" w:rsidRDefault="00D72C39" w:rsidP="00D72C39">
      <w:pPr>
        <w:tabs>
          <w:tab w:val="left" w:pos="525"/>
        </w:tabs>
        <w:jc w:val="both"/>
        <w:rPr>
          <w:b/>
          <w:bCs/>
          <w:color w:val="000000"/>
          <w:sz w:val="22"/>
          <w:szCs w:val="22"/>
          <w:u w:val="single"/>
        </w:rPr>
      </w:pPr>
      <w:r w:rsidRPr="00A122C3">
        <w:rPr>
          <w:color w:val="000000"/>
          <w:sz w:val="22"/>
          <w:szCs w:val="22"/>
        </w:rPr>
        <w:t xml:space="preserve">La gara sarà esperita in seduta pubblica presso la sede della Città metropolitana di Venezia in </w:t>
      </w:r>
      <w:proofErr w:type="spellStart"/>
      <w:r w:rsidRPr="00A122C3">
        <w:rPr>
          <w:color w:val="000000"/>
          <w:sz w:val="22"/>
          <w:szCs w:val="22"/>
        </w:rPr>
        <w:t>Venezia-Mestre</w:t>
      </w:r>
      <w:proofErr w:type="spellEnd"/>
      <w:r w:rsidRPr="00A122C3">
        <w:rPr>
          <w:color w:val="000000"/>
          <w:sz w:val="22"/>
          <w:szCs w:val="22"/>
        </w:rPr>
        <w:t>, Via Forte M</w:t>
      </w:r>
      <w:r w:rsidR="00017B86" w:rsidRPr="00A122C3">
        <w:rPr>
          <w:color w:val="000000"/>
          <w:sz w:val="22"/>
          <w:szCs w:val="22"/>
        </w:rPr>
        <w:t>arghera n</w:t>
      </w:r>
      <w:r w:rsidR="00017B86" w:rsidRPr="008077C5">
        <w:rPr>
          <w:color w:val="000000"/>
          <w:sz w:val="22"/>
          <w:szCs w:val="22"/>
        </w:rPr>
        <w:t>. 191</w:t>
      </w:r>
      <w:r w:rsidR="006210EC" w:rsidRPr="008077C5">
        <w:rPr>
          <w:color w:val="000000"/>
          <w:sz w:val="22"/>
          <w:szCs w:val="22"/>
        </w:rPr>
        <w:t>,</w:t>
      </w:r>
      <w:r w:rsidRPr="008077C5">
        <w:rPr>
          <w:color w:val="000000"/>
          <w:sz w:val="22"/>
          <w:szCs w:val="22"/>
        </w:rPr>
        <w:t xml:space="preserve"> </w:t>
      </w:r>
      <w:r w:rsidR="00E76280" w:rsidRPr="008077C5">
        <w:rPr>
          <w:b/>
          <w:bCs/>
          <w:color w:val="000000"/>
          <w:sz w:val="22"/>
          <w:szCs w:val="22"/>
          <w:u w:val="single"/>
        </w:rPr>
        <w:t>il giorno</w:t>
      </w:r>
      <w:r w:rsidR="008077C5" w:rsidRPr="008077C5">
        <w:rPr>
          <w:b/>
          <w:bCs/>
          <w:color w:val="000000"/>
          <w:sz w:val="22"/>
          <w:szCs w:val="22"/>
          <w:u w:val="single"/>
        </w:rPr>
        <w:t xml:space="preserve"> </w:t>
      </w:r>
      <w:r w:rsidR="008E6282">
        <w:rPr>
          <w:b/>
          <w:bCs/>
          <w:color w:val="000000"/>
          <w:sz w:val="22"/>
          <w:szCs w:val="22"/>
          <w:u w:val="single"/>
        </w:rPr>
        <w:t>18.06.2020</w:t>
      </w:r>
      <w:r w:rsidR="00B83A63" w:rsidRPr="008077C5">
        <w:rPr>
          <w:b/>
          <w:bCs/>
          <w:color w:val="000000"/>
          <w:sz w:val="22"/>
          <w:szCs w:val="22"/>
          <w:u w:val="single"/>
        </w:rPr>
        <w:t xml:space="preserve"> </w:t>
      </w:r>
      <w:r w:rsidR="00E43DC5" w:rsidRPr="008077C5">
        <w:rPr>
          <w:b/>
          <w:bCs/>
          <w:color w:val="000000"/>
          <w:sz w:val="22"/>
          <w:szCs w:val="22"/>
          <w:u w:val="single"/>
        </w:rPr>
        <w:t>a</w:t>
      </w:r>
      <w:r w:rsidR="00E76280" w:rsidRPr="008077C5">
        <w:rPr>
          <w:b/>
          <w:bCs/>
          <w:color w:val="000000"/>
          <w:sz w:val="22"/>
          <w:szCs w:val="22"/>
          <w:u w:val="single"/>
        </w:rPr>
        <w:t>lle ore</w:t>
      </w:r>
      <w:r w:rsidR="00F20925" w:rsidRPr="008077C5">
        <w:rPr>
          <w:b/>
          <w:bCs/>
          <w:color w:val="000000"/>
          <w:sz w:val="22"/>
          <w:szCs w:val="22"/>
          <w:u w:val="single"/>
        </w:rPr>
        <w:t xml:space="preserve"> </w:t>
      </w:r>
      <w:r w:rsidR="008E6282">
        <w:rPr>
          <w:b/>
          <w:bCs/>
          <w:color w:val="000000"/>
          <w:sz w:val="22"/>
          <w:szCs w:val="22"/>
          <w:u w:val="single"/>
        </w:rPr>
        <w:t>14.00</w:t>
      </w:r>
    </w:p>
    <w:p w:rsidR="0017095C" w:rsidRDefault="0017095C" w:rsidP="00D72C39">
      <w:pPr>
        <w:tabs>
          <w:tab w:val="left" w:pos="525"/>
        </w:tabs>
        <w:jc w:val="both"/>
        <w:rPr>
          <w:b/>
          <w:bCs/>
          <w:color w:val="000000"/>
          <w:sz w:val="22"/>
          <w:szCs w:val="22"/>
          <w:u w:val="single"/>
        </w:rPr>
      </w:pPr>
    </w:p>
    <w:p w:rsidR="0017095C" w:rsidRPr="005C6638" w:rsidRDefault="0017095C" w:rsidP="0017095C">
      <w:pPr>
        <w:tabs>
          <w:tab w:val="left" w:pos="525"/>
        </w:tabs>
        <w:jc w:val="both"/>
        <w:rPr>
          <w:bCs/>
          <w:color w:val="000000"/>
          <w:sz w:val="22"/>
          <w:szCs w:val="22"/>
        </w:rPr>
      </w:pPr>
    </w:p>
    <w:p w:rsidR="0017095C" w:rsidRDefault="0017095C" w:rsidP="0017095C">
      <w:pPr>
        <w:widowControl w:val="0"/>
        <w:tabs>
          <w:tab w:val="right" w:pos="9639"/>
          <w:tab w:val="right" w:pos="10773"/>
        </w:tabs>
        <w:overflowPunct w:val="0"/>
        <w:autoSpaceDE w:val="0"/>
        <w:autoSpaceDN w:val="0"/>
        <w:adjustRightInd w:val="0"/>
        <w:jc w:val="both"/>
        <w:rPr>
          <w:b/>
          <w:u w:val="single"/>
        </w:rPr>
      </w:pPr>
      <w:r>
        <w:rPr>
          <w:b/>
          <w:u w:val="single"/>
        </w:rPr>
        <w:t xml:space="preserve">MODALITA’ </w:t>
      </w:r>
      <w:proofErr w:type="spellStart"/>
      <w:r>
        <w:rPr>
          <w:b/>
          <w:u w:val="single"/>
        </w:rPr>
        <w:t>DI</w:t>
      </w:r>
      <w:proofErr w:type="spellEnd"/>
      <w:r>
        <w:rPr>
          <w:b/>
          <w:u w:val="single"/>
        </w:rPr>
        <w:t xml:space="preserve"> ACCESSO DA REMOTO PER LA PARTECIPAZIONE ALLA SEDUTA  PUBBLICA</w:t>
      </w:r>
    </w:p>
    <w:p w:rsidR="0017095C" w:rsidRDefault="0017095C" w:rsidP="0017095C">
      <w:pPr>
        <w:spacing w:line="360" w:lineRule="auto"/>
        <w:jc w:val="both"/>
      </w:pPr>
    </w:p>
    <w:p w:rsidR="0017095C" w:rsidRPr="005C6638" w:rsidRDefault="0017095C" w:rsidP="0017095C">
      <w:pPr>
        <w:autoSpaceDE w:val="0"/>
        <w:autoSpaceDN w:val="0"/>
        <w:adjustRightInd w:val="0"/>
        <w:jc w:val="both"/>
        <w:rPr>
          <w:iCs/>
          <w:color w:val="000000"/>
          <w:sz w:val="22"/>
          <w:szCs w:val="22"/>
        </w:rPr>
      </w:pPr>
      <w:r>
        <w:rPr>
          <w:color w:val="000000"/>
          <w:sz w:val="22"/>
          <w:szCs w:val="22"/>
        </w:rPr>
        <w:t>S</w:t>
      </w:r>
      <w:r w:rsidRPr="005C6638">
        <w:rPr>
          <w:color w:val="000000"/>
          <w:sz w:val="22"/>
          <w:szCs w:val="22"/>
        </w:rPr>
        <w:t xml:space="preserve">tante l’attuale situazione di emergenza epidemiologica per COVID 19, si comunica che la seduta pubblica di gara si svolgerà a distanza attraverso la piattaforma </w:t>
      </w:r>
      <w:r w:rsidRPr="005C6638">
        <w:rPr>
          <w:i/>
          <w:iCs/>
          <w:color w:val="000000"/>
          <w:sz w:val="22"/>
          <w:szCs w:val="22"/>
        </w:rPr>
        <w:t xml:space="preserve">Microsoft </w:t>
      </w:r>
      <w:proofErr w:type="spellStart"/>
      <w:r w:rsidRPr="005C6638">
        <w:rPr>
          <w:i/>
          <w:iCs/>
          <w:color w:val="000000"/>
          <w:sz w:val="22"/>
          <w:szCs w:val="22"/>
        </w:rPr>
        <w:t>Teams</w:t>
      </w:r>
      <w:proofErr w:type="spellEnd"/>
      <w:r w:rsidRPr="005C6638">
        <w:rPr>
          <w:i/>
          <w:iCs/>
          <w:color w:val="000000"/>
          <w:sz w:val="22"/>
          <w:szCs w:val="22"/>
        </w:rPr>
        <w:t xml:space="preserve"> accedendo al seguente link (preferibilmente utilizzando il browser </w:t>
      </w:r>
      <w:proofErr w:type="spellStart"/>
      <w:r w:rsidRPr="005C6638">
        <w:rPr>
          <w:i/>
          <w:iCs/>
          <w:color w:val="000000"/>
          <w:sz w:val="22"/>
          <w:szCs w:val="22"/>
        </w:rPr>
        <w:t>chrome</w:t>
      </w:r>
      <w:proofErr w:type="spellEnd"/>
      <w:r w:rsidRPr="005C6638">
        <w:rPr>
          <w:i/>
          <w:iCs/>
          <w:color w:val="000000"/>
          <w:sz w:val="22"/>
          <w:szCs w:val="22"/>
        </w:rPr>
        <w:t xml:space="preserve">): </w:t>
      </w:r>
    </w:p>
    <w:p w:rsidR="0017095C" w:rsidRDefault="0017095C" w:rsidP="0017095C">
      <w:pPr>
        <w:spacing w:line="360" w:lineRule="auto"/>
        <w:jc w:val="both"/>
        <w:rPr>
          <w:rStyle w:val="Enfasicorsivo"/>
          <w:bCs/>
          <w:i w:val="0"/>
        </w:rPr>
      </w:pPr>
    </w:p>
    <w:p w:rsidR="00F67D6C" w:rsidRDefault="0036679F" w:rsidP="00F67D6C">
      <w:hyperlink r:id="rId11" w:history="1">
        <w:r w:rsidR="00F67D6C">
          <w:rPr>
            <w:rStyle w:val="Collegamentoipertestuale"/>
          </w:rPr>
          <w:t>https://teams.microsoft.com/l/meetup-join/19%3ac2992fe6204b4a03a19fcb8da867620c%40thread.tacv2/1590738570701?context=%7b%22Tid%22%3a%22ad8272cf-f531-482e-b1e4-5eadc7fb2f66%22%2c%22Oid%22%3a%226a42c535-dbdd-45ee-8c39-ca9a23134180%22%7d</w:t>
        </w:r>
      </w:hyperlink>
    </w:p>
    <w:p w:rsidR="0017095C" w:rsidRDefault="0017095C" w:rsidP="0017095C">
      <w:pPr>
        <w:autoSpaceDE w:val="0"/>
        <w:autoSpaceDN w:val="0"/>
        <w:adjustRightInd w:val="0"/>
        <w:jc w:val="both"/>
        <w:rPr>
          <w:color w:val="000000"/>
          <w:sz w:val="22"/>
          <w:szCs w:val="22"/>
        </w:rPr>
      </w:pPr>
    </w:p>
    <w:p w:rsidR="0017095C" w:rsidRDefault="0017095C" w:rsidP="0017095C">
      <w:pPr>
        <w:autoSpaceDE w:val="0"/>
        <w:autoSpaceDN w:val="0"/>
        <w:adjustRightInd w:val="0"/>
        <w:jc w:val="both"/>
        <w:rPr>
          <w:color w:val="000000"/>
          <w:sz w:val="22"/>
          <w:szCs w:val="22"/>
        </w:rPr>
      </w:pPr>
    </w:p>
    <w:p w:rsidR="0017095C" w:rsidRDefault="0017095C" w:rsidP="0017095C">
      <w:pPr>
        <w:tabs>
          <w:tab w:val="left" w:pos="525"/>
        </w:tabs>
        <w:jc w:val="both"/>
        <w:rPr>
          <w:b/>
          <w:bCs/>
          <w:color w:val="000000"/>
          <w:sz w:val="22"/>
          <w:szCs w:val="22"/>
          <w:u w:val="single"/>
        </w:rPr>
      </w:pPr>
      <w:r w:rsidRPr="005C6638">
        <w:rPr>
          <w:color w:val="000000"/>
          <w:sz w:val="22"/>
          <w:szCs w:val="22"/>
        </w:rPr>
        <w:t xml:space="preserve">Il sistema è fruibile da un qualsiasi dispositivo (da PC, da PC portatile, da telefonino </w:t>
      </w:r>
      <w:proofErr w:type="spellStart"/>
      <w:r w:rsidRPr="005C6638">
        <w:rPr>
          <w:color w:val="000000"/>
          <w:sz w:val="22"/>
          <w:szCs w:val="22"/>
        </w:rPr>
        <w:t>android</w:t>
      </w:r>
      <w:proofErr w:type="spellEnd"/>
      <w:r w:rsidRPr="005C6638">
        <w:rPr>
          <w:color w:val="000000"/>
          <w:sz w:val="22"/>
          <w:szCs w:val="22"/>
        </w:rPr>
        <w:t xml:space="preserve"> o  </w:t>
      </w:r>
      <w:proofErr w:type="spellStart"/>
      <w:r w:rsidRPr="005C6638">
        <w:rPr>
          <w:color w:val="000000"/>
          <w:sz w:val="22"/>
          <w:szCs w:val="22"/>
        </w:rPr>
        <w:t>apple</w:t>
      </w:r>
      <w:proofErr w:type="spellEnd"/>
      <w:r w:rsidRPr="005C6638">
        <w:rPr>
          <w:color w:val="000000"/>
          <w:sz w:val="22"/>
          <w:szCs w:val="22"/>
        </w:rPr>
        <w:t xml:space="preserve">, ed anche da </w:t>
      </w:r>
      <w:proofErr w:type="spellStart"/>
      <w:r w:rsidRPr="005C6638">
        <w:rPr>
          <w:color w:val="000000"/>
          <w:sz w:val="22"/>
          <w:szCs w:val="22"/>
        </w:rPr>
        <w:t>tablet</w:t>
      </w:r>
      <w:proofErr w:type="spellEnd"/>
      <w:r w:rsidRPr="005C6638">
        <w:rPr>
          <w:color w:val="000000"/>
          <w:sz w:val="22"/>
          <w:szCs w:val="22"/>
        </w:rPr>
        <w:t>..) che abbia altoparlanti e microfono operativi, la webcam è opzionale</w:t>
      </w:r>
      <w:r w:rsidRPr="005C6638">
        <w:rPr>
          <w:i/>
          <w:iCs/>
          <w:color w:val="000000"/>
          <w:sz w:val="22"/>
          <w:szCs w:val="22"/>
        </w:rPr>
        <w:t>.</w:t>
      </w:r>
    </w:p>
    <w:p w:rsidR="0017095C" w:rsidRDefault="0017095C" w:rsidP="00D72C39">
      <w:pPr>
        <w:tabs>
          <w:tab w:val="left" w:pos="525"/>
        </w:tabs>
        <w:jc w:val="both"/>
        <w:rPr>
          <w:b/>
          <w:bCs/>
          <w:color w:val="000000"/>
          <w:sz w:val="22"/>
          <w:szCs w:val="22"/>
          <w:u w:val="single"/>
        </w:rPr>
      </w:pPr>
    </w:p>
    <w:p w:rsidR="0047025F" w:rsidRDefault="0047025F" w:rsidP="00D72C39">
      <w:pPr>
        <w:autoSpaceDE w:val="0"/>
        <w:autoSpaceDN w:val="0"/>
        <w:adjustRightInd w:val="0"/>
        <w:jc w:val="both"/>
        <w:rPr>
          <w:iCs/>
          <w:sz w:val="22"/>
          <w:szCs w:val="22"/>
        </w:rPr>
      </w:pPr>
    </w:p>
    <w:p w:rsidR="00D72C39" w:rsidRPr="00A122C3" w:rsidRDefault="00D72C39" w:rsidP="00D72C39">
      <w:pPr>
        <w:autoSpaceDE w:val="0"/>
        <w:autoSpaceDN w:val="0"/>
        <w:adjustRightInd w:val="0"/>
        <w:jc w:val="both"/>
        <w:rPr>
          <w:b/>
          <w:bCs/>
          <w:sz w:val="22"/>
          <w:szCs w:val="22"/>
        </w:rPr>
      </w:pPr>
      <w:r w:rsidRPr="00A122C3">
        <w:rPr>
          <w:iCs/>
          <w:sz w:val="22"/>
          <w:szCs w:val="22"/>
        </w:rPr>
        <w:t>L’eventuale seconda seduta pubblica si terrà</w:t>
      </w:r>
      <w:r w:rsidR="006921D3">
        <w:rPr>
          <w:iCs/>
          <w:sz w:val="22"/>
          <w:szCs w:val="22"/>
        </w:rPr>
        <w:t>, con le modalità sopra indicate,</w:t>
      </w:r>
      <w:r w:rsidRPr="00A122C3">
        <w:rPr>
          <w:iCs/>
          <w:sz w:val="22"/>
          <w:szCs w:val="22"/>
        </w:rPr>
        <w:t xml:space="preserve"> </w:t>
      </w:r>
      <w:r w:rsidRPr="00A122C3">
        <w:rPr>
          <w:sz w:val="22"/>
          <w:szCs w:val="22"/>
        </w:rPr>
        <w:t xml:space="preserve">presso la sede della Città metropolitana di Venezia in </w:t>
      </w:r>
      <w:proofErr w:type="spellStart"/>
      <w:r w:rsidRPr="00A122C3">
        <w:rPr>
          <w:sz w:val="22"/>
          <w:szCs w:val="22"/>
        </w:rPr>
        <w:t>Venezia-Mestre</w:t>
      </w:r>
      <w:proofErr w:type="spellEnd"/>
      <w:r w:rsidRPr="00A122C3">
        <w:rPr>
          <w:sz w:val="22"/>
          <w:szCs w:val="22"/>
        </w:rPr>
        <w:t xml:space="preserve">, Via Forte Marghera n. 191, nel giorno e ora che saranno pubblicati sul sito web della Città metropolitana di Venezia </w:t>
      </w:r>
      <w:hyperlink r:id="rId12" w:history="1">
        <w:r w:rsidRPr="00A122C3">
          <w:rPr>
            <w:rStyle w:val="Collegamentoipertestuale"/>
            <w:bCs/>
            <w:sz w:val="22"/>
            <w:szCs w:val="22"/>
          </w:rPr>
          <w:t>www.cittametropolitana.venezia.it</w:t>
        </w:r>
      </w:hyperlink>
      <w:r w:rsidRPr="00A122C3">
        <w:rPr>
          <w:bCs/>
          <w:sz w:val="22"/>
          <w:szCs w:val="22"/>
        </w:rPr>
        <w:t xml:space="preserve"> </w:t>
      </w:r>
      <w:r w:rsidRPr="00A122C3">
        <w:rPr>
          <w:sz w:val="22"/>
          <w:szCs w:val="22"/>
        </w:rPr>
        <w:t xml:space="preserve"> nella sezione “bandi” e tale pubblicazione avrà valore di notifica a tutti gli effetti di legge</w:t>
      </w:r>
      <w:r w:rsidRPr="00A122C3">
        <w:rPr>
          <w:b/>
          <w:bCs/>
          <w:sz w:val="22"/>
          <w:szCs w:val="22"/>
        </w:rPr>
        <w:t xml:space="preserve">. </w:t>
      </w:r>
    </w:p>
    <w:p w:rsidR="00D72C39" w:rsidRPr="00A122C3" w:rsidRDefault="00D72C39" w:rsidP="00D416AB">
      <w:pPr>
        <w:autoSpaceDE w:val="0"/>
        <w:autoSpaceDN w:val="0"/>
        <w:adjustRightInd w:val="0"/>
        <w:jc w:val="both"/>
        <w:rPr>
          <w:color w:val="000000"/>
          <w:sz w:val="22"/>
          <w:szCs w:val="22"/>
        </w:rPr>
      </w:pPr>
    </w:p>
    <w:p w:rsidR="00F1400D" w:rsidRPr="00A122C3" w:rsidRDefault="00F1400D" w:rsidP="00D416AB">
      <w:pPr>
        <w:autoSpaceDE w:val="0"/>
        <w:autoSpaceDN w:val="0"/>
        <w:adjustRightInd w:val="0"/>
        <w:jc w:val="both"/>
        <w:rPr>
          <w:color w:val="000000"/>
          <w:sz w:val="22"/>
          <w:szCs w:val="22"/>
        </w:rPr>
      </w:pPr>
    </w:p>
    <w:p w:rsidR="00A137C3" w:rsidRPr="00A122C3" w:rsidRDefault="00A137C3" w:rsidP="00A20A7F">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A122C3">
        <w:rPr>
          <w:b/>
          <w:bCs/>
          <w:color w:val="000000"/>
          <w:sz w:val="22"/>
          <w:szCs w:val="22"/>
        </w:rPr>
        <w:t xml:space="preserve">SEZIONE </w:t>
      </w:r>
      <w:proofErr w:type="spellStart"/>
      <w:r w:rsidRPr="00A122C3">
        <w:rPr>
          <w:b/>
          <w:bCs/>
          <w:color w:val="000000"/>
          <w:sz w:val="22"/>
          <w:szCs w:val="22"/>
        </w:rPr>
        <w:t>V</w:t>
      </w:r>
      <w:r w:rsidR="008E44F9" w:rsidRPr="00A122C3">
        <w:rPr>
          <w:b/>
          <w:bCs/>
          <w:color w:val="000000"/>
          <w:sz w:val="22"/>
          <w:szCs w:val="22"/>
        </w:rPr>
        <w:t>I</w:t>
      </w:r>
      <w:proofErr w:type="spellEnd"/>
      <w:r w:rsidRPr="00A122C3">
        <w:rPr>
          <w:b/>
          <w:bCs/>
          <w:color w:val="000000"/>
          <w:sz w:val="22"/>
          <w:szCs w:val="22"/>
        </w:rPr>
        <w:t>: ALTRE INFORMAZIONI</w:t>
      </w:r>
    </w:p>
    <w:p w:rsidR="003D5AAC" w:rsidRPr="00A122C3" w:rsidRDefault="003D5AAC" w:rsidP="00A137C3">
      <w:pPr>
        <w:autoSpaceDE w:val="0"/>
        <w:autoSpaceDN w:val="0"/>
        <w:adjustRightInd w:val="0"/>
        <w:jc w:val="both"/>
        <w:rPr>
          <w:b/>
          <w:bCs/>
          <w:color w:val="000000"/>
          <w:sz w:val="22"/>
          <w:szCs w:val="22"/>
        </w:rPr>
      </w:pPr>
    </w:p>
    <w:p w:rsidR="00575EE1" w:rsidRDefault="00575EE1" w:rsidP="00575EE1">
      <w:pPr>
        <w:autoSpaceDE w:val="0"/>
        <w:autoSpaceDN w:val="0"/>
        <w:adjustRightInd w:val="0"/>
        <w:jc w:val="both"/>
        <w:rPr>
          <w:b/>
          <w:bCs/>
          <w:color w:val="000000"/>
          <w:sz w:val="22"/>
          <w:szCs w:val="22"/>
        </w:rPr>
      </w:pPr>
      <w:proofErr w:type="spellStart"/>
      <w:r w:rsidRPr="00A122C3">
        <w:rPr>
          <w:b/>
          <w:bCs/>
          <w:color w:val="000000"/>
          <w:sz w:val="22"/>
          <w:szCs w:val="22"/>
        </w:rPr>
        <w:t>V</w:t>
      </w:r>
      <w:r w:rsidR="008E44F9" w:rsidRPr="00A122C3">
        <w:rPr>
          <w:b/>
          <w:bCs/>
          <w:color w:val="000000"/>
          <w:sz w:val="22"/>
          <w:szCs w:val="22"/>
        </w:rPr>
        <w:t>I</w:t>
      </w:r>
      <w:proofErr w:type="spellEnd"/>
      <w:r w:rsidR="00A20A7F" w:rsidRPr="00A122C3">
        <w:rPr>
          <w:b/>
          <w:bCs/>
          <w:color w:val="000000"/>
          <w:sz w:val="22"/>
          <w:szCs w:val="22"/>
        </w:rPr>
        <w:t>.</w:t>
      </w:r>
      <w:r w:rsidR="008E44F9" w:rsidRPr="00A122C3">
        <w:rPr>
          <w:b/>
          <w:bCs/>
          <w:color w:val="000000"/>
          <w:sz w:val="22"/>
          <w:szCs w:val="22"/>
        </w:rPr>
        <w:t>3</w:t>
      </w:r>
      <w:r w:rsidRPr="00A122C3">
        <w:rPr>
          <w:b/>
          <w:bCs/>
          <w:color w:val="000000"/>
          <w:sz w:val="22"/>
          <w:szCs w:val="22"/>
        </w:rPr>
        <w:t>) INFORMAZIONI COMPLEMENTARI</w:t>
      </w:r>
    </w:p>
    <w:p w:rsidR="00B83A63" w:rsidRDefault="00B83A63" w:rsidP="00575EE1">
      <w:pPr>
        <w:autoSpaceDE w:val="0"/>
        <w:autoSpaceDN w:val="0"/>
        <w:adjustRightInd w:val="0"/>
        <w:jc w:val="both"/>
        <w:rPr>
          <w:b/>
          <w:bCs/>
          <w:color w:val="000000"/>
          <w:sz w:val="22"/>
          <w:szCs w:val="22"/>
        </w:rPr>
      </w:pPr>
    </w:p>
    <w:p w:rsidR="00B83A63" w:rsidRPr="00DD2DF7" w:rsidRDefault="00B83A63" w:rsidP="00B83A63">
      <w:pPr>
        <w:pStyle w:val="Default"/>
        <w:numPr>
          <w:ilvl w:val="0"/>
          <w:numId w:val="1"/>
        </w:numPr>
        <w:tabs>
          <w:tab w:val="clear" w:pos="786"/>
        </w:tabs>
        <w:ind w:left="284" w:hanging="284"/>
        <w:jc w:val="both"/>
        <w:rPr>
          <w:color w:val="auto"/>
          <w:sz w:val="22"/>
          <w:szCs w:val="22"/>
        </w:rPr>
      </w:pPr>
      <w:r w:rsidRPr="001A70F4">
        <w:rPr>
          <w:bCs/>
          <w:sz w:val="22"/>
          <w:szCs w:val="22"/>
        </w:rPr>
        <w:t xml:space="preserve">Il progetto è stato validato </w:t>
      </w:r>
      <w:r w:rsidRPr="001A70F4">
        <w:rPr>
          <w:sz w:val="22"/>
          <w:szCs w:val="22"/>
        </w:rPr>
        <w:t xml:space="preserve">con verbale in </w:t>
      </w:r>
      <w:r w:rsidRPr="001A70F4">
        <w:rPr>
          <w:color w:val="000000" w:themeColor="text1"/>
          <w:sz w:val="22"/>
          <w:szCs w:val="22"/>
        </w:rPr>
        <w:t>data</w:t>
      </w:r>
      <w:r w:rsidR="006826BB">
        <w:rPr>
          <w:color w:val="000000" w:themeColor="text1"/>
          <w:sz w:val="22"/>
          <w:szCs w:val="22"/>
        </w:rPr>
        <w:t xml:space="preserve"> 15.11.2019.</w:t>
      </w:r>
    </w:p>
    <w:p w:rsidR="00B83A63" w:rsidRPr="00A122C3" w:rsidRDefault="00B83A63" w:rsidP="00B83A63">
      <w:pPr>
        <w:pStyle w:val="Default"/>
        <w:numPr>
          <w:ilvl w:val="0"/>
          <w:numId w:val="1"/>
        </w:numPr>
        <w:tabs>
          <w:tab w:val="clear" w:pos="786"/>
        </w:tabs>
        <w:ind w:left="284" w:hanging="284"/>
        <w:jc w:val="both"/>
        <w:rPr>
          <w:sz w:val="22"/>
          <w:szCs w:val="22"/>
        </w:rPr>
      </w:pPr>
      <w:r w:rsidRPr="00DD2DF7">
        <w:rPr>
          <w:color w:val="auto"/>
          <w:sz w:val="22"/>
          <w:szCs w:val="22"/>
        </w:rPr>
        <w:t>L'appalto è regolato dalle clausole contenute nello Schema</w:t>
      </w:r>
      <w:r w:rsidRPr="00A122C3">
        <w:rPr>
          <w:sz w:val="22"/>
          <w:szCs w:val="22"/>
        </w:rPr>
        <w:t xml:space="preserve"> di Contratto e nel Capitolato Speciale d'Appalto, nonché da quanto tutt’ora in vigore del </w:t>
      </w:r>
      <w:proofErr w:type="spellStart"/>
      <w:r w:rsidRPr="00A122C3">
        <w:rPr>
          <w:sz w:val="22"/>
          <w:szCs w:val="22"/>
        </w:rPr>
        <w:t>D.M.LL.PP.</w:t>
      </w:r>
      <w:proofErr w:type="spellEnd"/>
      <w:r w:rsidRPr="00A122C3">
        <w:rPr>
          <w:sz w:val="22"/>
          <w:szCs w:val="22"/>
        </w:rPr>
        <w:t xml:space="preserve"> 19 aprile 2000, n.145 e dal D.P.R. 5 ottobre 2010, n. 207, per quanto in vigore e il DM 49/2018.</w:t>
      </w:r>
    </w:p>
    <w:p w:rsidR="00B83A63" w:rsidRPr="00A122C3" w:rsidRDefault="00B83A63" w:rsidP="00B83A63">
      <w:pPr>
        <w:numPr>
          <w:ilvl w:val="0"/>
          <w:numId w:val="1"/>
        </w:numPr>
        <w:tabs>
          <w:tab w:val="clear" w:pos="786"/>
        </w:tabs>
        <w:autoSpaceDE w:val="0"/>
        <w:autoSpaceDN w:val="0"/>
        <w:adjustRightInd w:val="0"/>
        <w:spacing w:line="240" w:lineRule="atLeast"/>
        <w:ind w:left="284" w:hanging="284"/>
        <w:jc w:val="both"/>
        <w:rPr>
          <w:color w:val="000000"/>
          <w:sz w:val="22"/>
          <w:szCs w:val="22"/>
        </w:rPr>
      </w:pPr>
      <w:r w:rsidRPr="00A122C3">
        <w:rPr>
          <w:color w:val="000000"/>
          <w:sz w:val="22"/>
          <w:szCs w:val="22"/>
        </w:rPr>
        <w:t>Responsabile del procedimento: Ing. Simone Agrondi.</w:t>
      </w:r>
    </w:p>
    <w:p w:rsidR="00B83A63" w:rsidRPr="00A122C3" w:rsidRDefault="00B83A63" w:rsidP="00B83A63">
      <w:pPr>
        <w:numPr>
          <w:ilvl w:val="0"/>
          <w:numId w:val="1"/>
        </w:numPr>
        <w:tabs>
          <w:tab w:val="clear" w:pos="786"/>
        </w:tabs>
        <w:autoSpaceDE w:val="0"/>
        <w:autoSpaceDN w:val="0"/>
        <w:adjustRightInd w:val="0"/>
        <w:ind w:left="284" w:hanging="284"/>
        <w:jc w:val="both"/>
        <w:rPr>
          <w:color w:val="000000"/>
          <w:sz w:val="22"/>
          <w:szCs w:val="22"/>
        </w:rPr>
      </w:pPr>
      <w:r w:rsidRPr="00A122C3">
        <w:rPr>
          <w:color w:val="000000"/>
          <w:sz w:val="22"/>
          <w:szCs w:val="22"/>
        </w:rPr>
        <w:t>E’ esclusa la competenza arbitrale.</w:t>
      </w:r>
    </w:p>
    <w:p w:rsidR="00B83A63" w:rsidRDefault="00B83A63" w:rsidP="00B83A63">
      <w:pPr>
        <w:numPr>
          <w:ilvl w:val="0"/>
          <w:numId w:val="1"/>
        </w:numPr>
        <w:tabs>
          <w:tab w:val="clear" w:pos="786"/>
        </w:tabs>
        <w:autoSpaceDE w:val="0"/>
        <w:autoSpaceDN w:val="0"/>
        <w:adjustRightInd w:val="0"/>
        <w:ind w:left="284" w:hanging="284"/>
        <w:jc w:val="both"/>
        <w:rPr>
          <w:sz w:val="22"/>
          <w:szCs w:val="22"/>
        </w:rPr>
      </w:pPr>
      <w:r w:rsidRPr="00A122C3">
        <w:rPr>
          <w:sz w:val="22"/>
          <w:szCs w:val="22"/>
        </w:rPr>
        <w:t xml:space="preserve">Anticipazione del </w:t>
      </w:r>
      <w:r w:rsidRPr="00E21592">
        <w:rPr>
          <w:sz w:val="22"/>
          <w:szCs w:val="22"/>
        </w:rPr>
        <w:t xml:space="preserve">prezzo: vedasi articolo </w:t>
      </w:r>
      <w:r w:rsidRPr="00CE4B0A">
        <w:rPr>
          <w:sz w:val="22"/>
          <w:szCs w:val="22"/>
        </w:rPr>
        <w:t>35, comma</w:t>
      </w:r>
      <w:r w:rsidRPr="00E21592">
        <w:rPr>
          <w:sz w:val="22"/>
          <w:szCs w:val="22"/>
        </w:rPr>
        <w:t xml:space="preserve"> 18 del Codice dei contratti.</w:t>
      </w:r>
    </w:p>
    <w:p w:rsidR="00450827" w:rsidRPr="00627900" w:rsidRDefault="00450827" w:rsidP="00450827">
      <w:pPr>
        <w:pStyle w:val="Paragrafoelenco"/>
        <w:numPr>
          <w:ilvl w:val="0"/>
          <w:numId w:val="1"/>
        </w:numPr>
        <w:tabs>
          <w:tab w:val="clear" w:pos="786"/>
        </w:tabs>
        <w:autoSpaceDE w:val="0"/>
        <w:autoSpaceDN w:val="0"/>
        <w:ind w:left="284" w:hanging="284"/>
        <w:rPr>
          <w:sz w:val="22"/>
          <w:szCs w:val="22"/>
        </w:rPr>
      </w:pPr>
      <w:r w:rsidRPr="00627900">
        <w:rPr>
          <w:sz w:val="22"/>
          <w:szCs w:val="22"/>
        </w:rPr>
        <w:t xml:space="preserve">Piano anticorruzione. La Città Metropolitana di Venezia con decreto del Sindaco Metropolitano n. 8 del 30/01/2020 ha approvato il </w:t>
      </w:r>
      <w:hyperlink r:id="rId13" w:history="1">
        <w:r w:rsidRPr="00627900">
          <w:rPr>
            <w:rStyle w:val="Collegamentoipertestuale"/>
            <w:color w:val="auto"/>
            <w:sz w:val="22"/>
            <w:szCs w:val="22"/>
            <w:u w:val="none"/>
          </w:rPr>
          <w:t>Piano triennale per la prevenzione della corruzione e della trasparenza per gli esercizi 2020-2022 (</w:t>
        </w:r>
        <w:proofErr w:type="spellStart"/>
        <w:r w:rsidRPr="00627900">
          <w:rPr>
            <w:rStyle w:val="Collegamentoipertestuale"/>
            <w:color w:val="auto"/>
            <w:sz w:val="22"/>
            <w:szCs w:val="22"/>
            <w:u w:val="none"/>
          </w:rPr>
          <w:t>P.T.P.C.T.</w:t>
        </w:r>
        <w:proofErr w:type="spellEnd"/>
        <w:r w:rsidRPr="00627900">
          <w:rPr>
            <w:rStyle w:val="Collegamentoipertestuale"/>
            <w:color w:val="auto"/>
            <w:sz w:val="22"/>
            <w:szCs w:val="22"/>
            <w:u w:val="none"/>
          </w:rPr>
          <w:t>)</w:t>
        </w:r>
      </w:hyperlink>
      <w:r w:rsidRPr="00627900">
        <w:rPr>
          <w:sz w:val="22"/>
          <w:szCs w:val="22"/>
        </w:rPr>
        <w:t>, assieme alla “Tabella A – Misure anticorruzione” e gli ulteriori allegati B1, B2 e C, che ne costituiscono parte integrante pubblicato nel sito istituzionale nell’apposita sezione “Amministrazione trasparente”.</w:t>
      </w:r>
    </w:p>
    <w:p w:rsidR="006751A0" w:rsidRDefault="00B83A63" w:rsidP="00297E15">
      <w:pPr>
        <w:numPr>
          <w:ilvl w:val="0"/>
          <w:numId w:val="1"/>
        </w:numPr>
        <w:tabs>
          <w:tab w:val="clear" w:pos="786"/>
        </w:tabs>
        <w:autoSpaceDE w:val="0"/>
        <w:autoSpaceDN w:val="0"/>
        <w:adjustRightInd w:val="0"/>
        <w:ind w:left="284" w:hanging="284"/>
        <w:jc w:val="both"/>
        <w:rPr>
          <w:sz w:val="22"/>
          <w:szCs w:val="22"/>
        </w:rPr>
      </w:pPr>
      <w:r w:rsidRPr="00A122C3">
        <w:rPr>
          <w:sz w:val="22"/>
          <w:szCs w:val="22"/>
        </w:rPr>
        <w:t>I dati raccolti saranno trattati esclusivamente nell’ambito della procedura cui si riferisce la presente gara</w:t>
      </w:r>
      <w:r w:rsidR="00297E15">
        <w:rPr>
          <w:sz w:val="22"/>
          <w:szCs w:val="22"/>
        </w:rPr>
        <w:t>.</w:t>
      </w:r>
    </w:p>
    <w:p w:rsidR="00297E15" w:rsidRDefault="00297E15" w:rsidP="00297E15">
      <w:pPr>
        <w:autoSpaceDE w:val="0"/>
        <w:autoSpaceDN w:val="0"/>
        <w:adjustRightInd w:val="0"/>
        <w:jc w:val="both"/>
        <w:rPr>
          <w:sz w:val="22"/>
          <w:szCs w:val="22"/>
        </w:rPr>
      </w:pPr>
    </w:p>
    <w:p w:rsidR="00297E15" w:rsidRDefault="00297E15" w:rsidP="00297E15">
      <w:pPr>
        <w:autoSpaceDE w:val="0"/>
        <w:autoSpaceDN w:val="0"/>
        <w:adjustRightInd w:val="0"/>
        <w:jc w:val="both"/>
        <w:rPr>
          <w:sz w:val="22"/>
          <w:szCs w:val="22"/>
        </w:rPr>
      </w:pPr>
    </w:p>
    <w:p w:rsidR="00D47873" w:rsidRDefault="00D47873" w:rsidP="00297E15">
      <w:pPr>
        <w:autoSpaceDE w:val="0"/>
        <w:autoSpaceDN w:val="0"/>
        <w:adjustRightInd w:val="0"/>
        <w:jc w:val="both"/>
        <w:rPr>
          <w:sz w:val="22"/>
          <w:szCs w:val="22"/>
        </w:rPr>
      </w:pPr>
    </w:p>
    <w:p w:rsidR="00221244" w:rsidRDefault="00221244" w:rsidP="00297E15">
      <w:pPr>
        <w:autoSpaceDE w:val="0"/>
        <w:autoSpaceDN w:val="0"/>
        <w:adjustRightInd w:val="0"/>
        <w:jc w:val="both"/>
        <w:rPr>
          <w:sz w:val="22"/>
          <w:szCs w:val="22"/>
        </w:rPr>
      </w:pPr>
    </w:p>
    <w:p w:rsidR="00221244" w:rsidRDefault="00221244" w:rsidP="00297E15">
      <w:pPr>
        <w:autoSpaceDE w:val="0"/>
        <w:autoSpaceDN w:val="0"/>
        <w:adjustRightInd w:val="0"/>
        <w:jc w:val="both"/>
        <w:rPr>
          <w:sz w:val="22"/>
          <w:szCs w:val="22"/>
        </w:rPr>
      </w:pPr>
    </w:p>
    <w:p w:rsidR="00221244" w:rsidRDefault="00221244" w:rsidP="00297E15">
      <w:pPr>
        <w:autoSpaceDE w:val="0"/>
        <w:autoSpaceDN w:val="0"/>
        <w:adjustRightInd w:val="0"/>
        <w:jc w:val="both"/>
        <w:rPr>
          <w:sz w:val="22"/>
          <w:szCs w:val="22"/>
        </w:rPr>
      </w:pPr>
    </w:p>
    <w:p w:rsidR="00221244" w:rsidRDefault="00221244" w:rsidP="00297E15">
      <w:pPr>
        <w:autoSpaceDE w:val="0"/>
        <w:autoSpaceDN w:val="0"/>
        <w:adjustRightInd w:val="0"/>
        <w:jc w:val="both"/>
        <w:rPr>
          <w:sz w:val="22"/>
          <w:szCs w:val="22"/>
        </w:rPr>
      </w:pPr>
    </w:p>
    <w:p w:rsidR="00D47873" w:rsidRPr="00297E15" w:rsidRDefault="00D47873" w:rsidP="00297E15">
      <w:pPr>
        <w:autoSpaceDE w:val="0"/>
        <w:autoSpaceDN w:val="0"/>
        <w:adjustRightInd w:val="0"/>
        <w:jc w:val="both"/>
        <w:rPr>
          <w:sz w:val="22"/>
          <w:szCs w:val="22"/>
        </w:rPr>
      </w:pPr>
    </w:p>
    <w:p w:rsidR="00297E15" w:rsidRPr="00297E15" w:rsidRDefault="00297E15" w:rsidP="00267B2D">
      <w:pPr>
        <w:pStyle w:val="Titolo1"/>
        <w:jc w:val="center"/>
        <w:rPr>
          <w:rFonts w:ascii="Times New Roman" w:hAnsi="Times New Roman"/>
          <w:sz w:val="2"/>
          <w:szCs w:val="2"/>
        </w:rPr>
      </w:pPr>
    </w:p>
    <w:p w:rsidR="009C32EE" w:rsidRPr="00A122C3" w:rsidRDefault="009C32EE" w:rsidP="00267B2D">
      <w:pPr>
        <w:pStyle w:val="Titolo1"/>
        <w:jc w:val="center"/>
        <w:rPr>
          <w:rFonts w:ascii="Times New Roman" w:hAnsi="Times New Roman"/>
          <w:sz w:val="22"/>
          <w:szCs w:val="22"/>
        </w:rPr>
      </w:pPr>
      <w:r w:rsidRPr="00A122C3">
        <w:rPr>
          <w:rFonts w:ascii="Times New Roman" w:hAnsi="Times New Roman"/>
          <w:sz w:val="22"/>
          <w:szCs w:val="22"/>
        </w:rPr>
        <w:t>DISC</w:t>
      </w:r>
      <w:r w:rsidR="000D73CF" w:rsidRPr="00A122C3">
        <w:rPr>
          <w:rFonts w:ascii="Times New Roman" w:hAnsi="Times New Roman"/>
          <w:sz w:val="22"/>
          <w:szCs w:val="22"/>
        </w:rPr>
        <w:t>IPLINAR</w:t>
      </w:r>
      <w:r w:rsidRPr="00A122C3">
        <w:rPr>
          <w:rFonts w:ascii="Times New Roman" w:hAnsi="Times New Roman"/>
          <w:sz w:val="22"/>
          <w:szCs w:val="22"/>
        </w:rPr>
        <w:t xml:space="preserve">E </w:t>
      </w:r>
      <w:proofErr w:type="spellStart"/>
      <w:r w:rsidRPr="00A122C3">
        <w:rPr>
          <w:rFonts w:ascii="Times New Roman" w:hAnsi="Times New Roman"/>
          <w:sz w:val="22"/>
          <w:szCs w:val="22"/>
        </w:rPr>
        <w:t>DI</w:t>
      </w:r>
      <w:proofErr w:type="spellEnd"/>
      <w:r w:rsidRPr="00A122C3">
        <w:rPr>
          <w:rFonts w:ascii="Times New Roman" w:hAnsi="Times New Roman"/>
          <w:sz w:val="22"/>
          <w:szCs w:val="22"/>
        </w:rPr>
        <w:t xml:space="preserve"> GARA</w:t>
      </w:r>
    </w:p>
    <w:p w:rsidR="009C32EE" w:rsidRPr="00A122C3" w:rsidRDefault="00114DA1" w:rsidP="007549FB">
      <w:pPr>
        <w:pStyle w:val="Titolo2"/>
        <w:jc w:val="both"/>
        <w:rPr>
          <w:rFonts w:ascii="Times New Roman" w:hAnsi="Times New Roman" w:cs="Times New Roman"/>
          <w:i w:val="0"/>
          <w:sz w:val="22"/>
          <w:szCs w:val="22"/>
        </w:rPr>
      </w:pPr>
      <w:r w:rsidRPr="00A122C3">
        <w:rPr>
          <w:rFonts w:ascii="Times New Roman" w:hAnsi="Times New Roman" w:cs="Times New Roman"/>
          <w:i w:val="0"/>
          <w:sz w:val="22"/>
          <w:szCs w:val="22"/>
        </w:rPr>
        <w:t>A</w:t>
      </w:r>
      <w:r w:rsidR="009C32EE" w:rsidRPr="00A122C3">
        <w:rPr>
          <w:rFonts w:ascii="Times New Roman" w:hAnsi="Times New Roman" w:cs="Times New Roman"/>
          <w:i w:val="0"/>
          <w:sz w:val="22"/>
          <w:szCs w:val="22"/>
        </w:rPr>
        <w:t xml:space="preserve">. MODALITA’ </w:t>
      </w:r>
      <w:proofErr w:type="spellStart"/>
      <w:r w:rsidR="009C32EE" w:rsidRPr="00A122C3">
        <w:rPr>
          <w:rFonts w:ascii="Times New Roman" w:hAnsi="Times New Roman" w:cs="Times New Roman"/>
          <w:i w:val="0"/>
          <w:sz w:val="22"/>
          <w:szCs w:val="22"/>
        </w:rPr>
        <w:t>DI</w:t>
      </w:r>
      <w:proofErr w:type="spellEnd"/>
      <w:r w:rsidR="009C32EE" w:rsidRPr="00A122C3">
        <w:rPr>
          <w:rFonts w:ascii="Times New Roman" w:hAnsi="Times New Roman" w:cs="Times New Roman"/>
          <w:i w:val="0"/>
          <w:sz w:val="22"/>
          <w:szCs w:val="22"/>
        </w:rPr>
        <w:t xml:space="preserve"> PRESENTAZIONE E CRITERI </w:t>
      </w:r>
      <w:proofErr w:type="spellStart"/>
      <w:r w:rsidR="009C32EE" w:rsidRPr="00A122C3">
        <w:rPr>
          <w:rFonts w:ascii="Times New Roman" w:hAnsi="Times New Roman" w:cs="Times New Roman"/>
          <w:i w:val="0"/>
          <w:sz w:val="22"/>
          <w:szCs w:val="22"/>
        </w:rPr>
        <w:t>DI</w:t>
      </w:r>
      <w:proofErr w:type="spellEnd"/>
      <w:r w:rsidR="009C32EE" w:rsidRPr="00A122C3">
        <w:rPr>
          <w:rFonts w:ascii="Times New Roman" w:hAnsi="Times New Roman" w:cs="Times New Roman"/>
          <w:i w:val="0"/>
          <w:sz w:val="22"/>
          <w:szCs w:val="22"/>
        </w:rPr>
        <w:t xml:space="preserve"> AMMISSIBILITA’ DELLE OFFERTE</w:t>
      </w:r>
    </w:p>
    <w:p w:rsidR="009C32EE" w:rsidRPr="00A122C3" w:rsidRDefault="009C32EE" w:rsidP="009C32EE">
      <w:pPr>
        <w:tabs>
          <w:tab w:val="left" w:pos="0"/>
        </w:tabs>
        <w:suppressAutoHyphens/>
        <w:ind w:right="71"/>
        <w:jc w:val="both"/>
        <w:rPr>
          <w:spacing w:val="-2"/>
          <w:sz w:val="22"/>
          <w:szCs w:val="22"/>
        </w:rPr>
      </w:pPr>
    </w:p>
    <w:p w:rsidR="009C32EE" w:rsidRPr="00A122C3" w:rsidRDefault="009C32EE" w:rsidP="009C32EE">
      <w:pPr>
        <w:autoSpaceDE w:val="0"/>
        <w:autoSpaceDN w:val="0"/>
        <w:adjustRightInd w:val="0"/>
        <w:jc w:val="both"/>
        <w:rPr>
          <w:sz w:val="22"/>
          <w:szCs w:val="22"/>
        </w:rPr>
      </w:pPr>
      <w:r w:rsidRPr="00A122C3">
        <w:rPr>
          <w:sz w:val="22"/>
          <w:szCs w:val="22"/>
        </w:rPr>
        <w:t xml:space="preserve">Il plico contenente l’offerta e la documentazione deve pervenire al </w:t>
      </w:r>
      <w:r w:rsidRPr="00A122C3">
        <w:rPr>
          <w:b/>
          <w:bCs/>
          <w:sz w:val="22"/>
          <w:szCs w:val="22"/>
        </w:rPr>
        <w:t xml:space="preserve">protocollo della </w:t>
      </w:r>
      <w:r w:rsidR="00A82109" w:rsidRPr="00A122C3">
        <w:rPr>
          <w:b/>
          <w:bCs/>
          <w:sz w:val="22"/>
          <w:szCs w:val="22"/>
        </w:rPr>
        <w:t>Città metropolitana</w:t>
      </w:r>
      <w:r w:rsidRPr="00A122C3">
        <w:rPr>
          <w:b/>
          <w:bCs/>
          <w:sz w:val="22"/>
          <w:szCs w:val="22"/>
        </w:rPr>
        <w:t xml:space="preserve"> di Venezia</w:t>
      </w:r>
      <w:r w:rsidRPr="00A122C3">
        <w:rPr>
          <w:sz w:val="22"/>
          <w:szCs w:val="22"/>
        </w:rPr>
        <w:t xml:space="preserve">, </w:t>
      </w:r>
      <w:r w:rsidRPr="00A122C3">
        <w:rPr>
          <w:bCs/>
          <w:sz w:val="22"/>
          <w:szCs w:val="22"/>
        </w:rPr>
        <w:t>Via Forte Marghera n. 191</w:t>
      </w:r>
      <w:r w:rsidR="0037386D" w:rsidRPr="00A122C3">
        <w:rPr>
          <w:bCs/>
          <w:sz w:val="22"/>
          <w:szCs w:val="22"/>
        </w:rPr>
        <w:t>,</w:t>
      </w:r>
      <w:r w:rsidRPr="00A122C3">
        <w:rPr>
          <w:bCs/>
          <w:sz w:val="22"/>
          <w:szCs w:val="22"/>
        </w:rPr>
        <w:t xml:space="preserve"> 30173 Mestre (V</w:t>
      </w:r>
      <w:r w:rsidR="0037386D" w:rsidRPr="00A122C3">
        <w:rPr>
          <w:bCs/>
          <w:sz w:val="22"/>
          <w:szCs w:val="22"/>
        </w:rPr>
        <w:t>E</w:t>
      </w:r>
      <w:r w:rsidRPr="00A122C3">
        <w:rPr>
          <w:bCs/>
          <w:sz w:val="22"/>
          <w:szCs w:val="22"/>
        </w:rPr>
        <w:t xml:space="preserve">) </w:t>
      </w:r>
      <w:r w:rsidR="0037386D" w:rsidRPr="00A122C3">
        <w:rPr>
          <w:bCs/>
          <w:sz w:val="22"/>
          <w:szCs w:val="22"/>
        </w:rPr>
        <w:t xml:space="preserve">- </w:t>
      </w:r>
      <w:r w:rsidRPr="00A122C3">
        <w:rPr>
          <w:bCs/>
          <w:sz w:val="22"/>
          <w:szCs w:val="22"/>
        </w:rPr>
        <w:t>piano 0</w:t>
      </w:r>
      <w:r w:rsidR="0037386D" w:rsidRPr="00A122C3">
        <w:rPr>
          <w:bCs/>
          <w:sz w:val="22"/>
          <w:szCs w:val="22"/>
        </w:rPr>
        <w:t>,</w:t>
      </w:r>
      <w:r w:rsidRPr="00A122C3">
        <w:rPr>
          <w:bCs/>
          <w:sz w:val="22"/>
          <w:szCs w:val="22"/>
        </w:rPr>
        <w:t xml:space="preserve"> </w:t>
      </w:r>
      <w:r w:rsidRPr="00A122C3">
        <w:rPr>
          <w:sz w:val="22"/>
          <w:szCs w:val="22"/>
        </w:rPr>
        <w:t>alternativamente:</w:t>
      </w:r>
    </w:p>
    <w:p w:rsidR="009C32EE" w:rsidRPr="00A122C3" w:rsidRDefault="009C32EE" w:rsidP="009C32EE">
      <w:pPr>
        <w:autoSpaceDE w:val="0"/>
        <w:autoSpaceDN w:val="0"/>
        <w:adjustRightInd w:val="0"/>
        <w:jc w:val="both"/>
        <w:rPr>
          <w:sz w:val="22"/>
          <w:szCs w:val="22"/>
        </w:rPr>
      </w:pPr>
      <w:r w:rsidRPr="00A122C3">
        <w:rPr>
          <w:sz w:val="22"/>
          <w:szCs w:val="22"/>
        </w:rPr>
        <w:t>-</w:t>
      </w:r>
      <w:r w:rsidR="009D657D" w:rsidRPr="00A122C3">
        <w:rPr>
          <w:sz w:val="22"/>
          <w:szCs w:val="22"/>
        </w:rPr>
        <w:t xml:space="preserve"> </w:t>
      </w:r>
      <w:r w:rsidRPr="00A122C3">
        <w:rPr>
          <w:sz w:val="22"/>
          <w:szCs w:val="22"/>
        </w:rPr>
        <w:t>a mezzo ra</w:t>
      </w:r>
      <w:r w:rsidR="009414B1" w:rsidRPr="00A122C3">
        <w:rPr>
          <w:sz w:val="22"/>
          <w:szCs w:val="22"/>
        </w:rPr>
        <w:t>ccomandata del servizio postale;</w:t>
      </w:r>
    </w:p>
    <w:p w:rsidR="009C32EE" w:rsidRPr="00A122C3" w:rsidRDefault="009C32EE" w:rsidP="009C32EE">
      <w:pPr>
        <w:autoSpaceDE w:val="0"/>
        <w:autoSpaceDN w:val="0"/>
        <w:adjustRightInd w:val="0"/>
        <w:jc w:val="both"/>
        <w:rPr>
          <w:sz w:val="22"/>
          <w:szCs w:val="22"/>
        </w:rPr>
      </w:pPr>
      <w:r w:rsidRPr="00A122C3">
        <w:rPr>
          <w:sz w:val="22"/>
          <w:szCs w:val="22"/>
        </w:rPr>
        <w:t>-</w:t>
      </w:r>
      <w:r w:rsidR="009D657D" w:rsidRPr="00A122C3">
        <w:rPr>
          <w:sz w:val="22"/>
          <w:szCs w:val="22"/>
        </w:rPr>
        <w:t xml:space="preserve"> </w:t>
      </w:r>
      <w:r w:rsidRPr="00A122C3">
        <w:rPr>
          <w:sz w:val="22"/>
          <w:szCs w:val="22"/>
        </w:rPr>
        <w:t xml:space="preserve">mediante </w:t>
      </w:r>
      <w:r w:rsidR="009414B1" w:rsidRPr="00A122C3">
        <w:rPr>
          <w:sz w:val="22"/>
          <w:szCs w:val="22"/>
        </w:rPr>
        <w:t>agenzia di recapito autorizzata;</w:t>
      </w:r>
    </w:p>
    <w:p w:rsidR="009C32EE" w:rsidRPr="00A122C3" w:rsidRDefault="009414B1" w:rsidP="009C32EE">
      <w:pPr>
        <w:autoSpaceDE w:val="0"/>
        <w:autoSpaceDN w:val="0"/>
        <w:adjustRightInd w:val="0"/>
        <w:jc w:val="both"/>
        <w:rPr>
          <w:sz w:val="22"/>
          <w:szCs w:val="22"/>
        </w:rPr>
      </w:pPr>
      <w:r w:rsidRPr="00A122C3">
        <w:rPr>
          <w:sz w:val="22"/>
          <w:szCs w:val="22"/>
        </w:rPr>
        <w:t>-</w:t>
      </w:r>
      <w:r w:rsidR="009D657D" w:rsidRPr="00A122C3">
        <w:rPr>
          <w:sz w:val="22"/>
          <w:szCs w:val="22"/>
        </w:rPr>
        <w:t xml:space="preserve"> </w:t>
      </w:r>
      <w:r w:rsidRPr="00A122C3">
        <w:rPr>
          <w:sz w:val="22"/>
          <w:szCs w:val="22"/>
        </w:rPr>
        <w:t>consegna a mano;</w:t>
      </w:r>
    </w:p>
    <w:p w:rsidR="009C32EE" w:rsidRPr="00A122C3" w:rsidRDefault="009C32EE" w:rsidP="009C32EE">
      <w:pPr>
        <w:autoSpaceDE w:val="0"/>
        <w:autoSpaceDN w:val="0"/>
        <w:adjustRightInd w:val="0"/>
        <w:jc w:val="both"/>
        <w:rPr>
          <w:b/>
          <w:sz w:val="22"/>
          <w:szCs w:val="22"/>
        </w:rPr>
      </w:pPr>
      <w:r w:rsidRPr="00A122C3">
        <w:rPr>
          <w:sz w:val="22"/>
          <w:szCs w:val="22"/>
        </w:rPr>
        <w:t xml:space="preserve">entro il termine perentorio delle </w:t>
      </w:r>
      <w:r w:rsidRPr="00B52013">
        <w:rPr>
          <w:b/>
          <w:sz w:val="22"/>
          <w:szCs w:val="22"/>
          <w:u w:val="single"/>
        </w:rPr>
        <w:t xml:space="preserve">ore </w:t>
      </w:r>
      <w:r w:rsidR="0052128B" w:rsidRPr="00B52013">
        <w:rPr>
          <w:b/>
          <w:sz w:val="22"/>
          <w:szCs w:val="22"/>
          <w:u w:val="single"/>
        </w:rPr>
        <w:t>12.00</w:t>
      </w:r>
      <w:r w:rsidRPr="00B52013">
        <w:rPr>
          <w:b/>
          <w:sz w:val="22"/>
          <w:szCs w:val="22"/>
          <w:u w:val="single"/>
        </w:rPr>
        <w:t xml:space="preserve"> del</w:t>
      </w:r>
      <w:r w:rsidR="00B46CD0" w:rsidRPr="00B52013">
        <w:rPr>
          <w:b/>
          <w:sz w:val="22"/>
          <w:szCs w:val="22"/>
          <w:u w:val="single"/>
        </w:rPr>
        <w:t xml:space="preserve"> </w:t>
      </w:r>
      <w:r w:rsidR="004F19E9">
        <w:rPr>
          <w:b/>
          <w:sz w:val="22"/>
          <w:szCs w:val="22"/>
          <w:u w:val="single"/>
        </w:rPr>
        <w:t>18.06.2020.</w:t>
      </w:r>
    </w:p>
    <w:p w:rsidR="009C32EE" w:rsidRPr="00A122C3" w:rsidRDefault="009C32EE" w:rsidP="009C32EE">
      <w:pPr>
        <w:autoSpaceDE w:val="0"/>
        <w:autoSpaceDN w:val="0"/>
        <w:adjustRightInd w:val="0"/>
        <w:jc w:val="both"/>
        <w:rPr>
          <w:sz w:val="22"/>
          <w:szCs w:val="22"/>
        </w:rPr>
      </w:pPr>
      <w:r w:rsidRPr="00A122C3">
        <w:rPr>
          <w:sz w:val="22"/>
          <w:szCs w:val="22"/>
        </w:rPr>
        <w:t>L’orario di ricezione è il seguente:</w:t>
      </w:r>
    </w:p>
    <w:p w:rsidR="009C32EE" w:rsidRPr="00A122C3" w:rsidRDefault="009C32EE" w:rsidP="009C32EE">
      <w:pPr>
        <w:autoSpaceDE w:val="0"/>
        <w:autoSpaceDN w:val="0"/>
        <w:adjustRightInd w:val="0"/>
        <w:jc w:val="both"/>
        <w:rPr>
          <w:sz w:val="22"/>
          <w:szCs w:val="22"/>
        </w:rPr>
      </w:pPr>
      <w:r w:rsidRPr="00A122C3">
        <w:rPr>
          <w:sz w:val="22"/>
          <w:szCs w:val="22"/>
        </w:rPr>
        <w:t>-</w:t>
      </w:r>
      <w:r w:rsidR="009D657D" w:rsidRPr="00A122C3">
        <w:rPr>
          <w:sz w:val="22"/>
          <w:szCs w:val="22"/>
        </w:rPr>
        <w:t xml:space="preserve"> </w:t>
      </w:r>
      <w:r w:rsidRPr="00A122C3">
        <w:rPr>
          <w:sz w:val="22"/>
          <w:szCs w:val="22"/>
        </w:rPr>
        <w:t xml:space="preserve">dalle ore </w:t>
      </w:r>
      <w:r w:rsidR="009D657D" w:rsidRPr="00A122C3">
        <w:rPr>
          <w:sz w:val="22"/>
          <w:szCs w:val="22"/>
        </w:rPr>
        <w:t>0</w:t>
      </w:r>
      <w:r w:rsidRPr="00A122C3">
        <w:rPr>
          <w:sz w:val="22"/>
          <w:szCs w:val="22"/>
        </w:rPr>
        <w:t>9.00 alle ore 13.00, dal lunedì al venerdì;</w:t>
      </w:r>
    </w:p>
    <w:p w:rsidR="009C32EE" w:rsidRPr="00A122C3" w:rsidRDefault="009C32EE" w:rsidP="009C32EE">
      <w:pPr>
        <w:autoSpaceDE w:val="0"/>
        <w:autoSpaceDN w:val="0"/>
        <w:adjustRightInd w:val="0"/>
        <w:jc w:val="both"/>
        <w:rPr>
          <w:sz w:val="22"/>
          <w:szCs w:val="22"/>
        </w:rPr>
      </w:pPr>
      <w:r w:rsidRPr="00A122C3">
        <w:rPr>
          <w:sz w:val="22"/>
          <w:szCs w:val="22"/>
        </w:rPr>
        <w:t>-</w:t>
      </w:r>
      <w:r w:rsidR="009D657D" w:rsidRPr="00A122C3">
        <w:rPr>
          <w:sz w:val="22"/>
          <w:szCs w:val="22"/>
        </w:rPr>
        <w:t xml:space="preserve"> </w:t>
      </w:r>
      <w:r w:rsidRPr="00A122C3">
        <w:rPr>
          <w:sz w:val="22"/>
          <w:szCs w:val="22"/>
        </w:rPr>
        <w:t>dalle ore 15.00 alle 17.15 nei soli giorni di martedì e giovedì.</w:t>
      </w:r>
    </w:p>
    <w:p w:rsidR="007C184F" w:rsidRDefault="009C32EE" w:rsidP="006751A0">
      <w:pPr>
        <w:tabs>
          <w:tab w:val="left" w:pos="567"/>
          <w:tab w:val="left" w:pos="1701"/>
          <w:tab w:val="left" w:pos="2835"/>
          <w:tab w:val="left" w:pos="3969"/>
          <w:tab w:val="left" w:pos="5103"/>
          <w:tab w:val="left" w:pos="6237"/>
          <w:tab w:val="left" w:pos="7371"/>
          <w:tab w:val="left" w:pos="8222"/>
          <w:tab w:val="left" w:pos="8505"/>
          <w:tab w:val="left" w:pos="9639"/>
        </w:tabs>
        <w:ind w:right="71"/>
        <w:jc w:val="both"/>
        <w:rPr>
          <w:sz w:val="22"/>
          <w:szCs w:val="22"/>
        </w:rPr>
      </w:pPr>
      <w:r w:rsidRPr="00A122C3">
        <w:rPr>
          <w:bCs/>
          <w:sz w:val="22"/>
          <w:szCs w:val="22"/>
        </w:rPr>
        <w:t>Sabato gli uffici</w:t>
      </w:r>
      <w:r w:rsidR="0052128B" w:rsidRPr="00A122C3">
        <w:rPr>
          <w:bCs/>
          <w:sz w:val="22"/>
          <w:szCs w:val="22"/>
        </w:rPr>
        <w:t xml:space="preserve"> della</w:t>
      </w:r>
      <w:r w:rsidRPr="00A122C3">
        <w:rPr>
          <w:bCs/>
          <w:sz w:val="22"/>
          <w:szCs w:val="22"/>
        </w:rPr>
        <w:t xml:space="preserve"> </w:t>
      </w:r>
      <w:r w:rsidR="00A82109" w:rsidRPr="00A122C3">
        <w:rPr>
          <w:bCs/>
          <w:sz w:val="22"/>
          <w:szCs w:val="22"/>
        </w:rPr>
        <w:t>Città metropolitana</w:t>
      </w:r>
      <w:r w:rsidRPr="00A122C3">
        <w:rPr>
          <w:bCs/>
          <w:sz w:val="22"/>
          <w:szCs w:val="22"/>
        </w:rPr>
        <w:t xml:space="preserve"> sono chiusi</w:t>
      </w:r>
      <w:r w:rsidRPr="00A122C3">
        <w:rPr>
          <w:sz w:val="22"/>
          <w:szCs w:val="22"/>
        </w:rPr>
        <w:t>.</w:t>
      </w:r>
    </w:p>
    <w:p w:rsidR="006751A0" w:rsidRPr="006751A0" w:rsidRDefault="006751A0" w:rsidP="006751A0">
      <w:pPr>
        <w:tabs>
          <w:tab w:val="left" w:pos="567"/>
          <w:tab w:val="left" w:pos="1701"/>
          <w:tab w:val="left" w:pos="2835"/>
          <w:tab w:val="left" w:pos="3969"/>
          <w:tab w:val="left" w:pos="5103"/>
          <w:tab w:val="left" w:pos="6237"/>
          <w:tab w:val="left" w:pos="7371"/>
          <w:tab w:val="left" w:pos="8222"/>
          <w:tab w:val="left" w:pos="8505"/>
          <w:tab w:val="left" w:pos="9639"/>
        </w:tabs>
        <w:ind w:right="71"/>
        <w:jc w:val="both"/>
        <w:rPr>
          <w:sz w:val="22"/>
          <w:szCs w:val="22"/>
        </w:rPr>
      </w:pPr>
    </w:p>
    <w:p w:rsidR="007C184F" w:rsidRPr="006751A0" w:rsidRDefault="007C184F" w:rsidP="007C184F">
      <w:pPr>
        <w:pStyle w:val="Titolo1"/>
        <w:spacing w:before="0" w:after="120"/>
        <w:jc w:val="both"/>
        <w:rPr>
          <w:rFonts w:ascii="Times New Roman" w:hAnsi="Times New Roman"/>
          <w:sz w:val="22"/>
          <w:szCs w:val="22"/>
          <w:u w:val="single"/>
        </w:rPr>
      </w:pPr>
      <w:r w:rsidRPr="006921D3">
        <w:rPr>
          <w:rFonts w:ascii="Times New Roman" w:hAnsi="Times New Roman"/>
          <w:sz w:val="22"/>
          <w:szCs w:val="22"/>
          <w:highlight w:val="yellow"/>
          <w:u w:val="single"/>
        </w:rPr>
        <w:t xml:space="preserve">SI RACCOMANDA, IN CONSIDERAZIONE DELLA FASE </w:t>
      </w:r>
      <w:proofErr w:type="spellStart"/>
      <w:r w:rsidRPr="006921D3">
        <w:rPr>
          <w:rFonts w:ascii="Times New Roman" w:hAnsi="Times New Roman"/>
          <w:sz w:val="22"/>
          <w:szCs w:val="22"/>
          <w:highlight w:val="yellow"/>
          <w:u w:val="single"/>
        </w:rPr>
        <w:t>DI</w:t>
      </w:r>
      <w:proofErr w:type="spellEnd"/>
      <w:r w:rsidRPr="006921D3">
        <w:rPr>
          <w:rFonts w:ascii="Times New Roman" w:hAnsi="Times New Roman"/>
          <w:sz w:val="22"/>
          <w:szCs w:val="22"/>
          <w:highlight w:val="yellow"/>
          <w:u w:val="single"/>
        </w:rPr>
        <w:t xml:space="preserve"> EMERGENZA EPIDEMIOLOGICA DA COVID-19, </w:t>
      </w:r>
      <w:proofErr w:type="spellStart"/>
      <w:r w:rsidRPr="006921D3">
        <w:rPr>
          <w:rFonts w:ascii="Times New Roman" w:hAnsi="Times New Roman"/>
          <w:sz w:val="22"/>
          <w:szCs w:val="22"/>
          <w:highlight w:val="yellow"/>
          <w:u w:val="single"/>
        </w:rPr>
        <w:t>DI</w:t>
      </w:r>
      <w:proofErr w:type="spellEnd"/>
      <w:r w:rsidRPr="006921D3">
        <w:rPr>
          <w:rFonts w:ascii="Times New Roman" w:hAnsi="Times New Roman"/>
          <w:sz w:val="22"/>
          <w:szCs w:val="22"/>
          <w:highlight w:val="yellow"/>
          <w:u w:val="single"/>
        </w:rPr>
        <w:t xml:space="preserve"> CONSULTARE IL SITO DELLA CITTA’ METROPOLITANA PER VERIFICARE LE MODALITA’ </w:t>
      </w:r>
      <w:proofErr w:type="spellStart"/>
      <w:r w:rsidRPr="006921D3">
        <w:rPr>
          <w:rFonts w:ascii="Times New Roman" w:hAnsi="Times New Roman"/>
          <w:sz w:val="22"/>
          <w:szCs w:val="22"/>
          <w:highlight w:val="yellow"/>
          <w:u w:val="single"/>
        </w:rPr>
        <w:t>DI</w:t>
      </w:r>
      <w:proofErr w:type="spellEnd"/>
      <w:r w:rsidRPr="006921D3">
        <w:rPr>
          <w:rFonts w:ascii="Times New Roman" w:hAnsi="Times New Roman"/>
          <w:sz w:val="22"/>
          <w:szCs w:val="22"/>
          <w:highlight w:val="yellow"/>
          <w:u w:val="single"/>
        </w:rPr>
        <w:t xml:space="preserve"> ACCESSO ALL’UFFICIO PROTOCOLLO.</w:t>
      </w:r>
    </w:p>
    <w:p w:rsidR="009C32EE" w:rsidRPr="00A122C3" w:rsidRDefault="009C32EE" w:rsidP="009C32EE">
      <w:pPr>
        <w:tabs>
          <w:tab w:val="left" w:pos="567"/>
          <w:tab w:val="left" w:pos="1701"/>
          <w:tab w:val="left" w:pos="2835"/>
          <w:tab w:val="left" w:pos="3969"/>
          <w:tab w:val="left" w:pos="5103"/>
          <w:tab w:val="left" w:pos="6237"/>
          <w:tab w:val="left" w:pos="7371"/>
          <w:tab w:val="left" w:pos="8222"/>
          <w:tab w:val="left" w:pos="8505"/>
          <w:tab w:val="left" w:pos="9639"/>
        </w:tabs>
        <w:ind w:right="71"/>
        <w:jc w:val="both"/>
        <w:rPr>
          <w:dstrike/>
          <w:sz w:val="22"/>
          <w:szCs w:val="22"/>
          <w:highlight w:val="lightGray"/>
        </w:rPr>
      </w:pPr>
    </w:p>
    <w:p w:rsidR="009C32EE" w:rsidRPr="00A122C3" w:rsidRDefault="009C32EE" w:rsidP="009C32EE">
      <w:pPr>
        <w:tabs>
          <w:tab w:val="left" w:pos="567"/>
          <w:tab w:val="left" w:pos="1701"/>
          <w:tab w:val="left" w:pos="2835"/>
          <w:tab w:val="left" w:pos="3969"/>
          <w:tab w:val="left" w:pos="5103"/>
          <w:tab w:val="left" w:pos="6237"/>
          <w:tab w:val="left" w:pos="7371"/>
          <w:tab w:val="left" w:pos="8505"/>
          <w:tab w:val="left" w:pos="9639"/>
        </w:tabs>
        <w:ind w:right="71"/>
        <w:jc w:val="both"/>
        <w:rPr>
          <w:sz w:val="22"/>
          <w:szCs w:val="22"/>
        </w:rPr>
      </w:pPr>
      <w:r w:rsidRPr="00A122C3">
        <w:rPr>
          <w:sz w:val="22"/>
          <w:szCs w:val="22"/>
        </w:rPr>
        <w:t>Il recapito del plico, entro il termine indicato, rimane ad esclusivo rischio del mittente.</w:t>
      </w:r>
    </w:p>
    <w:p w:rsidR="009C32EE" w:rsidRPr="00A122C3" w:rsidRDefault="009C32EE" w:rsidP="009C32EE">
      <w:pPr>
        <w:autoSpaceDE w:val="0"/>
        <w:autoSpaceDN w:val="0"/>
        <w:adjustRightInd w:val="0"/>
        <w:jc w:val="both"/>
        <w:rPr>
          <w:sz w:val="22"/>
          <w:szCs w:val="22"/>
        </w:rPr>
      </w:pPr>
      <w:r w:rsidRPr="00A122C3">
        <w:rPr>
          <w:sz w:val="22"/>
          <w:szCs w:val="22"/>
        </w:rPr>
        <w:t>Si precisa, altresì, che i plichi pervenuti oltre il termine perentorio sopra indicato sono irricevibili.</w:t>
      </w:r>
    </w:p>
    <w:p w:rsidR="009C32EE" w:rsidRPr="00A122C3" w:rsidRDefault="009C32EE" w:rsidP="009C32EE">
      <w:pPr>
        <w:pStyle w:val="Rientrocorpodeltesto21"/>
        <w:ind w:left="0" w:right="71"/>
        <w:rPr>
          <w:sz w:val="22"/>
          <w:szCs w:val="22"/>
        </w:rPr>
      </w:pPr>
      <w:r w:rsidRPr="00A122C3">
        <w:rPr>
          <w:sz w:val="22"/>
          <w:szCs w:val="22"/>
        </w:rPr>
        <w:t>Con le stesse modalità e formalità ed entro il termine suindicato, pena l’</w:t>
      </w:r>
      <w:proofErr w:type="spellStart"/>
      <w:r w:rsidRPr="00A122C3">
        <w:rPr>
          <w:sz w:val="22"/>
          <w:szCs w:val="22"/>
        </w:rPr>
        <w:t>irricevibilità</w:t>
      </w:r>
      <w:proofErr w:type="spellEnd"/>
      <w:r w:rsidRPr="00A122C3">
        <w:rPr>
          <w:sz w:val="22"/>
          <w:szCs w:val="22"/>
        </w:rPr>
        <w:t xml:space="preserve">, dovranno pervenire le eventuali integrazioni ai plichi già presentati. </w:t>
      </w:r>
    </w:p>
    <w:p w:rsidR="009C32EE" w:rsidRPr="00A122C3" w:rsidRDefault="009C32EE" w:rsidP="009C32EE">
      <w:pPr>
        <w:pStyle w:val="Rientrocorpodeltesto21"/>
        <w:ind w:left="0" w:right="71"/>
        <w:rPr>
          <w:sz w:val="22"/>
          <w:szCs w:val="22"/>
        </w:rPr>
      </w:pPr>
      <w:r w:rsidRPr="00A122C3">
        <w:rPr>
          <w:sz w:val="22"/>
          <w:szCs w:val="22"/>
        </w:rPr>
        <w:t>Non sono ammesse domande di partecipazione ed offerte trasmesse per telegramma, telefono, fax, posta elettronica</w:t>
      </w:r>
      <w:r w:rsidR="00F20011" w:rsidRPr="00A122C3">
        <w:rPr>
          <w:sz w:val="22"/>
          <w:szCs w:val="22"/>
        </w:rPr>
        <w:t>, posta elettronica certificata</w:t>
      </w:r>
      <w:r w:rsidR="00DC1072" w:rsidRPr="00A122C3">
        <w:rPr>
          <w:sz w:val="22"/>
          <w:szCs w:val="22"/>
        </w:rPr>
        <w:t xml:space="preserve"> (PEC)</w:t>
      </w:r>
      <w:r w:rsidR="00F20011" w:rsidRPr="00A122C3">
        <w:rPr>
          <w:sz w:val="22"/>
          <w:szCs w:val="22"/>
        </w:rPr>
        <w:t>.</w:t>
      </w:r>
    </w:p>
    <w:p w:rsidR="00662664" w:rsidRPr="00A122C3" w:rsidRDefault="00662664" w:rsidP="009C32EE">
      <w:pPr>
        <w:pStyle w:val="Rientrocorpodeltesto21"/>
        <w:ind w:left="0" w:right="71"/>
        <w:rPr>
          <w:sz w:val="22"/>
          <w:szCs w:val="22"/>
        </w:rPr>
      </w:pPr>
    </w:p>
    <w:p w:rsidR="00662664" w:rsidRPr="008300A5" w:rsidRDefault="008A4A18" w:rsidP="008300A5">
      <w:pPr>
        <w:ind w:right="53"/>
        <w:jc w:val="both"/>
        <w:rPr>
          <w:color w:val="000000"/>
          <w:sz w:val="22"/>
          <w:szCs w:val="22"/>
        </w:rPr>
      </w:pPr>
      <w:r w:rsidRPr="00A122C3">
        <w:rPr>
          <w:b/>
          <w:sz w:val="22"/>
          <w:szCs w:val="22"/>
        </w:rPr>
        <w:t xml:space="preserve">Il plico deve recare, all’esterno, le informazioni relative all’operatore economico concorrente </w:t>
      </w:r>
      <w:r w:rsidRPr="00A122C3">
        <w:rPr>
          <w:b/>
          <w:i/>
          <w:sz w:val="22"/>
          <w:szCs w:val="22"/>
        </w:rPr>
        <w:t>[denominazione o ragione sociale, codice fiscale, indirizzo PEC per le comunicazioni</w:t>
      </w:r>
      <w:r w:rsidR="00BC6718" w:rsidRPr="00A122C3">
        <w:rPr>
          <w:b/>
          <w:sz w:val="22"/>
          <w:szCs w:val="22"/>
        </w:rPr>
        <w:t xml:space="preserve">] e </w:t>
      </w:r>
      <w:r w:rsidRPr="00A122C3">
        <w:rPr>
          <w:b/>
          <w:sz w:val="22"/>
          <w:szCs w:val="22"/>
        </w:rPr>
        <w:t>riportare la dicitura:</w:t>
      </w:r>
      <w:r w:rsidR="00297E15">
        <w:rPr>
          <w:b/>
          <w:sz w:val="22"/>
          <w:szCs w:val="22"/>
        </w:rPr>
        <w:t xml:space="preserve"> </w:t>
      </w:r>
      <w:r w:rsidR="009D339F" w:rsidRPr="008F6203">
        <w:rPr>
          <w:bCs/>
          <w:i/>
          <w:sz w:val="22"/>
          <w:szCs w:val="22"/>
        </w:rPr>
        <w:t xml:space="preserve">LAVORI </w:t>
      </w:r>
      <w:proofErr w:type="spellStart"/>
      <w:r w:rsidR="009D339F" w:rsidRPr="008F6203">
        <w:rPr>
          <w:bCs/>
          <w:i/>
          <w:sz w:val="22"/>
          <w:szCs w:val="22"/>
        </w:rPr>
        <w:t>DI</w:t>
      </w:r>
      <w:proofErr w:type="spellEnd"/>
      <w:r w:rsidR="009D339F" w:rsidRPr="008F6203">
        <w:rPr>
          <w:bCs/>
          <w:i/>
          <w:sz w:val="22"/>
          <w:szCs w:val="22"/>
        </w:rPr>
        <w:t xml:space="preserve"> INTERVENTI SU SCUOLE DELLA CITTA' METROPOLITANA </w:t>
      </w:r>
      <w:proofErr w:type="spellStart"/>
      <w:r w:rsidR="009D339F" w:rsidRPr="008F6203">
        <w:rPr>
          <w:bCs/>
          <w:i/>
          <w:sz w:val="22"/>
          <w:szCs w:val="22"/>
        </w:rPr>
        <w:t>DI</w:t>
      </w:r>
      <w:proofErr w:type="spellEnd"/>
      <w:r w:rsidR="009D339F" w:rsidRPr="008F6203">
        <w:rPr>
          <w:bCs/>
          <w:i/>
          <w:sz w:val="22"/>
          <w:szCs w:val="22"/>
        </w:rPr>
        <w:t xml:space="preserve"> VENEZIA NELL'AMBITO DEL PROGRAMMA SPERIMENTALE NAZIONALE MOBILITA' SOSTENIBILE CASA-SCUOLA E CASA-LAVORO MOVES</w:t>
      </w:r>
      <w:r w:rsidR="009D339F" w:rsidRPr="008F6203">
        <w:rPr>
          <w:i/>
          <w:color w:val="000000"/>
          <w:sz w:val="22"/>
          <w:szCs w:val="22"/>
        </w:rPr>
        <w:t xml:space="preserve">. CIG: </w:t>
      </w:r>
      <w:r w:rsidR="009D339F" w:rsidRPr="008F6203">
        <w:rPr>
          <w:bCs/>
          <w:i/>
          <w:sz w:val="22"/>
          <w:szCs w:val="22"/>
        </w:rPr>
        <w:t>81968541E8</w:t>
      </w:r>
      <w:r w:rsidR="009D339F" w:rsidRPr="008F6203">
        <w:rPr>
          <w:i/>
          <w:color w:val="000000"/>
          <w:sz w:val="22"/>
          <w:szCs w:val="22"/>
        </w:rPr>
        <w:t>.</w:t>
      </w:r>
      <w:r w:rsidR="00806751">
        <w:rPr>
          <w:i/>
          <w:color w:val="000000"/>
          <w:sz w:val="22"/>
          <w:szCs w:val="22"/>
          <w:u w:val="single"/>
        </w:rPr>
        <w:t xml:space="preserve"> </w:t>
      </w:r>
      <w:r w:rsidR="00662664" w:rsidRPr="009D339F">
        <w:rPr>
          <w:i/>
          <w:sz w:val="22"/>
          <w:szCs w:val="22"/>
          <w:u w:val="single"/>
        </w:rPr>
        <w:t>NON APRIRE</w:t>
      </w:r>
      <w:r w:rsidR="00662664" w:rsidRPr="008300A5">
        <w:rPr>
          <w:i/>
          <w:sz w:val="22"/>
          <w:szCs w:val="22"/>
        </w:rPr>
        <w:t>.</w:t>
      </w:r>
      <w:r w:rsidR="00876C80" w:rsidRPr="008300A5">
        <w:rPr>
          <w:i/>
          <w:sz w:val="22"/>
          <w:szCs w:val="22"/>
        </w:rPr>
        <w:t>’</w:t>
      </w:r>
    </w:p>
    <w:p w:rsidR="00662664" w:rsidRPr="00A122C3" w:rsidRDefault="00662664" w:rsidP="009C32EE">
      <w:pPr>
        <w:pStyle w:val="Rientrocorpodeltesto21"/>
        <w:ind w:left="0" w:right="71"/>
        <w:rPr>
          <w:sz w:val="22"/>
          <w:szCs w:val="22"/>
          <w:highlight w:val="lightGray"/>
        </w:rPr>
      </w:pPr>
    </w:p>
    <w:p w:rsidR="009C32EE" w:rsidRPr="00A122C3" w:rsidRDefault="009C32EE" w:rsidP="009C32EE">
      <w:pPr>
        <w:tabs>
          <w:tab w:val="left" w:pos="0"/>
          <w:tab w:val="left" w:pos="8496"/>
        </w:tabs>
        <w:suppressAutoHyphens/>
        <w:ind w:right="71"/>
        <w:jc w:val="both"/>
        <w:rPr>
          <w:spacing w:val="-2"/>
          <w:sz w:val="22"/>
          <w:szCs w:val="22"/>
        </w:rPr>
      </w:pPr>
      <w:r w:rsidRPr="00A122C3">
        <w:rPr>
          <w:spacing w:val="-2"/>
          <w:sz w:val="22"/>
          <w:szCs w:val="22"/>
        </w:rPr>
        <w:t>Il plico d</w:t>
      </w:r>
      <w:r w:rsidR="00B623F6" w:rsidRPr="00A122C3">
        <w:rPr>
          <w:spacing w:val="-2"/>
          <w:sz w:val="22"/>
          <w:szCs w:val="22"/>
        </w:rPr>
        <w:t>eve contenere al suo interno due</w:t>
      </w:r>
      <w:r w:rsidRPr="00A122C3">
        <w:rPr>
          <w:spacing w:val="-2"/>
          <w:sz w:val="22"/>
          <w:szCs w:val="22"/>
        </w:rPr>
        <w:t xml:space="preserve"> buste, a loro volta idoneamente sigillate e controfirmate sui lembi di chiusura, recanti l’intestazione del mittente e la dicitura, rispettivamente “A – D</w:t>
      </w:r>
      <w:r w:rsidR="00373436" w:rsidRPr="00A122C3">
        <w:rPr>
          <w:spacing w:val="-2"/>
          <w:sz w:val="22"/>
          <w:szCs w:val="22"/>
        </w:rPr>
        <w:t>ocume</w:t>
      </w:r>
      <w:r w:rsidR="00B6178A" w:rsidRPr="00A122C3">
        <w:rPr>
          <w:spacing w:val="-2"/>
          <w:sz w:val="22"/>
          <w:szCs w:val="22"/>
        </w:rPr>
        <w:t>ntazione amministrativa”</w:t>
      </w:r>
      <w:r w:rsidR="009514CD" w:rsidRPr="00A122C3">
        <w:rPr>
          <w:spacing w:val="-2"/>
          <w:sz w:val="22"/>
          <w:szCs w:val="22"/>
        </w:rPr>
        <w:t xml:space="preserve"> e “B</w:t>
      </w:r>
      <w:r w:rsidRPr="00A122C3">
        <w:rPr>
          <w:spacing w:val="-2"/>
          <w:sz w:val="22"/>
          <w:szCs w:val="22"/>
        </w:rPr>
        <w:t xml:space="preserve">  – Offerta economica”. </w:t>
      </w:r>
    </w:p>
    <w:p w:rsidR="009C32EE" w:rsidRPr="00A122C3" w:rsidRDefault="009C32EE" w:rsidP="00661D40">
      <w:pPr>
        <w:pStyle w:val="Titolo4"/>
        <w:pBdr>
          <w:top w:val="single" w:sz="4" w:space="1" w:color="auto"/>
          <w:left w:val="single" w:sz="4" w:space="4" w:color="auto"/>
          <w:bottom w:val="single" w:sz="4" w:space="1" w:color="auto"/>
          <w:right w:val="single" w:sz="4" w:space="0" w:color="auto"/>
        </w:pBdr>
        <w:rPr>
          <w:rFonts w:ascii="Times New Roman" w:hAnsi="Times New Roman"/>
          <w:sz w:val="22"/>
          <w:szCs w:val="22"/>
        </w:rPr>
      </w:pPr>
      <w:r w:rsidRPr="00A122C3">
        <w:rPr>
          <w:rFonts w:ascii="Times New Roman" w:hAnsi="Times New Roman"/>
          <w:sz w:val="22"/>
          <w:szCs w:val="22"/>
        </w:rPr>
        <w:t>Nella busta “A” devono essere contenuti i seguenti documenti:</w:t>
      </w:r>
    </w:p>
    <w:p w:rsidR="00490336" w:rsidRPr="00A122C3" w:rsidRDefault="00490336" w:rsidP="00661D40">
      <w:pPr>
        <w:rPr>
          <w:sz w:val="22"/>
          <w:szCs w:val="22"/>
          <w:highlight w:val="lightGray"/>
        </w:rPr>
      </w:pPr>
    </w:p>
    <w:p w:rsidR="00490336" w:rsidRPr="00A122C3" w:rsidRDefault="00490336" w:rsidP="00743B2B">
      <w:pPr>
        <w:pStyle w:val="Corpodeltesto2"/>
        <w:numPr>
          <w:ilvl w:val="0"/>
          <w:numId w:val="5"/>
        </w:numPr>
        <w:suppressAutoHyphens/>
        <w:spacing w:after="0" w:line="240" w:lineRule="auto"/>
        <w:ind w:right="71"/>
        <w:jc w:val="both"/>
        <w:rPr>
          <w:spacing w:val="-2"/>
          <w:sz w:val="22"/>
          <w:szCs w:val="22"/>
        </w:rPr>
      </w:pPr>
      <w:r w:rsidRPr="00A122C3">
        <w:rPr>
          <w:sz w:val="22"/>
          <w:szCs w:val="22"/>
        </w:rPr>
        <w:t>domanda di partecipazione alla gara con contestuale dichiarazione sostitutiva, (ALLEGATO 1) ai sensi del D.P.R. 445/2000, con la quale il concorrente, o suo procuratore, assumendosene la piena responsabilità:</w:t>
      </w:r>
    </w:p>
    <w:p w:rsidR="00490336" w:rsidRPr="00A122C3" w:rsidRDefault="00490336" w:rsidP="00490336">
      <w:pPr>
        <w:pStyle w:val="Corpodeltesto2"/>
        <w:suppressAutoHyphens/>
        <w:spacing w:after="0" w:line="240" w:lineRule="auto"/>
        <w:ind w:left="360" w:right="71"/>
        <w:jc w:val="both"/>
        <w:rPr>
          <w:spacing w:val="-2"/>
          <w:sz w:val="22"/>
          <w:szCs w:val="22"/>
        </w:rPr>
      </w:pPr>
    </w:p>
    <w:p w:rsidR="00490336" w:rsidRPr="00A122C3" w:rsidRDefault="00490336" w:rsidP="00743B2B">
      <w:pPr>
        <w:pStyle w:val="Corpodeltesto2"/>
        <w:numPr>
          <w:ilvl w:val="1"/>
          <w:numId w:val="5"/>
        </w:numPr>
        <w:tabs>
          <w:tab w:val="clear" w:pos="1365"/>
          <w:tab w:val="num" w:pos="709"/>
        </w:tabs>
        <w:suppressAutoHyphens/>
        <w:spacing w:after="0" w:line="240" w:lineRule="auto"/>
        <w:ind w:left="709" w:right="71"/>
        <w:jc w:val="both"/>
        <w:rPr>
          <w:spacing w:val="-2"/>
          <w:sz w:val="22"/>
          <w:szCs w:val="22"/>
        </w:rPr>
      </w:pPr>
      <w:r w:rsidRPr="00A122C3">
        <w:rPr>
          <w:sz w:val="22"/>
          <w:szCs w:val="22"/>
        </w:rPr>
        <w:t>dichiara l’inesistenza delle situazioni indicate al comma 1 lettere dalla a)</w:t>
      </w:r>
      <w:r w:rsidR="00A0413E" w:rsidRPr="00A122C3">
        <w:rPr>
          <w:sz w:val="22"/>
          <w:szCs w:val="22"/>
        </w:rPr>
        <w:t xml:space="preserve"> alla g) dell’art. 80 </w:t>
      </w:r>
      <w:r w:rsidRPr="00A122C3">
        <w:rPr>
          <w:sz w:val="22"/>
          <w:szCs w:val="22"/>
        </w:rPr>
        <w:t xml:space="preserve">del </w:t>
      </w:r>
      <w:proofErr w:type="spellStart"/>
      <w:r w:rsidRPr="00A122C3">
        <w:rPr>
          <w:spacing w:val="-2"/>
          <w:sz w:val="22"/>
          <w:szCs w:val="22"/>
        </w:rPr>
        <w:t>D.Lgs.</w:t>
      </w:r>
      <w:proofErr w:type="spellEnd"/>
      <w:r w:rsidRPr="00A122C3">
        <w:rPr>
          <w:spacing w:val="-2"/>
          <w:sz w:val="22"/>
          <w:szCs w:val="22"/>
        </w:rPr>
        <w:t xml:space="preserve"> 50/2016</w:t>
      </w:r>
      <w:r w:rsidRPr="00A122C3">
        <w:rPr>
          <w:sz w:val="22"/>
          <w:szCs w:val="22"/>
        </w:rPr>
        <w:t>;</w:t>
      </w:r>
    </w:p>
    <w:p w:rsidR="00490336" w:rsidRPr="00A122C3" w:rsidRDefault="00490336" w:rsidP="00490336">
      <w:pPr>
        <w:pStyle w:val="Corpodeltesto2"/>
        <w:suppressAutoHyphens/>
        <w:spacing w:after="0" w:line="240" w:lineRule="auto"/>
        <w:ind w:right="71"/>
        <w:jc w:val="center"/>
        <w:rPr>
          <w:sz w:val="22"/>
          <w:szCs w:val="22"/>
        </w:rPr>
      </w:pPr>
      <w:r w:rsidRPr="00A122C3">
        <w:rPr>
          <w:sz w:val="22"/>
          <w:szCs w:val="22"/>
        </w:rPr>
        <w:t>e inoltre</w:t>
      </w:r>
      <w:r w:rsidR="00A0413E" w:rsidRPr="00A122C3">
        <w:rPr>
          <w:sz w:val="22"/>
          <w:szCs w:val="22"/>
        </w:rPr>
        <w:t xml:space="preserve"> dichiara</w:t>
      </w:r>
    </w:p>
    <w:p w:rsidR="00490336" w:rsidRPr="00A122C3" w:rsidRDefault="00490336" w:rsidP="00490336">
      <w:pPr>
        <w:pStyle w:val="Corpodeltesto2"/>
        <w:suppressAutoHyphens/>
        <w:spacing w:after="0" w:line="240" w:lineRule="auto"/>
        <w:ind w:right="71"/>
        <w:jc w:val="center"/>
        <w:rPr>
          <w:spacing w:val="-2"/>
          <w:sz w:val="22"/>
          <w:szCs w:val="22"/>
        </w:rPr>
      </w:pPr>
    </w:p>
    <w:p w:rsidR="00490336" w:rsidRPr="00A122C3" w:rsidRDefault="00490336" w:rsidP="00490336">
      <w:pPr>
        <w:pStyle w:val="sche3"/>
        <w:ind w:left="709" w:right="71"/>
        <w:rPr>
          <w:sz w:val="22"/>
          <w:szCs w:val="22"/>
          <w:lang w:val="it-IT"/>
        </w:rPr>
      </w:pPr>
      <w:r w:rsidRPr="00A122C3">
        <w:rPr>
          <w:sz w:val="22"/>
          <w:szCs w:val="22"/>
          <w:lang w:val="it-IT"/>
        </w:rPr>
        <w:t xml:space="preserve">ai fini di cui all’art. 80, comma 1* del </w:t>
      </w:r>
      <w:proofErr w:type="spellStart"/>
      <w:r w:rsidRPr="00A122C3">
        <w:rPr>
          <w:spacing w:val="-2"/>
          <w:sz w:val="22"/>
          <w:szCs w:val="22"/>
          <w:lang w:val="it-IT"/>
        </w:rPr>
        <w:t>D.Lgs.</w:t>
      </w:r>
      <w:proofErr w:type="spellEnd"/>
      <w:r w:rsidRPr="00A122C3">
        <w:rPr>
          <w:spacing w:val="-2"/>
          <w:sz w:val="22"/>
          <w:szCs w:val="22"/>
          <w:lang w:val="it-IT"/>
        </w:rPr>
        <w:t xml:space="preserve"> 50/2016</w:t>
      </w:r>
      <w:r w:rsidRPr="00A122C3">
        <w:rPr>
          <w:sz w:val="22"/>
          <w:szCs w:val="22"/>
          <w:lang w:val="it-IT"/>
        </w:rPr>
        <w:t xml:space="preserve"> :</w:t>
      </w:r>
    </w:p>
    <w:p w:rsidR="00490336" w:rsidRPr="00A122C3" w:rsidRDefault="00490336" w:rsidP="00490336">
      <w:pPr>
        <w:ind w:left="709"/>
        <w:jc w:val="both"/>
        <w:rPr>
          <w:sz w:val="22"/>
          <w:szCs w:val="22"/>
        </w:rPr>
      </w:pPr>
      <w:r w:rsidRPr="00A122C3">
        <w:rPr>
          <w:sz w:val="22"/>
          <w:szCs w:val="22"/>
        </w:rPr>
        <w:t>□ di non aver riportato condanne penali;</w:t>
      </w:r>
    </w:p>
    <w:p w:rsidR="00490336" w:rsidRPr="00A122C3" w:rsidRDefault="00490336" w:rsidP="00490336">
      <w:pPr>
        <w:ind w:left="709"/>
        <w:jc w:val="both"/>
        <w:rPr>
          <w:sz w:val="22"/>
          <w:szCs w:val="22"/>
        </w:rPr>
      </w:pPr>
      <w:r w:rsidRPr="00A122C3">
        <w:rPr>
          <w:sz w:val="22"/>
          <w:szCs w:val="22"/>
        </w:rPr>
        <w:t xml:space="preserve">□ di aver riportato le seguenti condanne penali con sentenza definitiva o decreto penale di condanna divenuto irrevocabile o sentenza di applicazione della pena su richiesta ai sensi dell’articolo 444 del </w:t>
      </w:r>
      <w:r w:rsidRPr="00A122C3">
        <w:rPr>
          <w:sz w:val="22"/>
          <w:szCs w:val="22"/>
        </w:rPr>
        <w:lastRenderedPageBreak/>
        <w:t xml:space="preserve">codice di procedura penale :_________________________________________________________ ________________________________________________________________________________ </w:t>
      </w:r>
    </w:p>
    <w:p w:rsidR="00490336" w:rsidRPr="00A122C3" w:rsidRDefault="00490336" w:rsidP="00490336">
      <w:pPr>
        <w:ind w:left="709"/>
        <w:jc w:val="both"/>
        <w:rPr>
          <w:sz w:val="22"/>
          <w:szCs w:val="22"/>
        </w:rPr>
      </w:pPr>
      <w:r w:rsidRPr="00A122C3">
        <w:rPr>
          <w:sz w:val="22"/>
          <w:szCs w:val="22"/>
        </w:rPr>
        <w:t xml:space="preserve">________________________________________________________________________________ </w:t>
      </w:r>
    </w:p>
    <w:p w:rsidR="00490336" w:rsidRPr="00A122C3" w:rsidRDefault="00490336" w:rsidP="00490336">
      <w:pPr>
        <w:jc w:val="both"/>
        <w:rPr>
          <w:sz w:val="22"/>
          <w:szCs w:val="22"/>
        </w:rPr>
      </w:pPr>
    </w:p>
    <w:p w:rsidR="00AF5E4C" w:rsidRPr="00592D51" w:rsidRDefault="00AF5E4C" w:rsidP="00AF5E4C">
      <w:pPr>
        <w:pStyle w:val="sche3"/>
        <w:spacing w:after="120"/>
        <w:ind w:left="709" w:right="74"/>
        <w:rPr>
          <w:sz w:val="22"/>
          <w:szCs w:val="22"/>
          <w:lang w:val="it-IT"/>
        </w:rPr>
      </w:pPr>
      <w:r w:rsidRPr="00CB268D">
        <w:rPr>
          <w:sz w:val="22"/>
          <w:szCs w:val="22"/>
          <w:lang w:val="it-IT"/>
        </w:rPr>
        <w:t>*(N.B.: 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 ovvero nei casi di condanna ad una pena accessoria perpetua, quando questa è stata dichiarata estinta ai sensi dell’articolo 179, settimo comma, del codice penale).</w:t>
      </w:r>
    </w:p>
    <w:p w:rsidR="00490336" w:rsidRPr="00A122C3" w:rsidRDefault="00490336" w:rsidP="00490336">
      <w:pPr>
        <w:pStyle w:val="Corpodeltesto2"/>
        <w:suppressAutoHyphens/>
        <w:spacing w:after="0" w:line="240" w:lineRule="auto"/>
        <w:ind w:left="709" w:right="71"/>
        <w:jc w:val="both"/>
        <w:rPr>
          <w:spacing w:val="-2"/>
          <w:sz w:val="22"/>
          <w:szCs w:val="22"/>
        </w:rPr>
      </w:pPr>
    </w:p>
    <w:p w:rsidR="00490336" w:rsidRPr="00A122C3" w:rsidRDefault="00490336" w:rsidP="00743B2B">
      <w:pPr>
        <w:pStyle w:val="Corpodeltesto2"/>
        <w:numPr>
          <w:ilvl w:val="1"/>
          <w:numId w:val="5"/>
        </w:numPr>
        <w:tabs>
          <w:tab w:val="clear" w:pos="1365"/>
          <w:tab w:val="num" w:pos="709"/>
        </w:tabs>
        <w:suppressAutoHyphens/>
        <w:spacing w:after="0" w:line="240" w:lineRule="auto"/>
        <w:ind w:left="709" w:right="71"/>
        <w:jc w:val="both"/>
        <w:rPr>
          <w:spacing w:val="-2"/>
          <w:sz w:val="22"/>
          <w:szCs w:val="22"/>
        </w:rPr>
      </w:pPr>
      <w:r w:rsidRPr="00A122C3">
        <w:rPr>
          <w:sz w:val="22"/>
          <w:szCs w:val="22"/>
        </w:rPr>
        <w:t>(</w:t>
      </w:r>
      <w:r w:rsidRPr="00A122C3">
        <w:rPr>
          <w:i/>
          <w:sz w:val="22"/>
          <w:szCs w:val="22"/>
          <w:u w:val="single"/>
        </w:rPr>
        <w:t xml:space="preserve">art. 80, comma 2 del </w:t>
      </w:r>
      <w:proofErr w:type="spellStart"/>
      <w:r w:rsidRPr="00A122C3">
        <w:rPr>
          <w:i/>
          <w:sz w:val="22"/>
          <w:szCs w:val="22"/>
          <w:u w:val="single"/>
        </w:rPr>
        <w:t>D.Lgs.</w:t>
      </w:r>
      <w:proofErr w:type="spellEnd"/>
      <w:r w:rsidRPr="00A122C3">
        <w:rPr>
          <w:i/>
          <w:sz w:val="22"/>
          <w:szCs w:val="22"/>
          <w:u w:val="single"/>
        </w:rPr>
        <w:t xml:space="preserve"> 50/2016</w:t>
      </w:r>
      <w:r w:rsidRPr="00A122C3">
        <w:rPr>
          <w:sz w:val="22"/>
          <w:szCs w:val="22"/>
        </w:rPr>
        <w:t>) che nei propri confronti non sussistono cause di decadenza, di sospensione, o di divieto previste dall’articolo 67 del decreto legislativo 6 settembre 2011, n. 159 o di un tentativo di infiltrazione mafiosa di cui all’articolo 84, comma 4, del medesimo decreto;</w:t>
      </w:r>
    </w:p>
    <w:p w:rsidR="00490336" w:rsidRPr="00A122C3" w:rsidRDefault="00490336" w:rsidP="00490336">
      <w:pPr>
        <w:pStyle w:val="Corpodeltesto2"/>
        <w:suppressAutoHyphens/>
        <w:spacing w:after="0" w:line="240" w:lineRule="auto"/>
        <w:ind w:left="709" w:right="71"/>
        <w:jc w:val="both"/>
        <w:rPr>
          <w:spacing w:val="-2"/>
          <w:sz w:val="22"/>
          <w:szCs w:val="22"/>
        </w:rPr>
      </w:pPr>
    </w:p>
    <w:p w:rsidR="00490336" w:rsidRPr="00A122C3" w:rsidRDefault="00A0413E" w:rsidP="00743B2B">
      <w:pPr>
        <w:pStyle w:val="Corpodeltesto2"/>
        <w:numPr>
          <w:ilvl w:val="1"/>
          <w:numId w:val="5"/>
        </w:numPr>
        <w:tabs>
          <w:tab w:val="clear" w:pos="1365"/>
          <w:tab w:val="num" w:pos="709"/>
        </w:tabs>
        <w:suppressAutoHyphens/>
        <w:spacing w:after="0" w:line="240" w:lineRule="auto"/>
        <w:ind w:left="709" w:right="71"/>
        <w:jc w:val="both"/>
        <w:rPr>
          <w:spacing w:val="-2"/>
          <w:sz w:val="22"/>
          <w:szCs w:val="22"/>
        </w:rPr>
      </w:pPr>
      <w:r w:rsidRPr="00A122C3">
        <w:rPr>
          <w:spacing w:val="-2"/>
          <w:sz w:val="22"/>
          <w:szCs w:val="22"/>
        </w:rPr>
        <w:t>dichiara</w:t>
      </w:r>
    </w:p>
    <w:p w:rsidR="00490336" w:rsidRPr="00A122C3" w:rsidRDefault="00490336" w:rsidP="00490336">
      <w:pPr>
        <w:tabs>
          <w:tab w:val="left" w:pos="9214"/>
        </w:tabs>
        <w:ind w:left="709"/>
        <w:jc w:val="both"/>
        <w:rPr>
          <w:sz w:val="22"/>
          <w:szCs w:val="22"/>
        </w:rPr>
      </w:pPr>
      <w:r w:rsidRPr="00A122C3">
        <w:rPr>
          <w:sz w:val="22"/>
          <w:szCs w:val="22"/>
        </w:rPr>
        <w:t>3.1 (</w:t>
      </w:r>
      <w:r w:rsidRPr="00A122C3">
        <w:rPr>
          <w:i/>
          <w:sz w:val="22"/>
          <w:szCs w:val="22"/>
        </w:rPr>
        <w:t xml:space="preserve">art. 80, comma 4 del </w:t>
      </w:r>
      <w:proofErr w:type="spellStart"/>
      <w:r w:rsidRPr="00A122C3">
        <w:rPr>
          <w:i/>
          <w:sz w:val="22"/>
          <w:szCs w:val="22"/>
        </w:rPr>
        <w:t>D.Lgs.</w:t>
      </w:r>
      <w:proofErr w:type="spellEnd"/>
      <w:r w:rsidRPr="00A122C3">
        <w:rPr>
          <w:i/>
          <w:sz w:val="22"/>
          <w:szCs w:val="22"/>
        </w:rPr>
        <w:t xml:space="preserve"> 50/2016</w:t>
      </w:r>
      <w:r w:rsidRPr="00A122C3">
        <w:rPr>
          <w:sz w:val="22"/>
          <w:szCs w:val="22"/>
        </w:rPr>
        <w:t>) (barrare la casella che interessa)</w:t>
      </w:r>
      <w:r w:rsidRPr="00A122C3">
        <w:rPr>
          <w:b/>
          <w:i/>
          <w:sz w:val="22"/>
          <w:szCs w:val="22"/>
        </w:rPr>
        <w:t>:</w:t>
      </w:r>
    </w:p>
    <w:p w:rsidR="00490336" w:rsidRPr="00A122C3" w:rsidRDefault="00490336" w:rsidP="00490336">
      <w:pPr>
        <w:tabs>
          <w:tab w:val="left" w:pos="9214"/>
        </w:tabs>
        <w:ind w:left="993" w:hanging="284"/>
        <w:jc w:val="both"/>
        <w:rPr>
          <w:sz w:val="22"/>
          <w:szCs w:val="22"/>
        </w:rPr>
      </w:pPr>
      <w:r w:rsidRPr="00A122C3">
        <w:rPr>
          <w:sz w:val="22"/>
          <w:szCs w:val="22"/>
        </w:rPr>
        <w:t>□</w:t>
      </w:r>
      <w:r w:rsidRPr="00A122C3">
        <w:rPr>
          <w:sz w:val="22"/>
          <w:szCs w:val="22"/>
        </w:rPr>
        <w:tab/>
        <w:t>di non aver commesso violazioni gravi, definitivamente accertate, rispetto:</w:t>
      </w:r>
    </w:p>
    <w:p w:rsidR="00490336" w:rsidRPr="00A122C3" w:rsidRDefault="00490336" w:rsidP="00743B2B">
      <w:pPr>
        <w:numPr>
          <w:ilvl w:val="0"/>
          <w:numId w:val="12"/>
        </w:numPr>
        <w:tabs>
          <w:tab w:val="left" w:pos="1276"/>
        </w:tabs>
        <w:spacing w:after="60"/>
        <w:ind w:left="993" w:firstLine="0"/>
        <w:jc w:val="both"/>
        <w:rPr>
          <w:sz w:val="22"/>
          <w:szCs w:val="22"/>
        </w:rPr>
      </w:pPr>
      <w:r w:rsidRPr="00A122C3">
        <w:rPr>
          <w:sz w:val="22"/>
          <w:szCs w:val="22"/>
        </w:rPr>
        <w:t xml:space="preserve">agli obblighi relativi al </w:t>
      </w:r>
      <w:r w:rsidR="00A0413E" w:rsidRPr="00A122C3">
        <w:rPr>
          <w:sz w:val="22"/>
          <w:szCs w:val="22"/>
        </w:rPr>
        <w:t>pagamento delle imposte e tasse;</w:t>
      </w:r>
    </w:p>
    <w:p w:rsidR="00490336" w:rsidRPr="00A122C3" w:rsidRDefault="00490336" w:rsidP="00743B2B">
      <w:pPr>
        <w:numPr>
          <w:ilvl w:val="0"/>
          <w:numId w:val="12"/>
        </w:numPr>
        <w:tabs>
          <w:tab w:val="left" w:pos="1276"/>
        </w:tabs>
        <w:ind w:left="993" w:firstLine="0"/>
        <w:jc w:val="both"/>
        <w:rPr>
          <w:sz w:val="22"/>
          <w:szCs w:val="22"/>
        </w:rPr>
      </w:pPr>
      <w:r w:rsidRPr="00A122C3">
        <w:rPr>
          <w:sz w:val="22"/>
          <w:szCs w:val="22"/>
        </w:rPr>
        <w:t xml:space="preserve">o dei contributi previdenziali, secondo la legislazione italiana o quella dello Stato in cui è stabilito l’operatore economico; </w:t>
      </w:r>
    </w:p>
    <w:p w:rsidR="00490336" w:rsidRPr="00A122C3" w:rsidRDefault="00490336" w:rsidP="00490336">
      <w:pPr>
        <w:tabs>
          <w:tab w:val="left" w:pos="567"/>
        </w:tabs>
        <w:ind w:left="709"/>
        <w:jc w:val="center"/>
        <w:rPr>
          <w:b/>
          <w:i/>
          <w:iCs/>
          <w:sz w:val="22"/>
          <w:szCs w:val="22"/>
        </w:rPr>
      </w:pPr>
      <w:r w:rsidRPr="00A122C3">
        <w:rPr>
          <w:b/>
          <w:i/>
          <w:iCs/>
          <w:sz w:val="22"/>
          <w:szCs w:val="22"/>
        </w:rPr>
        <w:t>oppure</w:t>
      </w:r>
    </w:p>
    <w:p w:rsidR="001478C7" w:rsidRPr="00A122C3" w:rsidRDefault="001478C7" w:rsidP="00490336">
      <w:pPr>
        <w:tabs>
          <w:tab w:val="left" w:pos="567"/>
        </w:tabs>
        <w:ind w:left="709"/>
        <w:jc w:val="center"/>
        <w:rPr>
          <w:b/>
          <w:iCs/>
          <w:sz w:val="22"/>
          <w:szCs w:val="22"/>
        </w:rPr>
      </w:pPr>
    </w:p>
    <w:p w:rsidR="00490336" w:rsidRPr="00A122C3" w:rsidRDefault="00490336" w:rsidP="008C0C71">
      <w:pPr>
        <w:tabs>
          <w:tab w:val="left" w:pos="9214"/>
        </w:tabs>
        <w:ind w:left="993" w:hanging="284"/>
        <w:jc w:val="both"/>
        <w:rPr>
          <w:sz w:val="22"/>
          <w:szCs w:val="22"/>
        </w:rPr>
      </w:pPr>
      <w:r w:rsidRPr="00A122C3">
        <w:rPr>
          <w:sz w:val="22"/>
          <w:szCs w:val="22"/>
        </w:rPr>
        <w:t>□</w:t>
      </w:r>
      <w:r w:rsidRPr="00A122C3">
        <w:rPr>
          <w:sz w:val="22"/>
          <w:szCs w:val="22"/>
        </w:rPr>
        <w:tab/>
        <w:t xml:space="preserve">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w:t>
      </w:r>
      <w:r w:rsidR="00EC35B3" w:rsidRPr="00A122C3">
        <w:rPr>
          <w:sz w:val="22"/>
          <w:szCs w:val="22"/>
        </w:rPr>
        <w:t>ovvero</w:t>
      </w:r>
      <w:r w:rsidR="00EC35B3" w:rsidRPr="00A122C3">
        <w:rPr>
          <w:rFonts w:ascii="Times-Roman" w:hAnsi="Times-Roman" w:cs="Times-Roman"/>
          <w:sz w:val="22"/>
          <w:szCs w:val="22"/>
        </w:rPr>
        <w:t xml:space="preserve"> </w:t>
      </w:r>
      <w:r w:rsidR="00EC35B3" w:rsidRPr="00A122C3">
        <w:rPr>
          <w:sz w:val="22"/>
          <w:szCs w:val="22"/>
        </w:rPr>
        <w:t>quando il debito tributario o previdenziale sia comunque integralmente estinto, purché l'estinzione, il pagamento o l'impegno si siano perfezionati anteriormente alla scadenza del termine per la presentazione delle domande (</w:t>
      </w:r>
      <w:r w:rsidR="00EC35B3" w:rsidRPr="00A122C3">
        <w:rPr>
          <w:sz w:val="22"/>
          <w:szCs w:val="22"/>
          <w:u w:val="single"/>
        </w:rPr>
        <w:t>allegare copia della documentazione</w:t>
      </w:r>
      <w:r w:rsidR="00EC35B3" w:rsidRPr="00A122C3">
        <w:rPr>
          <w:sz w:val="22"/>
          <w:szCs w:val="22"/>
        </w:rPr>
        <w:t>).</w:t>
      </w:r>
    </w:p>
    <w:p w:rsidR="00490336" w:rsidRPr="00A122C3" w:rsidRDefault="00490336" w:rsidP="00490336">
      <w:pPr>
        <w:tabs>
          <w:tab w:val="left" w:pos="993"/>
        </w:tabs>
        <w:ind w:left="709"/>
        <w:jc w:val="both"/>
        <w:rPr>
          <w:sz w:val="22"/>
          <w:szCs w:val="22"/>
        </w:rPr>
      </w:pPr>
    </w:p>
    <w:p w:rsidR="00596E87" w:rsidRPr="00A122C3" w:rsidRDefault="00490336" w:rsidP="00596E87">
      <w:pPr>
        <w:pStyle w:val="Corpodeltesto2"/>
        <w:suppressAutoHyphens/>
        <w:spacing w:after="0" w:line="240" w:lineRule="auto"/>
        <w:ind w:left="709" w:right="71"/>
        <w:jc w:val="both"/>
        <w:rPr>
          <w:spacing w:val="-2"/>
          <w:sz w:val="22"/>
          <w:szCs w:val="22"/>
        </w:rPr>
      </w:pPr>
      <w:r w:rsidRPr="00A122C3">
        <w:rPr>
          <w:spacing w:val="-2"/>
          <w:sz w:val="22"/>
          <w:szCs w:val="22"/>
        </w:rPr>
        <w:t xml:space="preserve">3.2 </w:t>
      </w:r>
      <w:r w:rsidR="003B2C54">
        <w:rPr>
          <w:spacing w:val="-2"/>
          <w:sz w:val="22"/>
          <w:szCs w:val="22"/>
        </w:rPr>
        <w:t xml:space="preserve"> </w:t>
      </w:r>
      <w:r w:rsidR="00596E87" w:rsidRPr="00A122C3">
        <w:rPr>
          <w:spacing w:val="-2"/>
          <w:sz w:val="22"/>
          <w:szCs w:val="22"/>
        </w:rPr>
        <w:t xml:space="preserve">l’inesistenza delle situazioni indicate all’articolo 80, comma 5, </w:t>
      </w:r>
      <w:r w:rsidR="00596E87" w:rsidRPr="00A122C3">
        <w:rPr>
          <w:sz w:val="22"/>
          <w:szCs w:val="22"/>
        </w:rPr>
        <w:t xml:space="preserve">lettere a), b), c), c - bis), c - </w:t>
      </w:r>
      <w:proofErr w:type="spellStart"/>
      <w:r w:rsidR="00596E87" w:rsidRPr="00A122C3">
        <w:rPr>
          <w:sz w:val="22"/>
          <w:szCs w:val="22"/>
        </w:rPr>
        <w:t>ter</w:t>
      </w:r>
      <w:proofErr w:type="spellEnd"/>
      <w:r w:rsidR="00596E87" w:rsidRPr="00A122C3">
        <w:rPr>
          <w:sz w:val="22"/>
          <w:szCs w:val="22"/>
        </w:rPr>
        <w:t xml:space="preserve">), </w:t>
      </w:r>
      <w:proofErr w:type="spellStart"/>
      <w:r w:rsidR="00596E87" w:rsidRPr="00A122C3">
        <w:rPr>
          <w:sz w:val="22"/>
          <w:szCs w:val="22"/>
        </w:rPr>
        <w:t>c-quater</w:t>
      </w:r>
      <w:proofErr w:type="spellEnd"/>
      <w:r w:rsidR="00596E87" w:rsidRPr="00A122C3">
        <w:rPr>
          <w:sz w:val="22"/>
          <w:szCs w:val="22"/>
        </w:rPr>
        <w:t xml:space="preserve">), d), e), f), f-bis), </w:t>
      </w:r>
      <w:proofErr w:type="spellStart"/>
      <w:r w:rsidR="00596E87" w:rsidRPr="00A122C3">
        <w:rPr>
          <w:sz w:val="22"/>
          <w:szCs w:val="22"/>
        </w:rPr>
        <w:t>f-ter</w:t>
      </w:r>
      <w:proofErr w:type="spellEnd"/>
      <w:r w:rsidR="00596E87" w:rsidRPr="00A122C3">
        <w:rPr>
          <w:sz w:val="22"/>
          <w:szCs w:val="22"/>
        </w:rPr>
        <w:t xml:space="preserve">), g), h) </w:t>
      </w:r>
      <w:r w:rsidR="00596E87" w:rsidRPr="00A122C3">
        <w:rPr>
          <w:spacing w:val="-2"/>
          <w:sz w:val="22"/>
          <w:szCs w:val="22"/>
        </w:rPr>
        <w:t xml:space="preserve">del </w:t>
      </w:r>
      <w:proofErr w:type="spellStart"/>
      <w:r w:rsidR="00596E87" w:rsidRPr="00A122C3">
        <w:rPr>
          <w:spacing w:val="-2"/>
          <w:sz w:val="22"/>
          <w:szCs w:val="22"/>
        </w:rPr>
        <w:t>D.Lgs.</w:t>
      </w:r>
      <w:proofErr w:type="spellEnd"/>
      <w:r w:rsidR="00596E87" w:rsidRPr="00A122C3">
        <w:rPr>
          <w:spacing w:val="-2"/>
          <w:sz w:val="22"/>
          <w:szCs w:val="22"/>
        </w:rPr>
        <w:t xml:space="preserve"> 50/2016 e s.m. e articolo 14 del </w:t>
      </w:r>
      <w:proofErr w:type="spellStart"/>
      <w:r w:rsidR="00596E87" w:rsidRPr="00A122C3">
        <w:rPr>
          <w:spacing w:val="-2"/>
          <w:sz w:val="22"/>
          <w:szCs w:val="22"/>
        </w:rPr>
        <w:t>D.Lgs.</w:t>
      </w:r>
      <w:proofErr w:type="spellEnd"/>
      <w:r w:rsidR="00596E87" w:rsidRPr="00A122C3">
        <w:rPr>
          <w:spacing w:val="-2"/>
          <w:sz w:val="22"/>
          <w:szCs w:val="22"/>
        </w:rPr>
        <w:t xml:space="preserve"> 81/2008 e </w:t>
      </w:r>
      <w:proofErr w:type="spellStart"/>
      <w:r w:rsidR="00596E87" w:rsidRPr="00A122C3">
        <w:rPr>
          <w:spacing w:val="-2"/>
          <w:sz w:val="22"/>
          <w:szCs w:val="22"/>
        </w:rPr>
        <w:t>s.m</w:t>
      </w:r>
      <w:proofErr w:type="spellEnd"/>
      <w:r w:rsidR="00596E87" w:rsidRPr="00A122C3">
        <w:rPr>
          <w:spacing w:val="-2"/>
          <w:sz w:val="22"/>
          <w:szCs w:val="22"/>
        </w:rPr>
        <w:t>..</w:t>
      </w:r>
    </w:p>
    <w:p w:rsidR="00596E87" w:rsidRPr="00A122C3" w:rsidRDefault="00596E87" w:rsidP="00CC563A">
      <w:pPr>
        <w:autoSpaceDE w:val="0"/>
        <w:autoSpaceDN w:val="0"/>
        <w:adjustRightInd w:val="0"/>
        <w:ind w:left="709"/>
        <w:jc w:val="both"/>
        <w:rPr>
          <w:rFonts w:eastAsia="TrebuchetMS" w:cs="Calibri"/>
          <w:b/>
          <w:color w:val="000000"/>
          <w:sz w:val="22"/>
          <w:szCs w:val="22"/>
          <w:u w:val="single"/>
        </w:rPr>
      </w:pPr>
    </w:p>
    <w:p w:rsidR="00CC563A" w:rsidRPr="00A122C3" w:rsidRDefault="00CC563A" w:rsidP="00CC563A">
      <w:pPr>
        <w:autoSpaceDE w:val="0"/>
        <w:autoSpaceDN w:val="0"/>
        <w:adjustRightInd w:val="0"/>
        <w:ind w:left="709"/>
        <w:jc w:val="both"/>
        <w:rPr>
          <w:rFonts w:eastAsia="TrebuchetMS" w:cs="Calibri"/>
          <w:b/>
          <w:color w:val="000000"/>
          <w:sz w:val="22"/>
          <w:szCs w:val="22"/>
          <w:u w:val="single"/>
        </w:rPr>
      </w:pPr>
      <w:r w:rsidRPr="00A122C3">
        <w:rPr>
          <w:rFonts w:eastAsia="TrebuchetMS" w:cs="Calibri"/>
          <w:b/>
          <w:color w:val="000000"/>
          <w:sz w:val="22"/>
          <w:szCs w:val="22"/>
          <w:u w:val="single"/>
        </w:rPr>
        <w:t>N.B. In relazione alla lettera c) per non correre il rischio di omettere la dichiarazione della sussistenza di provvedimenti di condanna non definitivi per i reati di cui agli artt. 353, 353-bis, 354, 355 e 356 c.p. si consiglia di acquisire il c</w:t>
      </w:r>
      <w:r w:rsidR="00197CC9" w:rsidRPr="00A122C3">
        <w:rPr>
          <w:rFonts w:eastAsia="TrebuchetMS" w:cs="Calibri"/>
          <w:b/>
          <w:color w:val="000000"/>
          <w:sz w:val="22"/>
          <w:szCs w:val="22"/>
          <w:u w:val="single"/>
        </w:rPr>
        <w:t>ertificato dei carichi pendenti;</w:t>
      </w:r>
    </w:p>
    <w:p w:rsidR="00CC563A" w:rsidRPr="00A122C3" w:rsidRDefault="00CC563A" w:rsidP="00490336">
      <w:pPr>
        <w:pStyle w:val="Corpodeltesto2"/>
        <w:suppressAutoHyphens/>
        <w:spacing w:after="0" w:line="240" w:lineRule="auto"/>
        <w:ind w:left="709" w:right="71"/>
        <w:jc w:val="both"/>
        <w:rPr>
          <w:spacing w:val="-2"/>
          <w:sz w:val="22"/>
          <w:szCs w:val="22"/>
        </w:rPr>
      </w:pPr>
    </w:p>
    <w:p w:rsidR="0079017D" w:rsidRPr="00A122C3" w:rsidRDefault="0079017D" w:rsidP="00743B2B">
      <w:pPr>
        <w:pStyle w:val="Corpodeltesto2"/>
        <w:numPr>
          <w:ilvl w:val="1"/>
          <w:numId w:val="5"/>
        </w:numPr>
        <w:tabs>
          <w:tab w:val="clear" w:pos="1365"/>
          <w:tab w:val="num" w:pos="709"/>
        </w:tabs>
        <w:suppressAutoHyphens/>
        <w:spacing w:after="0" w:line="240" w:lineRule="auto"/>
        <w:ind w:left="709" w:right="71"/>
        <w:jc w:val="both"/>
        <w:rPr>
          <w:spacing w:val="-2"/>
          <w:sz w:val="22"/>
          <w:szCs w:val="22"/>
        </w:rPr>
      </w:pPr>
      <w:r w:rsidRPr="00A122C3">
        <w:rPr>
          <w:spacing w:val="-2"/>
          <w:sz w:val="22"/>
          <w:szCs w:val="22"/>
        </w:rPr>
        <w:t>dichiara che (</w:t>
      </w:r>
      <w:r w:rsidRPr="00A122C3">
        <w:rPr>
          <w:i/>
          <w:spacing w:val="-2"/>
          <w:sz w:val="22"/>
          <w:szCs w:val="22"/>
        </w:rPr>
        <w:t xml:space="preserve">art. 80, comma 5, </w:t>
      </w:r>
      <w:proofErr w:type="spellStart"/>
      <w:r w:rsidRPr="00A122C3">
        <w:rPr>
          <w:i/>
          <w:spacing w:val="-2"/>
          <w:sz w:val="22"/>
          <w:szCs w:val="22"/>
        </w:rPr>
        <w:t>lett.i</w:t>
      </w:r>
      <w:proofErr w:type="spellEnd"/>
      <w:r w:rsidRPr="00A122C3">
        <w:rPr>
          <w:i/>
          <w:spacing w:val="-2"/>
          <w:sz w:val="22"/>
          <w:szCs w:val="22"/>
        </w:rPr>
        <w:t xml:space="preserve">) del </w:t>
      </w:r>
      <w:proofErr w:type="spellStart"/>
      <w:r w:rsidRPr="00A122C3">
        <w:rPr>
          <w:i/>
          <w:spacing w:val="-2"/>
          <w:sz w:val="22"/>
          <w:szCs w:val="22"/>
        </w:rPr>
        <w:t>D.Lgs.</w:t>
      </w:r>
      <w:proofErr w:type="spellEnd"/>
      <w:r w:rsidRPr="00A122C3">
        <w:rPr>
          <w:i/>
          <w:spacing w:val="-2"/>
          <w:sz w:val="22"/>
          <w:szCs w:val="22"/>
        </w:rPr>
        <w:t xml:space="preserve"> 50/2016</w:t>
      </w:r>
      <w:r w:rsidRPr="00A122C3">
        <w:rPr>
          <w:spacing w:val="-2"/>
          <w:sz w:val="22"/>
          <w:szCs w:val="22"/>
        </w:rPr>
        <w:t>):</w:t>
      </w:r>
    </w:p>
    <w:p w:rsidR="0079017D" w:rsidRPr="00A122C3" w:rsidRDefault="0079017D" w:rsidP="0079017D">
      <w:pPr>
        <w:pStyle w:val="NormaleWeb1"/>
        <w:spacing w:before="0" w:after="0"/>
        <w:ind w:left="709"/>
        <w:jc w:val="both"/>
        <w:rPr>
          <w:color w:val="auto"/>
          <w:kern w:val="0"/>
          <w:sz w:val="22"/>
          <w:szCs w:val="22"/>
        </w:rPr>
      </w:pPr>
    </w:p>
    <w:p w:rsidR="0079017D" w:rsidRPr="00A122C3" w:rsidRDefault="0079017D" w:rsidP="0079017D">
      <w:pPr>
        <w:pStyle w:val="NormaleWeb1"/>
        <w:spacing w:before="0" w:after="0"/>
        <w:ind w:left="709"/>
        <w:jc w:val="both"/>
        <w:rPr>
          <w:color w:val="auto"/>
          <w:kern w:val="0"/>
          <w:sz w:val="22"/>
          <w:szCs w:val="22"/>
        </w:rPr>
      </w:pPr>
      <w:r w:rsidRPr="00A122C3">
        <w:rPr>
          <w:color w:val="auto"/>
          <w:kern w:val="0"/>
          <w:sz w:val="22"/>
          <w:szCs w:val="22"/>
        </w:rPr>
        <w:t>è in regola con le norme che disciplinano il diritto al lavoro dei disabili di cui all</w:t>
      </w:r>
      <w:hyperlink r:id="rId14" w:anchor="17" w:history="1">
        <w:r w:rsidRPr="00A122C3">
          <w:rPr>
            <w:color w:val="auto"/>
            <w:kern w:val="0"/>
            <w:sz w:val="22"/>
            <w:szCs w:val="22"/>
          </w:rPr>
          <w:t>a legge 12 marzo 1999, n. 68</w:t>
        </w:r>
      </w:hyperlink>
      <w:r w:rsidRPr="00A122C3">
        <w:rPr>
          <w:color w:val="auto"/>
          <w:kern w:val="0"/>
          <w:sz w:val="22"/>
          <w:szCs w:val="22"/>
        </w:rPr>
        <w:t>;</w:t>
      </w:r>
    </w:p>
    <w:p w:rsidR="0079017D" w:rsidRPr="00A122C3" w:rsidRDefault="0079017D" w:rsidP="0079017D">
      <w:pPr>
        <w:ind w:left="709"/>
        <w:jc w:val="both"/>
        <w:rPr>
          <w:sz w:val="22"/>
          <w:szCs w:val="22"/>
        </w:rPr>
      </w:pPr>
      <w:r w:rsidRPr="00A122C3">
        <w:rPr>
          <w:sz w:val="22"/>
          <w:szCs w:val="22"/>
        </w:rPr>
        <w:t>□ Sì</w:t>
      </w:r>
    </w:p>
    <w:p w:rsidR="0079017D" w:rsidRPr="00A122C3" w:rsidRDefault="0079017D" w:rsidP="0079017D">
      <w:pPr>
        <w:ind w:left="709"/>
        <w:jc w:val="both"/>
        <w:rPr>
          <w:sz w:val="22"/>
          <w:szCs w:val="22"/>
        </w:rPr>
      </w:pPr>
      <w:r w:rsidRPr="00A122C3">
        <w:rPr>
          <w:sz w:val="22"/>
          <w:szCs w:val="22"/>
        </w:rPr>
        <w:t>□ No</w:t>
      </w:r>
    </w:p>
    <w:p w:rsidR="0079017D" w:rsidRPr="00A122C3" w:rsidRDefault="0079017D" w:rsidP="0079017D">
      <w:pPr>
        <w:tabs>
          <w:tab w:val="left" w:pos="567"/>
        </w:tabs>
        <w:ind w:left="709"/>
        <w:rPr>
          <w:sz w:val="22"/>
          <w:szCs w:val="22"/>
        </w:rPr>
      </w:pPr>
      <w:r w:rsidRPr="00A122C3">
        <w:rPr>
          <w:sz w:val="22"/>
          <w:szCs w:val="22"/>
        </w:rPr>
        <w:t>□ Non è tenuto alla disciplina legge 68/1999</w:t>
      </w:r>
      <w:r w:rsidRPr="00A122C3">
        <w:rPr>
          <w:sz w:val="22"/>
          <w:szCs w:val="22"/>
        </w:rPr>
        <w:br/>
      </w:r>
    </w:p>
    <w:p w:rsidR="0079017D" w:rsidRPr="00A122C3" w:rsidRDefault="0079017D" w:rsidP="0079017D">
      <w:pPr>
        <w:ind w:left="709"/>
        <w:jc w:val="both"/>
        <w:rPr>
          <w:sz w:val="22"/>
          <w:szCs w:val="22"/>
        </w:rPr>
      </w:pPr>
      <w:r w:rsidRPr="00A122C3">
        <w:rPr>
          <w:sz w:val="22"/>
          <w:szCs w:val="22"/>
        </w:rPr>
        <w:t>Se la documentazione pertinente è disponibile elettronicamente, indicare: indirizzo web, autorità o organismo di emanazione, riferimento preciso della documentazione:</w:t>
      </w:r>
    </w:p>
    <w:p w:rsidR="0079017D" w:rsidRPr="00A122C3" w:rsidRDefault="0079017D" w:rsidP="0079017D">
      <w:pPr>
        <w:ind w:left="709"/>
        <w:jc w:val="both"/>
        <w:rPr>
          <w:sz w:val="22"/>
          <w:szCs w:val="22"/>
        </w:rPr>
      </w:pPr>
      <w:r w:rsidRPr="00A122C3">
        <w:rPr>
          <w:sz w:val="22"/>
          <w:szCs w:val="22"/>
        </w:rPr>
        <w:t>_______________________________________________________</w:t>
      </w:r>
      <w:r w:rsidR="00350558" w:rsidRPr="00A122C3">
        <w:rPr>
          <w:sz w:val="22"/>
          <w:szCs w:val="22"/>
        </w:rPr>
        <w:t>__</w:t>
      </w:r>
      <w:r w:rsidRPr="00A122C3">
        <w:rPr>
          <w:sz w:val="22"/>
          <w:szCs w:val="22"/>
        </w:rPr>
        <w:t>_______________________</w:t>
      </w:r>
    </w:p>
    <w:p w:rsidR="0079017D" w:rsidRPr="00A122C3" w:rsidRDefault="0079017D" w:rsidP="0079017D">
      <w:pPr>
        <w:ind w:left="709"/>
        <w:jc w:val="both"/>
        <w:rPr>
          <w:sz w:val="22"/>
          <w:szCs w:val="22"/>
        </w:rPr>
      </w:pPr>
    </w:p>
    <w:p w:rsidR="0079017D" w:rsidRPr="00A122C3" w:rsidRDefault="0079017D" w:rsidP="0079017D">
      <w:pPr>
        <w:ind w:left="709"/>
        <w:jc w:val="both"/>
        <w:rPr>
          <w:sz w:val="22"/>
          <w:szCs w:val="22"/>
        </w:rPr>
      </w:pPr>
      <w:r w:rsidRPr="00A122C3">
        <w:rPr>
          <w:sz w:val="22"/>
          <w:szCs w:val="22"/>
        </w:rPr>
        <w:t>Nel caso in cui l’operatore non è tenuto alla disciplina legge 68/1999 indicare le motivazioni</w:t>
      </w:r>
      <w:r w:rsidR="00662664" w:rsidRPr="00A122C3">
        <w:rPr>
          <w:sz w:val="22"/>
          <w:szCs w:val="22"/>
        </w:rPr>
        <w:t xml:space="preserve"> </w:t>
      </w:r>
      <w:r w:rsidRPr="00A122C3">
        <w:rPr>
          <w:sz w:val="22"/>
          <w:szCs w:val="22"/>
        </w:rPr>
        <w:t xml:space="preserve">(numero dipendenti e/o altro ) </w:t>
      </w:r>
    </w:p>
    <w:p w:rsidR="0079017D" w:rsidRPr="00A122C3" w:rsidRDefault="0079017D" w:rsidP="0079017D">
      <w:pPr>
        <w:ind w:left="709"/>
        <w:jc w:val="both"/>
        <w:rPr>
          <w:sz w:val="22"/>
          <w:szCs w:val="22"/>
        </w:rPr>
      </w:pPr>
      <w:r w:rsidRPr="00A122C3">
        <w:rPr>
          <w:sz w:val="22"/>
          <w:szCs w:val="22"/>
        </w:rPr>
        <w:t>_________________________________________________________________________________</w:t>
      </w:r>
    </w:p>
    <w:p w:rsidR="00490336" w:rsidRPr="00A122C3" w:rsidRDefault="00490336" w:rsidP="00A0413E">
      <w:pPr>
        <w:pStyle w:val="sche3"/>
        <w:ind w:right="71"/>
        <w:rPr>
          <w:sz w:val="22"/>
          <w:szCs w:val="22"/>
          <w:lang w:val="it-IT"/>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i/>
          <w:sz w:val="22"/>
          <w:szCs w:val="22"/>
        </w:rPr>
        <w:t xml:space="preserve">art. 80, comma 5, lett. l) </w:t>
      </w:r>
      <w:r w:rsidRPr="00A122C3">
        <w:rPr>
          <w:i/>
          <w:spacing w:val="-2"/>
          <w:sz w:val="22"/>
          <w:szCs w:val="22"/>
        </w:rPr>
        <w:t xml:space="preserve">del </w:t>
      </w:r>
      <w:proofErr w:type="spellStart"/>
      <w:r w:rsidRPr="00A122C3">
        <w:rPr>
          <w:i/>
          <w:spacing w:val="-2"/>
          <w:sz w:val="22"/>
          <w:szCs w:val="22"/>
        </w:rPr>
        <w:t>D.Lgs.</w:t>
      </w:r>
      <w:proofErr w:type="spellEnd"/>
      <w:r w:rsidRPr="00A122C3">
        <w:rPr>
          <w:i/>
          <w:spacing w:val="-2"/>
          <w:sz w:val="22"/>
          <w:szCs w:val="22"/>
        </w:rPr>
        <w:t xml:space="preserve"> 50/2016</w:t>
      </w:r>
      <w:r w:rsidRPr="00A122C3">
        <w:rPr>
          <w:sz w:val="22"/>
          <w:szCs w:val="22"/>
        </w:rPr>
        <w:t xml:space="preserve"> (barrare la casella che interessa):</w:t>
      </w:r>
    </w:p>
    <w:p w:rsidR="00490336" w:rsidRPr="00A122C3" w:rsidRDefault="00490336" w:rsidP="00490336">
      <w:pPr>
        <w:pStyle w:val="sche3"/>
        <w:ind w:left="993" w:hanging="283"/>
        <w:rPr>
          <w:sz w:val="22"/>
          <w:szCs w:val="22"/>
          <w:lang w:val="it-IT"/>
        </w:rPr>
      </w:pPr>
      <w:r w:rsidRPr="00A122C3">
        <w:rPr>
          <w:sz w:val="22"/>
          <w:szCs w:val="22"/>
          <w:lang w:val="it-IT"/>
        </w:rPr>
        <w:t>□</w:t>
      </w:r>
      <w:r w:rsidRPr="00A122C3">
        <w:rPr>
          <w:sz w:val="22"/>
          <w:szCs w:val="22"/>
          <w:lang w:val="it-IT"/>
        </w:rPr>
        <w:tab/>
      </w:r>
      <w:r w:rsidR="00A0413E" w:rsidRPr="00A122C3">
        <w:rPr>
          <w:sz w:val="22"/>
          <w:szCs w:val="22"/>
          <w:lang w:val="it-IT"/>
        </w:rPr>
        <w:t xml:space="preserve">dichiara </w:t>
      </w:r>
      <w:r w:rsidRPr="00A122C3">
        <w:rPr>
          <w:sz w:val="22"/>
          <w:szCs w:val="22"/>
          <w:lang w:val="it-IT"/>
        </w:rPr>
        <w:t xml:space="preserve">di non trovarsi nella condizione di esclusione prevista dall’art. 80, comma 5, lett. l), del </w:t>
      </w:r>
      <w:proofErr w:type="spellStart"/>
      <w:r w:rsidRPr="00A122C3">
        <w:rPr>
          <w:sz w:val="22"/>
          <w:szCs w:val="22"/>
          <w:lang w:val="it-IT"/>
        </w:rPr>
        <w:t>D.Lgs.</w:t>
      </w:r>
      <w:proofErr w:type="spellEnd"/>
      <w:r w:rsidRPr="00A122C3">
        <w:rPr>
          <w:sz w:val="22"/>
          <w:szCs w:val="22"/>
          <w:lang w:val="it-IT"/>
        </w:rPr>
        <w:t xml:space="preserve"> 19/04/2016, n. 50.</w:t>
      </w:r>
    </w:p>
    <w:p w:rsidR="00490336" w:rsidRPr="00A122C3" w:rsidRDefault="00490336" w:rsidP="00490336">
      <w:pPr>
        <w:pStyle w:val="sche3"/>
        <w:ind w:left="709" w:right="71"/>
        <w:jc w:val="center"/>
        <w:rPr>
          <w:b/>
          <w:i/>
          <w:sz w:val="22"/>
          <w:szCs w:val="22"/>
          <w:lang w:val="it-IT"/>
        </w:rPr>
      </w:pPr>
      <w:r w:rsidRPr="00A122C3">
        <w:rPr>
          <w:b/>
          <w:i/>
          <w:sz w:val="22"/>
          <w:szCs w:val="22"/>
          <w:lang w:val="it-IT"/>
        </w:rPr>
        <w:t>(oppure)</w:t>
      </w:r>
    </w:p>
    <w:p w:rsidR="000E13CF" w:rsidRPr="00A122C3" w:rsidRDefault="000E13CF" w:rsidP="00490336">
      <w:pPr>
        <w:pStyle w:val="sche3"/>
        <w:ind w:left="709" w:right="71"/>
        <w:jc w:val="center"/>
        <w:rPr>
          <w:b/>
          <w:i/>
          <w:sz w:val="22"/>
          <w:szCs w:val="22"/>
          <w:lang w:val="it-IT"/>
        </w:rPr>
      </w:pPr>
    </w:p>
    <w:p w:rsidR="00490336" w:rsidRPr="00A122C3" w:rsidRDefault="00490336" w:rsidP="00490336">
      <w:pPr>
        <w:pStyle w:val="sche3"/>
        <w:ind w:left="993" w:hanging="283"/>
        <w:rPr>
          <w:sz w:val="22"/>
          <w:szCs w:val="22"/>
          <w:lang w:val="it-IT"/>
        </w:rPr>
      </w:pPr>
      <w:r w:rsidRPr="00A122C3">
        <w:rPr>
          <w:sz w:val="22"/>
          <w:szCs w:val="22"/>
          <w:lang w:val="it-IT"/>
        </w:rPr>
        <w:t>□</w:t>
      </w:r>
      <w:r w:rsidRPr="00A122C3">
        <w:rPr>
          <w:sz w:val="22"/>
          <w:szCs w:val="22"/>
          <w:lang w:val="it-IT"/>
        </w:rPr>
        <w:tab/>
        <w:t xml:space="preserve">che, pur essendo stato vittima dei reati previsti e puniti dagli </w:t>
      </w:r>
      <w:hyperlink r:id="rId15" w:anchor="317" w:history="1">
        <w:r w:rsidRPr="00A122C3">
          <w:rPr>
            <w:sz w:val="22"/>
            <w:szCs w:val="22"/>
            <w:lang w:val="it-IT"/>
          </w:rPr>
          <w:t>articoli 317</w:t>
        </w:r>
      </w:hyperlink>
      <w:r w:rsidRPr="00A122C3">
        <w:rPr>
          <w:sz w:val="22"/>
          <w:szCs w:val="22"/>
          <w:lang w:val="it-IT"/>
        </w:rPr>
        <w:t xml:space="preserve"> e </w:t>
      </w:r>
      <w:hyperlink r:id="rId16" w:anchor="629" w:history="1">
        <w:r w:rsidRPr="00A122C3">
          <w:rPr>
            <w:sz w:val="22"/>
            <w:szCs w:val="22"/>
            <w:lang w:val="it-IT"/>
          </w:rPr>
          <w:t>629 del codice penale</w:t>
        </w:r>
      </w:hyperlink>
      <w:r w:rsidRPr="00A122C3">
        <w:rPr>
          <w:sz w:val="22"/>
          <w:szCs w:val="22"/>
          <w:lang w:val="it-IT"/>
        </w:rPr>
        <w:t xml:space="preserve"> aggravati ai sensi dell’articolo 7 del decreto-legge 13 maggio 1991, n. 152, convertito, con modificazioni, dalla legge 12 luglio 1991, n. 203, risulti aver denunciato i fatti all’autorità giudiziaria, salvo che ricorrano i casi previsti dall’</w:t>
      </w:r>
      <w:hyperlink r:id="rId17" w:anchor="004" w:history="1">
        <w:r w:rsidRPr="00A122C3">
          <w:rPr>
            <w:sz w:val="22"/>
            <w:szCs w:val="22"/>
            <w:lang w:val="it-IT"/>
          </w:rPr>
          <w:t>articolo 4, primo comma, della legge 24 novembre 1981, n. 689</w:t>
        </w:r>
      </w:hyperlink>
      <w:r w:rsidRPr="00A122C3">
        <w:rPr>
          <w:sz w:val="22"/>
          <w:szCs w:val="22"/>
          <w:lang w:val="it-IT"/>
        </w:rPr>
        <w:t>;</w:t>
      </w:r>
    </w:p>
    <w:p w:rsidR="00490336" w:rsidRPr="00A122C3" w:rsidRDefault="00490336" w:rsidP="00490336">
      <w:pPr>
        <w:pStyle w:val="Paragrafoelenco"/>
        <w:rPr>
          <w:spacing w:val="-2"/>
          <w:sz w:val="22"/>
          <w:szCs w:val="22"/>
        </w:rPr>
      </w:pPr>
    </w:p>
    <w:p w:rsidR="00490336" w:rsidRPr="00A122C3" w:rsidRDefault="00C332CC"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 xml:space="preserve">dichiara </w:t>
      </w:r>
      <w:r w:rsidR="00490336" w:rsidRPr="00A122C3">
        <w:rPr>
          <w:sz w:val="22"/>
          <w:szCs w:val="22"/>
        </w:rPr>
        <w:t xml:space="preserve">che non sussiste la causa </w:t>
      </w:r>
      <w:proofErr w:type="spellStart"/>
      <w:r w:rsidR="00490336" w:rsidRPr="00A122C3">
        <w:rPr>
          <w:sz w:val="22"/>
          <w:szCs w:val="22"/>
        </w:rPr>
        <w:t>interdittiva</w:t>
      </w:r>
      <w:proofErr w:type="spellEnd"/>
      <w:r w:rsidR="00490336" w:rsidRPr="00A122C3">
        <w:rPr>
          <w:sz w:val="22"/>
          <w:szCs w:val="22"/>
        </w:rPr>
        <w:t xml:space="preserve"> di cui all’art. 53, comma 16-ter</w:t>
      </w:r>
      <w:r w:rsidR="00E24105" w:rsidRPr="00A122C3">
        <w:rPr>
          <w:sz w:val="22"/>
          <w:szCs w:val="22"/>
        </w:rPr>
        <w:t xml:space="preserve"> del D</w:t>
      </w:r>
      <w:r w:rsidR="00490336" w:rsidRPr="00A122C3">
        <w:rPr>
          <w:sz w:val="22"/>
          <w:szCs w:val="22"/>
        </w:rPr>
        <w:t xml:space="preserve">.lgs. del 2001, n. 165 (ovvero di non aver concluso contratti di lavoro subordinato o autonomo e comunque non aver conferito incarichi ai soggetti di cui al citato art. 53 comma 16-ter [ex dipendenti di pubbliche amministrazioni che, negli ultimi tre anni di servizio, hanno esercitato poteri </w:t>
      </w:r>
      <w:proofErr w:type="spellStart"/>
      <w:r w:rsidR="00490336" w:rsidRPr="00A122C3">
        <w:rPr>
          <w:sz w:val="22"/>
          <w:szCs w:val="22"/>
        </w:rPr>
        <w:t>autoritativi</w:t>
      </w:r>
      <w:proofErr w:type="spellEnd"/>
      <w:r w:rsidR="00490336" w:rsidRPr="00A122C3">
        <w:rPr>
          <w:sz w:val="22"/>
          <w:szCs w:val="22"/>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490336" w:rsidRPr="00A122C3" w:rsidRDefault="00490336" w:rsidP="00490336">
      <w:pPr>
        <w:pStyle w:val="Corpodeltesto2"/>
        <w:suppressAutoHyphens/>
        <w:overflowPunct w:val="0"/>
        <w:spacing w:after="0" w:line="240" w:lineRule="auto"/>
        <w:ind w:left="360" w:right="71"/>
        <w:jc w:val="both"/>
        <w:rPr>
          <w:sz w:val="22"/>
          <w:szCs w:val="22"/>
        </w:rPr>
      </w:pPr>
    </w:p>
    <w:p w:rsidR="00D62780" w:rsidRPr="00A122C3" w:rsidRDefault="00995A4B"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dichiara di impegnarsi in caso di aggiudicazione, ad osservare e a far osservare ai propri dipendenti e collaboratori il codice di comportamento adottato dalla Città metropolitana di Venezia con deliberazione della Giunta provinciale n. 217 del 23.12.2013</w:t>
      </w:r>
      <w:r w:rsidR="00BC22E8">
        <w:rPr>
          <w:sz w:val="22"/>
          <w:szCs w:val="22"/>
        </w:rPr>
        <w:t xml:space="preserve"> </w:t>
      </w:r>
      <w:r w:rsidR="00B86F82">
        <w:rPr>
          <w:sz w:val="22"/>
          <w:szCs w:val="22"/>
        </w:rPr>
        <w:t>e successivamente aggiornato con deliberazione della Giunta provinciale n. 36 del 09.04.2014</w:t>
      </w:r>
      <w:r w:rsidRPr="00A122C3">
        <w:rPr>
          <w:sz w:val="22"/>
          <w:szCs w:val="22"/>
        </w:rPr>
        <w:t>, pena la risoluzione del contratto</w:t>
      </w:r>
      <w:r w:rsidR="00D62780" w:rsidRPr="00A122C3">
        <w:rPr>
          <w:sz w:val="22"/>
          <w:szCs w:val="22"/>
        </w:rPr>
        <w:t>;</w:t>
      </w:r>
    </w:p>
    <w:p w:rsidR="000E13CF" w:rsidRPr="00A122C3" w:rsidRDefault="000E13CF" w:rsidP="000E13CF">
      <w:pPr>
        <w:pStyle w:val="Corpodeltesto2"/>
        <w:suppressAutoHyphens/>
        <w:spacing w:after="0" w:line="240" w:lineRule="auto"/>
        <w:ind w:left="709" w:right="71"/>
        <w:jc w:val="both"/>
        <w:rPr>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dichiara che l’impresa è iscritta al registro delle imprese della C.C.I.A.A.;</w:t>
      </w:r>
    </w:p>
    <w:p w:rsidR="00490336" w:rsidRPr="00A122C3" w:rsidRDefault="00490336" w:rsidP="00490336">
      <w:pPr>
        <w:pStyle w:val="Corpodeltesto2"/>
        <w:suppressAutoHyphens/>
        <w:overflowPunct w:val="0"/>
        <w:spacing w:after="0" w:line="240" w:lineRule="auto"/>
        <w:ind w:left="360" w:right="71"/>
        <w:jc w:val="both"/>
        <w:rPr>
          <w:sz w:val="22"/>
          <w:szCs w:val="22"/>
        </w:rPr>
      </w:pPr>
    </w:p>
    <w:p w:rsidR="00DD6CB9" w:rsidRPr="00A122C3" w:rsidRDefault="00DD6CB9" w:rsidP="00DD6CB9">
      <w:pPr>
        <w:pStyle w:val="Corpodeltesto2"/>
        <w:widowControl w:val="0"/>
        <w:numPr>
          <w:ilvl w:val="1"/>
          <w:numId w:val="11"/>
        </w:numPr>
        <w:suppressAutoHyphens/>
        <w:overflowPunct w:val="0"/>
        <w:autoSpaceDE w:val="0"/>
        <w:autoSpaceDN w:val="0"/>
        <w:adjustRightInd w:val="0"/>
        <w:spacing w:after="0" w:line="232" w:lineRule="auto"/>
        <w:ind w:left="709" w:right="71"/>
        <w:jc w:val="both"/>
        <w:rPr>
          <w:sz w:val="22"/>
          <w:szCs w:val="22"/>
        </w:rPr>
      </w:pPr>
      <w:r w:rsidRPr="00A122C3">
        <w:rPr>
          <w:sz w:val="22"/>
          <w:szCs w:val="22"/>
        </w:rPr>
        <w:t xml:space="preserve">che l’impresa </w:t>
      </w:r>
      <w:r w:rsidR="009C63A2" w:rsidRPr="00A122C3">
        <w:rPr>
          <w:sz w:val="22"/>
          <w:szCs w:val="22"/>
        </w:rPr>
        <w:t>si trova/</w:t>
      </w:r>
      <w:r w:rsidRPr="00A122C3">
        <w:rPr>
          <w:sz w:val="22"/>
          <w:szCs w:val="22"/>
        </w:rPr>
        <w:t>non si trova in una situazione di controllo di cui all’art. 2359 del codice civile, con alcun soggetto partecipante alla presente procedura</w:t>
      </w:r>
      <w:r w:rsidR="009C63A2" w:rsidRPr="00A122C3">
        <w:rPr>
          <w:sz w:val="22"/>
          <w:szCs w:val="22"/>
        </w:rPr>
        <w:t xml:space="preserve"> o </w:t>
      </w:r>
      <w:r w:rsidRPr="00A122C3">
        <w:rPr>
          <w:sz w:val="22"/>
          <w:szCs w:val="22"/>
        </w:rPr>
        <w:t xml:space="preserve">in una qualsiasi relazione, anche di fatto, con un soggetto partecipante alla presente procedura; </w:t>
      </w:r>
    </w:p>
    <w:p w:rsidR="009C63A2" w:rsidRPr="00A122C3" w:rsidRDefault="009C63A2" w:rsidP="00DD6CB9">
      <w:pPr>
        <w:autoSpaceDE w:val="0"/>
        <w:autoSpaceDN w:val="0"/>
        <w:adjustRightInd w:val="0"/>
        <w:ind w:left="709"/>
        <w:jc w:val="both"/>
        <w:rPr>
          <w:b/>
          <w:bCs/>
          <w:sz w:val="22"/>
          <w:szCs w:val="22"/>
        </w:rPr>
      </w:pPr>
    </w:p>
    <w:p w:rsidR="00DD6CB9" w:rsidRPr="00A122C3" w:rsidRDefault="00DD6CB9" w:rsidP="00DD6CB9">
      <w:pPr>
        <w:autoSpaceDE w:val="0"/>
        <w:autoSpaceDN w:val="0"/>
        <w:adjustRightInd w:val="0"/>
        <w:ind w:left="709"/>
        <w:jc w:val="both"/>
        <w:rPr>
          <w:b/>
          <w:bCs/>
          <w:sz w:val="22"/>
          <w:szCs w:val="22"/>
        </w:rPr>
      </w:pPr>
      <w:r w:rsidRPr="00A122C3">
        <w:rPr>
          <w:b/>
          <w:bCs/>
          <w:sz w:val="22"/>
          <w:szCs w:val="22"/>
        </w:rPr>
        <w:t xml:space="preserve">N.B.: la situazione di controllo o la relazione deve comportare che le offerte sono imputabili ad un unico centro decisionale </w:t>
      </w:r>
    </w:p>
    <w:p w:rsidR="00490336" w:rsidRPr="00A122C3" w:rsidRDefault="00490336" w:rsidP="00490336">
      <w:pPr>
        <w:pStyle w:val="Paragrafoelenco"/>
        <w:rPr>
          <w:spacing w:val="-2"/>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dichiara di aver adempiuto, all’interno della propria azienda, agli obblighi di sicurezza previsti dal D.</w:t>
      </w:r>
      <w:r w:rsidR="001478C7" w:rsidRPr="00A122C3">
        <w:rPr>
          <w:sz w:val="22"/>
          <w:szCs w:val="22"/>
        </w:rPr>
        <w:t xml:space="preserve"> </w:t>
      </w:r>
      <w:proofErr w:type="spellStart"/>
      <w:r w:rsidRPr="00A122C3">
        <w:rPr>
          <w:sz w:val="22"/>
          <w:szCs w:val="22"/>
        </w:rPr>
        <w:t>Lgs</w:t>
      </w:r>
      <w:proofErr w:type="spellEnd"/>
      <w:r w:rsidRPr="00A122C3">
        <w:rPr>
          <w:sz w:val="22"/>
          <w:szCs w:val="22"/>
        </w:rPr>
        <w:t>. 81/2008;</w:t>
      </w:r>
    </w:p>
    <w:p w:rsidR="00490336" w:rsidRPr="00A122C3" w:rsidRDefault="00490336" w:rsidP="00490336">
      <w:pPr>
        <w:pStyle w:val="Paragrafoelenco"/>
        <w:rPr>
          <w:spacing w:val="-2"/>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 xml:space="preserve">indica le posizioni previdenziali ed assicurative (I.N.P.S., I.N.A.I.L., Cassa Edile); </w:t>
      </w:r>
    </w:p>
    <w:p w:rsidR="00490336" w:rsidRPr="00A122C3" w:rsidRDefault="00490336" w:rsidP="00490336">
      <w:pPr>
        <w:pStyle w:val="Corpodeltesto2"/>
        <w:suppressAutoHyphens/>
        <w:spacing w:after="0" w:line="240" w:lineRule="auto"/>
        <w:ind w:left="709" w:right="71"/>
        <w:jc w:val="both"/>
        <w:rPr>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indica il numero di lavoratori impiegati nell’azienda;</w:t>
      </w:r>
    </w:p>
    <w:p w:rsidR="00490336" w:rsidRPr="00A122C3" w:rsidRDefault="00490336" w:rsidP="00490336">
      <w:pPr>
        <w:pStyle w:val="Corpodeltesto2"/>
        <w:suppressAutoHyphens/>
        <w:spacing w:after="0" w:line="240" w:lineRule="auto"/>
        <w:ind w:left="709" w:right="71"/>
        <w:jc w:val="both"/>
        <w:rPr>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indica il CCNL applicato ai lavoratori dipendenti;</w:t>
      </w:r>
    </w:p>
    <w:p w:rsidR="00490336" w:rsidRPr="00A122C3" w:rsidRDefault="00490336" w:rsidP="00490336">
      <w:pPr>
        <w:pStyle w:val="Corpodeltesto2"/>
        <w:suppressAutoHyphens/>
        <w:spacing w:after="0" w:line="240" w:lineRule="auto"/>
        <w:ind w:left="709" w:right="71"/>
        <w:jc w:val="both"/>
        <w:rPr>
          <w:sz w:val="22"/>
          <w:szCs w:val="22"/>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dichiara che l’impresa è in possesso dell’attestazione, in corso di validità, rilasciata da SOA regolarmente autorizzata per la categoria e classifica necessaria per la pa</w:t>
      </w:r>
      <w:r w:rsidR="00460FE6" w:rsidRPr="00A122C3">
        <w:rPr>
          <w:sz w:val="22"/>
          <w:szCs w:val="22"/>
        </w:rPr>
        <w:t>rtecipazione alla presente gara;</w:t>
      </w:r>
    </w:p>
    <w:p w:rsidR="00490336" w:rsidRPr="00A122C3" w:rsidRDefault="00490336" w:rsidP="00490336">
      <w:pPr>
        <w:pStyle w:val="Corpodeltesto2"/>
        <w:suppressAutoHyphens/>
        <w:spacing w:after="0" w:line="240" w:lineRule="auto"/>
        <w:ind w:left="709" w:right="71"/>
        <w:jc w:val="both"/>
        <w:rPr>
          <w:sz w:val="22"/>
          <w:szCs w:val="22"/>
          <w:highlight w:val="lightGray"/>
        </w:rPr>
      </w:pPr>
    </w:p>
    <w:p w:rsidR="00490336" w:rsidRPr="00A122C3" w:rsidRDefault="00490336" w:rsidP="00743B2B">
      <w:pPr>
        <w:pStyle w:val="Corpodeltesto2"/>
        <w:numPr>
          <w:ilvl w:val="1"/>
          <w:numId w:val="11"/>
        </w:numPr>
        <w:suppressAutoHyphens/>
        <w:spacing w:after="0" w:line="240" w:lineRule="auto"/>
        <w:ind w:left="709" w:right="71"/>
        <w:jc w:val="both"/>
        <w:rPr>
          <w:sz w:val="22"/>
          <w:szCs w:val="22"/>
        </w:rPr>
      </w:pPr>
      <w:r w:rsidRPr="00A122C3">
        <w:rPr>
          <w:sz w:val="22"/>
          <w:szCs w:val="22"/>
        </w:rPr>
        <w:t xml:space="preserve">dichiara di avere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w:t>
      </w:r>
      <w:r w:rsidRPr="00A122C3">
        <w:rPr>
          <w:sz w:val="22"/>
          <w:szCs w:val="22"/>
        </w:rPr>
        <w:lastRenderedPageBreak/>
        <w:t>elaborati progettuali adeguati ed i prezzi nel loro complesso remunerativi e tali da consentire il ribasso offerto; di avere effettuato una verifica della disponibilità della mano d'opera necessaria per l'esecuzione dei lavori nonché della disponibilità di attrezzature adeguate all'entità e alla tipologia e categoria dei lavori in appalto;</w:t>
      </w:r>
    </w:p>
    <w:p w:rsidR="003B2C54" w:rsidRPr="00BC22E8" w:rsidRDefault="003B2C54" w:rsidP="00BC22E8">
      <w:pPr>
        <w:rPr>
          <w:sz w:val="22"/>
          <w:szCs w:val="22"/>
        </w:rPr>
      </w:pPr>
    </w:p>
    <w:p w:rsidR="00490336" w:rsidRPr="006D457F" w:rsidRDefault="00490336" w:rsidP="00743B2B">
      <w:pPr>
        <w:pStyle w:val="Corpodeltesto2"/>
        <w:numPr>
          <w:ilvl w:val="1"/>
          <w:numId w:val="11"/>
        </w:numPr>
        <w:suppressAutoHyphens/>
        <w:spacing w:after="0" w:line="240" w:lineRule="auto"/>
        <w:ind w:left="709" w:right="71"/>
        <w:jc w:val="both"/>
        <w:rPr>
          <w:spacing w:val="-2"/>
          <w:sz w:val="22"/>
          <w:szCs w:val="22"/>
        </w:rPr>
      </w:pPr>
      <w:r w:rsidRPr="00A122C3">
        <w:rPr>
          <w:sz w:val="22"/>
          <w:szCs w:val="22"/>
        </w:rPr>
        <w:t xml:space="preserve">indica le lavorazioni che, ai sensi dell’articolo 105 del </w:t>
      </w:r>
      <w:proofErr w:type="spellStart"/>
      <w:r w:rsidRPr="00A122C3">
        <w:rPr>
          <w:sz w:val="22"/>
          <w:szCs w:val="22"/>
        </w:rPr>
        <w:t>D.Lgs.</w:t>
      </w:r>
      <w:proofErr w:type="spellEnd"/>
      <w:r w:rsidRPr="00A122C3">
        <w:rPr>
          <w:sz w:val="22"/>
          <w:szCs w:val="22"/>
        </w:rPr>
        <w:t xml:space="preserve"> 50/2016, intende eventualmente subappaltare;</w:t>
      </w:r>
    </w:p>
    <w:p w:rsidR="006D457F" w:rsidRDefault="006D457F" w:rsidP="006D457F">
      <w:pPr>
        <w:pStyle w:val="Paragrafoelenco"/>
        <w:rPr>
          <w:spacing w:val="-2"/>
          <w:sz w:val="22"/>
          <w:szCs w:val="22"/>
        </w:rPr>
      </w:pPr>
    </w:p>
    <w:p w:rsidR="006D457F" w:rsidRPr="00221244" w:rsidRDefault="006D457F" w:rsidP="00743B2B">
      <w:pPr>
        <w:pStyle w:val="Corpodeltesto2"/>
        <w:numPr>
          <w:ilvl w:val="1"/>
          <w:numId w:val="11"/>
        </w:numPr>
        <w:suppressAutoHyphens/>
        <w:spacing w:after="0" w:line="240" w:lineRule="auto"/>
        <w:ind w:left="709" w:right="71"/>
        <w:jc w:val="both"/>
        <w:rPr>
          <w:spacing w:val="-2"/>
          <w:sz w:val="22"/>
          <w:szCs w:val="22"/>
        </w:rPr>
      </w:pPr>
      <w:r>
        <w:rPr>
          <w:spacing w:val="-2"/>
          <w:sz w:val="22"/>
          <w:szCs w:val="22"/>
        </w:rPr>
        <w:t xml:space="preserve"> </w:t>
      </w:r>
      <w:r w:rsidRPr="00627900">
        <w:rPr>
          <w:spacing w:val="-2"/>
          <w:sz w:val="22"/>
          <w:szCs w:val="22"/>
        </w:rPr>
        <w:t xml:space="preserve">dichiara </w:t>
      </w:r>
      <w:r w:rsidRPr="00627900">
        <w:rPr>
          <w:sz w:val="22"/>
          <w:szCs w:val="22"/>
        </w:rPr>
        <w:t>la composizione del Raggruppamento di tipo verticale;</w:t>
      </w:r>
    </w:p>
    <w:p w:rsidR="00221244" w:rsidRDefault="00221244" w:rsidP="00221244">
      <w:pPr>
        <w:pStyle w:val="Paragrafoelenco"/>
        <w:rPr>
          <w:spacing w:val="-2"/>
          <w:sz w:val="22"/>
          <w:szCs w:val="22"/>
        </w:rPr>
      </w:pPr>
    </w:p>
    <w:p w:rsidR="003F145D" w:rsidRPr="003F145D" w:rsidRDefault="00221244" w:rsidP="003F145D">
      <w:pPr>
        <w:pStyle w:val="Corpodeltesto2"/>
        <w:numPr>
          <w:ilvl w:val="1"/>
          <w:numId w:val="11"/>
        </w:numPr>
        <w:suppressAutoHyphens/>
        <w:spacing w:after="0" w:line="240" w:lineRule="auto"/>
        <w:ind w:left="709" w:right="71"/>
        <w:jc w:val="both"/>
        <w:rPr>
          <w:spacing w:val="-2"/>
          <w:sz w:val="22"/>
          <w:szCs w:val="22"/>
        </w:rPr>
      </w:pPr>
      <w:r>
        <w:rPr>
          <w:spacing w:val="-2"/>
          <w:sz w:val="22"/>
          <w:szCs w:val="22"/>
        </w:rPr>
        <w:t xml:space="preserve"> </w:t>
      </w:r>
      <w:r w:rsidR="003F145D" w:rsidRPr="003F145D">
        <w:rPr>
          <w:spacing w:val="-2"/>
          <w:sz w:val="22"/>
          <w:szCs w:val="22"/>
        </w:rPr>
        <w:t xml:space="preserve">dichiara </w:t>
      </w:r>
      <w:r w:rsidR="003F145D" w:rsidRPr="003F145D">
        <w:rPr>
          <w:sz w:val="22"/>
          <w:szCs w:val="22"/>
        </w:rPr>
        <w:t>di obbligarsi in caso di aggiudicazione ad iniziare i lavori a partire dal 01.08.2020, ed a ultimarli nel termine contrattuale di 180 giorni naturali e consecutivi decorrenti dal termine di cui sopra, salvo sospensioni e ritardi non imputabili all’aggiudicatario e a motivi legati all’emergenza sanitaria dettata dalla diffusione del virus Covid-19;</w:t>
      </w:r>
    </w:p>
    <w:p w:rsidR="003F145D" w:rsidRDefault="003F145D" w:rsidP="003F145D">
      <w:pPr>
        <w:pStyle w:val="Paragrafoelenco"/>
        <w:rPr>
          <w:spacing w:val="-2"/>
          <w:sz w:val="22"/>
          <w:szCs w:val="22"/>
          <w:highlight w:val="yellow"/>
        </w:rPr>
      </w:pPr>
    </w:p>
    <w:p w:rsidR="003F145D" w:rsidRDefault="003F145D" w:rsidP="003F145D">
      <w:pPr>
        <w:pStyle w:val="Corpodeltesto2"/>
        <w:suppressAutoHyphens/>
        <w:spacing w:after="0" w:line="240" w:lineRule="auto"/>
        <w:ind w:right="71"/>
        <w:jc w:val="both"/>
        <w:rPr>
          <w:spacing w:val="-2"/>
          <w:sz w:val="22"/>
          <w:szCs w:val="22"/>
          <w:highlight w:val="yellow"/>
        </w:rPr>
      </w:pPr>
    </w:p>
    <w:p w:rsidR="007060D6" w:rsidRPr="00A122C3" w:rsidRDefault="007060D6" w:rsidP="00743B2B">
      <w:pPr>
        <w:pStyle w:val="Corpodeltesto2"/>
        <w:numPr>
          <w:ilvl w:val="0"/>
          <w:numId w:val="13"/>
        </w:numPr>
        <w:suppressAutoHyphens/>
        <w:spacing w:after="0" w:line="240" w:lineRule="auto"/>
        <w:ind w:right="71"/>
        <w:jc w:val="both"/>
        <w:rPr>
          <w:spacing w:val="-2"/>
          <w:sz w:val="22"/>
          <w:szCs w:val="22"/>
        </w:rPr>
      </w:pPr>
      <w:r w:rsidRPr="00A122C3">
        <w:rPr>
          <w:spacing w:val="-2"/>
          <w:sz w:val="22"/>
          <w:szCs w:val="22"/>
        </w:rPr>
        <w:t>Dichiarazione sostitutiva, sulla base dell’ALLEGATO 2, circa</w:t>
      </w:r>
      <w:r w:rsidRPr="00A122C3">
        <w:rPr>
          <w:sz w:val="22"/>
          <w:szCs w:val="22"/>
        </w:rPr>
        <w:t xml:space="preserve"> l’inesistenza delle situazioni indicate all’art. 80, commi 1 e 2 del </w:t>
      </w:r>
      <w:r w:rsidRPr="00A122C3">
        <w:rPr>
          <w:spacing w:val="-2"/>
          <w:sz w:val="22"/>
          <w:szCs w:val="22"/>
        </w:rPr>
        <w:t>D.</w:t>
      </w:r>
      <w:r w:rsidR="008E7B4C" w:rsidRPr="00A122C3">
        <w:rPr>
          <w:spacing w:val="-2"/>
          <w:sz w:val="22"/>
          <w:szCs w:val="22"/>
        </w:rPr>
        <w:t xml:space="preserve"> </w:t>
      </w:r>
      <w:proofErr w:type="spellStart"/>
      <w:r w:rsidRPr="00A122C3">
        <w:rPr>
          <w:spacing w:val="-2"/>
          <w:sz w:val="22"/>
          <w:szCs w:val="22"/>
        </w:rPr>
        <w:t>Lgs</w:t>
      </w:r>
      <w:proofErr w:type="spellEnd"/>
      <w:r w:rsidRPr="00A122C3">
        <w:rPr>
          <w:spacing w:val="-2"/>
          <w:sz w:val="22"/>
          <w:szCs w:val="22"/>
        </w:rPr>
        <w:t>. 50/201</w:t>
      </w:r>
      <w:r w:rsidR="00C332CC" w:rsidRPr="00A122C3">
        <w:rPr>
          <w:spacing w:val="-2"/>
          <w:sz w:val="22"/>
          <w:szCs w:val="22"/>
        </w:rPr>
        <w:t xml:space="preserve">6 </w:t>
      </w:r>
      <w:r w:rsidRPr="00A122C3">
        <w:rPr>
          <w:spacing w:val="-2"/>
          <w:sz w:val="22"/>
          <w:szCs w:val="22"/>
        </w:rPr>
        <w:t>resa dai seguenti soggetti:</w:t>
      </w:r>
    </w:p>
    <w:p w:rsidR="007060D6" w:rsidRPr="00A122C3" w:rsidRDefault="007060D6" w:rsidP="007060D6">
      <w:pPr>
        <w:pStyle w:val="Corpodeltesto2"/>
        <w:suppressAutoHyphens/>
        <w:spacing w:after="0" w:line="240" w:lineRule="auto"/>
        <w:ind w:left="375" w:right="71"/>
        <w:jc w:val="both"/>
        <w:rPr>
          <w:spacing w:val="-2"/>
          <w:sz w:val="22"/>
          <w:szCs w:val="22"/>
        </w:rPr>
      </w:pPr>
    </w:p>
    <w:p w:rsidR="007060D6" w:rsidRPr="00A122C3" w:rsidRDefault="007060D6" w:rsidP="00743B2B">
      <w:pPr>
        <w:pStyle w:val="Corpodeltesto2"/>
        <w:numPr>
          <w:ilvl w:val="0"/>
          <w:numId w:val="9"/>
        </w:numPr>
        <w:suppressAutoHyphens/>
        <w:spacing w:after="0" w:line="240" w:lineRule="auto"/>
        <w:ind w:left="709" w:right="71" w:hanging="283"/>
        <w:jc w:val="both"/>
        <w:rPr>
          <w:sz w:val="22"/>
          <w:szCs w:val="22"/>
        </w:rPr>
      </w:pPr>
      <w:r w:rsidRPr="00A122C3">
        <w:rPr>
          <w:sz w:val="22"/>
          <w:szCs w:val="22"/>
        </w:rPr>
        <w:t>titolare, direttore tecnico, se si tratta di impresa individuale;</w:t>
      </w:r>
    </w:p>
    <w:p w:rsidR="007060D6" w:rsidRPr="00A122C3" w:rsidRDefault="007060D6" w:rsidP="00743B2B">
      <w:pPr>
        <w:pStyle w:val="Corpodeltesto2"/>
        <w:numPr>
          <w:ilvl w:val="0"/>
          <w:numId w:val="9"/>
        </w:numPr>
        <w:suppressAutoHyphens/>
        <w:spacing w:after="0" w:line="240" w:lineRule="auto"/>
        <w:ind w:left="709" w:right="71" w:hanging="283"/>
        <w:jc w:val="both"/>
        <w:rPr>
          <w:sz w:val="22"/>
          <w:szCs w:val="22"/>
        </w:rPr>
      </w:pPr>
      <w:r w:rsidRPr="00A122C3">
        <w:rPr>
          <w:sz w:val="22"/>
          <w:szCs w:val="22"/>
        </w:rPr>
        <w:t>tutti i Soci, direttore tecnico, se si tratta di società in nome collettivo;</w:t>
      </w:r>
    </w:p>
    <w:p w:rsidR="007060D6" w:rsidRPr="00A122C3" w:rsidRDefault="007060D6" w:rsidP="00743B2B">
      <w:pPr>
        <w:pStyle w:val="Corpodeltesto2"/>
        <w:numPr>
          <w:ilvl w:val="0"/>
          <w:numId w:val="9"/>
        </w:numPr>
        <w:suppressAutoHyphens/>
        <w:spacing w:after="0" w:line="240" w:lineRule="auto"/>
        <w:ind w:left="709" w:right="71" w:hanging="283"/>
        <w:jc w:val="both"/>
        <w:rPr>
          <w:b/>
          <w:spacing w:val="-2"/>
          <w:sz w:val="22"/>
          <w:szCs w:val="22"/>
          <w:u w:val="single"/>
        </w:rPr>
      </w:pPr>
      <w:r w:rsidRPr="00A122C3">
        <w:rPr>
          <w:sz w:val="22"/>
          <w:szCs w:val="22"/>
        </w:rPr>
        <w:t>soci accomandatari, direttore tecnico se si tratta di società in accomandita semplice;</w:t>
      </w:r>
    </w:p>
    <w:p w:rsidR="007060D6" w:rsidRPr="00A122C3" w:rsidRDefault="007060D6" w:rsidP="00743B2B">
      <w:pPr>
        <w:pStyle w:val="Corpodeltesto2"/>
        <w:numPr>
          <w:ilvl w:val="0"/>
          <w:numId w:val="9"/>
        </w:numPr>
        <w:suppressAutoHyphens/>
        <w:spacing w:after="0" w:line="240" w:lineRule="auto"/>
        <w:ind w:left="709" w:right="71" w:hanging="283"/>
        <w:jc w:val="both"/>
        <w:rPr>
          <w:spacing w:val="-2"/>
          <w:sz w:val="22"/>
          <w:szCs w:val="22"/>
        </w:rPr>
      </w:pPr>
      <w:r w:rsidRPr="00A122C3">
        <w:rPr>
          <w:sz w:val="22"/>
          <w:szCs w:val="22"/>
        </w:rPr>
        <w:t xml:space="preserve">membri del consiglio di amministrazione cui sia stata conferita la legale rappresentanza, </w:t>
      </w:r>
      <w:r w:rsidR="009C08B3" w:rsidRPr="00A122C3">
        <w:rPr>
          <w:sz w:val="22"/>
          <w:szCs w:val="22"/>
        </w:rPr>
        <w:t xml:space="preserve">institori e procuratori generali, membri degli organi con poteri </w:t>
      </w:r>
      <w:r w:rsidRPr="00A122C3">
        <w:rPr>
          <w:sz w:val="22"/>
          <w:szCs w:val="22"/>
        </w:rPr>
        <w:t xml:space="preserve">di direzione o di vigilanza o soggetti muniti di poteri di rappresentanza, di direzione o di controllo, </w:t>
      </w:r>
      <w:r w:rsidRPr="00A122C3">
        <w:rPr>
          <w:spacing w:val="-2"/>
          <w:sz w:val="22"/>
          <w:szCs w:val="22"/>
        </w:rPr>
        <w:t xml:space="preserve">direttore tecnico </w:t>
      </w:r>
      <w:r w:rsidRPr="00A122C3">
        <w:rPr>
          <w:bCs/>
          <w:sz w:val="22"/>
          <w:szCs w:val="22"/>
        </w:rPr>
        <w:t xml:space="preserve">o il socio unico persona fisica, ovvero il socio di maggioranza </w:t>
      </w:r>
      <w:r w:rsidRPr="00A122C3">
        <w:rPr>
          <w:b/>
          <w:bCs/>
          <w:sz w:val="22"/>
          <w:szCs w:val="22"/>
        </w:rPr>
        <w:t xml:space="preserve">in caso </w:t>
      </w:r>
      <w:r w:rsidR="00EC35B3" w:rsidRPr="00A122C3">
        <w:rPr>
          <w:b/>
          <w:sz w:val="22"/>
          <w:szCs w:val="22"/>
        </w:rPr>
        <w:t>di società con un numero di soci pari o inferiore a quattro</w:t>
      </w:r>
      <w:r w:rsidRPr="00A122C3">
        <w:rPr>
          <w:bCs/>
          <w:sz w:val="22"/>
          <w:szCs w:val="22"/>
        </w:rPr>
        <w:t>,</w:t>
      </w:r>
      <w:r w:rsidRPr="00A122C3">
        <w:rPr>
          <w:sz w:val="22"/>
          <w:szCs w:val="22"/>
        </w:rPr>
        <w:t xml:space="preserve"> se si tratta di altro tipo di società o consorzio</w:t>
      </w:r>
      <w:r w:rsidR="00A12E2B" w:rsidRPr="00A122C3">
        <w:rPr>
          <w:sz w:val="22"/>
          <w:szCs w:val="22"/>
        </w:rPr>
        <w:t>;</w:t>
      </w:r>
    </w:p>
    <w:p w:rsidR="00F33391" w:rsidRPr="00A122C3" w:rsidRDefault="00A12E2B" w:rsidP="008C0C71">
      <w:pPr>
        <w:pStyle w:val="Corpodeltesto2"/>
        <w:numPr>
          <w:ilvl w:val="0"/>
          <w:numId w:val="9"/>
        </w:numPr>
        <w:suppressAutoHyphens/>
        <w:spacing w:after="0" w:line="240" w:lineRule="auto"/>
        <w:ind w:left="709" w:right="71" w:hanging="283"/>
        <w:jc w:val="both"/>
        <w:rPr>
          <w:spacing w:val="-2"/>
          <w:sz w:val="22"/>
          <w:szCs w:val="22"/>
        </w:rPr>
      </w:pPr>
      <w:r w:rsidRPr="00A122C3">
        <w:rPr>
          <w:sz w:val="22"/>
          <w:szCs w:val="22"/>
        </w:rPr>
        <w:t>soggetti cessati nell’anno antecedente la data di invio della lettera di invito.</w:t>
      </w:r>
    </w:p>
    <w:p w:rsidR="00F33391" w:rsidRPr="00A122C3" w:rsidRDefault="00F33391" w:rsidP="00CC563A">
      <w:pPr>
        <w:ind w:left="426"/>
        <w:jc w:val="both"/>
        <w:rPr>
          <w:b/>
          <w:sz w:val="22"/>
          <w:szCs w:val="22"/>
        </w:rPr>
      </w:pPr>
    </w:p>
    <w:p w:rsidR="005829EF" w:rsidRPr="00E238D4" w:rsidRDefault="00CC563A" w:rsidP="00CC563A">
      <w:pPr>
        <w:ind w:left="426"/>
        <w:jc w:val="both"/>
        <w:rPr>
          <w:sz w:val="22"/>
          <w:szCs w:val="22"/>
        </w:rPr>
      </w:pPr>
      <w:r w:rsidRPr="00E238D4">
        <w:rPr>
          <w:sz w:val="22"/>
          <w:szCs w:val="22"/>
        </w:rPr>
        <w:t>N.B.</w:t>
      </w:r>
      <w:r w:rsidR="00531922" w:rsidRPr="00E238D4">
        <w:rPr>
          <w:sz w:val="22"/>
          <w:szCs w:val="22"/>
        </w:rPr>
        <w:t xml:space="preserve"> </w:t>
      </w:r>
      <w:r w:rsidR="00903788" w:rsidRPr="00E238D4">
        <w:rPr>
          <w:sz w:val="22"/>
          <w:szCs w:val="22"/>
        </w:rPr>
        <w:t>1</w:t>
      </w:r>
    </w:p>
    <w:p w:rsidR="00CC563A" w:rsidRPr="00E238D4" w:rsidRDefault="00CC563A" w:rsidP="00CC563A">
      <w:pPr>
        <w:ind w:left="426"/>
        <w:jc w:val="both"/>
        <w:rPr>
          <w:sz w:val="22"/>
          <w:szCs w:val="22"/>
        </w:rPr>
      </w:pPr>
      <w:r w:rsidRPr="00E238D4">
        <w:rPr>
          <w:sz w:val="22"/>
          <w:szCs w:val="22"/>
        </w:rPr>
        <w:t xml:space="preserve">L’espressione “socio di maggioranza” di cui all’art. 80, comma 3, del </w:t>
      </w:r>
      <w:proofErr w:type="spellStart"/>
      <w:r w:rsidRPr="00E238D4">
        <w:rPr>
          <w:sz w:val="22"/>
          <w:szCs w:val="22"/>
        </w:rPr>
        <w:t>D.Lgs.</w:t>
      </w:r>
      <w:proofErr w:type="spellEnd"/>
      <w:r w:rsidRPr="00E238D4">
        <w:rPr>
          <w:sz w:val="22"/>
          <w:szCs w:val="22"/>
        </w:rPr>
        <w:t xml:space="preserve"> 50/2016 si intende riferita, oltre che al socio titolare di più del 50% del capitale sociale, anche ai due soci titolari ciascuno del 50% del capitale o, se i soci sono tre, al socio titolare del 50%.</w:t>
      </w:r>
    </w:p>
    <w:p w:rsidR="005829EF" w:rsidRPr="00E238D4" w:rsidRDefault="005829EF" w:rsidP="00CC563A">
      <w:pPr>
        <w:ind w:left="426"/>
        <w:jc w:val="both"/>
        <w:rPr>
          <w:sz w:val="22"/>
          <w:szCs w:val="22"/>
        </w:rPr>
      </w:pPr>
    </w:p>
    <w:p w:rsidR="00903788" w:rsidRPr="00E238D4" w:rsidRDefault="00CC563A" w:rsidP="00CC563A">
      <w:pPr>
        <w:ind w:left="426"/>
        <w:jc w:val="both"/>
        <w:rPr>
          <w:sz w:val="22"/>
          <w:szCs w:val="22"/>
        </w:rPr>
      </w:pPr>
      <w:r w:rsidRPr="00E238D4">
        <w:rPr>
          <w:sz w:val="22"/>
          <w:szCs w:val="22"/>
        </w:rPr>
        <w:t>N.B.</w:t>
      </w:r>
      <w:r w:rsidR="00903788" w:rsidRPr="00E238D4">
        <w:rPr>
          <w:sz w:val="22"/>
          <w:szCs w:val="22"/>
        </w:rPr>
        <w:t xml:space="preserve"> 2</w:t>
      </w:r>
    </w:p>
    <w:p w:rsidR="00CC563A" w:rsidRPr="00E238D4" w:rsidRDefault="00CC563A" w:rsidP="00CC563A">
      <w:pPr>
        <w:ind w:left="426"/>
        <w:jc w:val="both"/>
        <w:rPr>
          <w:sz w:val="22"/>
          <w:szCs w:val="22"/>
        </w:rPr>
      </w:pPr>
      <w:r w:rsidRPr="00E238D4">
        <w:rPr>
          <w:sz w:val="22"/>
          <w:szCs w:val="22"/>
        </w:rPr>
        <w:t xml:space="preserve">Qualora i soggetti indicati al comma 3 dell’articolo 80 del </w:t>
      </w:r>
      <w:r w:rsidR="004C5416" w:rsidRPr="00E238D4">
        <w:rPr>
          <w:sz w:val="22"/>
          <w:szCs w:val="22"/>
        </w:rPr>
        <w:t>C</w:t>
      </w:r>
      <w:r w:rsidRPr="00E238D4">
        <w:rPr>
          <w:sz w:val="22"/>
          <w:szCs w:val="22"/>
        </w:rPr>
        <w:t xml:space="preserve">odice </w:t>
      </w:r>
      <w:r w:rsidR="004C5416" w:rsidRPr="00E238D4">
        <w:rPr>
          <w:sz w:val="22"/>
          <w:szCs w:val="22"/>
        </w:rPr>
        <w:t xml:space="preserve">dei contratti </w:t>
      </w:r>
      <w:r w:rsidRPr="00E238D4">
        <w:rPr>
          <w:sz w:val="22"/>
          <w:szCs w:val="22"/>
        </w:rPr>
        <w:t xml:space="preserve">non siano in condizione di rendere la richiesta dichiarazione, questa può essere resa dal legale rappresentante, mediante dichiarazione sostitutiva ai sensi dell’art. 47 </w:t>
      </w:r>
      <w:proofErr w:type="spellStart"/>
      <w:r w:rsidRPr="00E238D4">
        <w:rPr>
          <w:sz w:val="22"/>
          <w:szCs w:val="22"/>
        </w:rPr>
        <w:t>d.P.R.</w:t>
      </w:r>
      <w:proofErr w:type="spellEnd"/>
      <w:r w:rsidRPr="00E238D4">
        <w:rPr>
          <w:sz w:val="22"/>
          <w:szCs w:val="22"/>
        </w:rPr>
        <w:t xml:space="preserve"> 28 dicembre 2000, n. 445, con indicazione nominativa dei soggetti per i quali la dichiarazione è rilasciata e compilando gli appositi spazi. Detta dichiarazione può essere resa utilizzando l’apposito </w:t>
      </w:r>
      <w:r w:rsidR="008E2B4C" w:rsidRPr="00E238D4">
        <w:rPr>
          <w:bCs/>
          <w:sz w:val="22"/>
          <w:szCs w:val="22"/>
        </w:rPr>
        <w:t xml:space="preserve">ALLEGATO </w:t>
      </w:r>
      <w:r w:rsidRPr="00E238D4">
        <w:rPr>
          <w:bCs/>
          <w:sz w:val="22"/>
          <w:szCs w:val="22"/>
        </w:rPr>
        <w:t>2</w:t>
      </w:r>
      <w:r w:rsidRPr="00E238D4">
        <w:rPr>
          <w:sz w:val="22"/>
          <w:szCs w:val="22"/>
        </w:rPr>
        <w:t>.</w:t>
      </w:r>
    </w:p>
    <w:p w:rsidR="00A12E2B" w:rsidRPr="00E238D4" w:rsidRDefault="00A12E2B" w:rsidP="00CC563A">
      <w:pPr>
        <w:ind w:left="426"/>
        <w:jc w:val="both"/>
        <w:rPr>
          <w:sz w:val="22"/>
          <w:szCs w:val="22"/>
        </w:rPr>
      </w:pPr>
    </w:p>
    <w:p w:rsidR="00A12E2B" w:rsidRPr="00E238D4" w:rsidRDefault="00A12E2B" w:rsidP="00A12E2B">
      <w:pPr>
        <w:ind w:left="426"/>
        <w:jc w:val="both"/>
        <w:rPr>
          <w:sz w:val="22"/>
          <w:szCs w:val="22"/>
        </w:rPr>
      </w:pPr>
      <w:r w:rsidRPr="00E238D4">
        <w:rPr>
          <w:sz w:val="22"/>
          <w:szCs w:val="22"/>
        </w:rPr>
        <w:t>N.B.</w:t>
      </w:r>
      <w:r w:rsidR="00531922" w:rsidRPr="00E238D4">
        <w:rPr>
          <w:sz w:val="22"/>
          <w:szCs w:val="22"/>
        </w:rPr>
        <w:t xml:space="preserve"> </w:t>
      </w:r>
      <w:r w:rsidRPr="00E238D4">
        <w:rPr>
          <w:sz w:val="22"/>
          <w:szCs w:val="22"/>
        </w:rPr>
        <w:t>3</w:t>
      </w:r>
    </w:p>
    <w:p w:rsidR="00A12E2B" w:rsidRPr="00E238D4" w:rsidRDefault="00A12E2B" w:rsidP="00A12E2B">
      <w:pPr>
        <w:ind w:left="426"/>
        <w:jc w:val="both"/>
        <w:rPr>
          <w:sz w:val="22"/>
          <w:szCs w:val="22"/>
        </w:rPr>
      </w:pPr>
      <w:r w:rsidRPr="00E238D4">
        <w:rPr>
          <w:sz w:val="22"/>
          <w:szCs w:val="22"/>
        </w:rPr>
        <w:t xml:space="preserve">L’esclusione e il divieto operano anche nei confronti dei soggetti cessati dalla carica nell’anno antecedente la data di invio della lettera di invito, qualora l’impresa non dimostri che vi sia stata completa ed effettiva dissociazione della condotta penalmente sanzionata. </w:t>
      </w:r>
    </w:p>
    <w:p w:rsidR="00E238D4" w:rsidRDefault="00E238D4" w:rsidP="00A12E2B">
      <w:pPr>
        <w:ind w:left="426"/>
        <w:jc w:val="both"/>
        <w:rPr>
          <w:b/>
          <w:sz w:val="22"/>
          <w:szCs w:val="22"/>
        </w:rPr>
      </w:pPr>
    </w:p>
    <w:p w:rsidR="00E238D4" w:rsidRPr="00835A78" w:rsidRDefault="00E238D4" w:rsidP="00E238D4">
      <w:pPr>
        <w:spacing w:after="120"/>
        <w:ind w:left="426"/>
        <w:jc w:val="both"/>
        <w:rPr>
          <w:sz w:val="22"/>
          <w:szCs w:val="22"/>
        </w:rPr>
      </w:pPr>
      <w:r w:rsidRPr="00835A78">
        <w:rPr>
          <w:sz w:val="22"/>
          <w:szCs w:val="22"/>
        </w:rPr>
        <w:t>N.B. 4</w:t>
      </w:r>
    </w:p>
    <w:p w:rsidR="005829EF" w:rsidRDefault="00E238D4" w:rsidP="000D473B">
      <w:pPr>
        <w:spacing w:after="120"/>
        <w:ind w:left="426"/>
        <w:jc w:val="both"/>
        <w:rPr>
          <w:sz w:val="22"/>
          <w:szCs w:val="22"/>
        </w:rPr>
      </w:pPr>
      <w:r w:rsidRPr="00793277">
        <w:rPr>
          <w:sz w:val="22"/>
          <w:szCs w:val="22"/>
        </w:rPr>
        <w:t xml:space="preserve">Relativamente alla situazione penale, si consiglia di consultare presso il competente Ufficio del Casellario Giudiziale una “visura” (art.33 D.P.R. 14.11.2002, n. 313) in luogo del certificato del casellario giudiziale, perché in quest’ultimo documento non compaiono tutte le condanne subite, quando è rilasciato a favore di soggetti privati (art.689 </w:t>
      </w:r>
      <w:proofErr w:type="spellStart"/>
      <w:r w:rsidRPr="00793277">
        <w:rPr>
          <w:sz w:val="22"/>
          <w:szCs w:val="22"/>
        </w:rPr>
        <w:t>c.p.p.</w:t>
      </w:r>
      <w:proofErr w:type="spellEnd"/>
      <w:r w:rsidRPr="00793277">
        <w:rPr>
          <w:sz w:val="22"/>
          <w:szCs w:val="22"/>
        </w:rPr>
        <w:t xml:space="preserve"> e art. 24 D.P.R. 313/2002).</w:t>
      </w:r>
    </w:p>
    <w:p w:rsidR="000D473B" w:rsidRPr="000D473B" w:rsidRDefault="000D473B" w:rsidP="000D473B">
      <w:pPr>
        <w:spacing w:after="120"/>
        <w:ind w:left="426"/>
        <w:jc w:val="both"/>
        <w:rPr>
          <w:sz w:val="22"/>
          <w:szCs w:val="22"/>
        </w:rPr>
      </w:pPr>
    </w:p>
    <w:p w:rsidR="007060D6" w:rsidRPr="00A122C3" w:rsidRDefault="007060D6" w:rsidP="00743B2B">
      <w:pPr>
        <w:pStyle w:val="Corpodeltesto2"/>
        <w:numPr>
          <w:ilvl w:val="0"/>
          <w:numId w:val="13"/>
        </w:numPr>
        <w:tabs>
          <w:tab w:val="left" w:pos="8496"/>
        </w:tabs>
        <w:suppressAutoHyphens/>
        <w:spacing w:after="0" w:line="240" w:lineRule="auto"/>
        <w:ind w:left="375" w:right="71" w:hanging="375"/>
        <w:jc w:val="both"/>
        <w:rPr>
          <w:spacing w:val="-2"/>
          <w:sz w:val="22"/>
          <w:szCs w:val="22"/>
        </w:rPr>
      </w:pPr>
      <w:r w:rsidRPr="00A122C3">
        <w:rPr>
          <w:sz w:val="22"/>
          <w:szCs w:val="22"/>
        </w:rPr>
        <w:lastRenderedPageBreak/>
        <w:t xml:space="preserve">Dichiarazione sostitutiva di atto notorio del Legale Rappresentante dalla quale risulti che nell’anno antecedente la data della lettera di invito non sono cessati dalla carica i soggetti elencati al precedente punto 2 (ALLEGATO 3); </w:t>
      </w:r>
    </w:p>
    <w:p w:rsidR="007060D6" w:rsidRPr="00A122C3" w:rsidRDefault="007060D6" w:rsidP="007060D6">
      <w:pPr>
        <w:pStyle w:val="Corpodeltesto2"/>
        <w:tabs>
          <w:tab w:val="left" w:pos="8496"/>
        </w:tabs>
        <w:suppressAutoHyphens/>
        <w:spacing w:after="0" w:line="240" w:lineRule="auto"/>
        <w:ind w:left="375" w:right="71"/>
        <w:jc w:val="both"/>
        <w:rPr>
          <w:spacing w:val="-2"/>
          <w:sz w:val="22"/>
          <w:szCs w:val="22"/>
        </w:rPr>
      </w:pPr>
    </w:p>
    <w:p w:rsidR="007060D6" w:rsidRDefault="007060D6" w:rsidP="007060D6">
      <w:pPr>
        <w:pStyle w:val="Corpodeltesto"/>
        <w:ind w:left="375"/>
        <w:jc w:val="both"/>
        <w:rPr>
          <w:b/>
          <w:sz w:val="22"/>
          <w:szCs w:val="22"/>
        </w:rPr>
      </w:pPr>
      <w:r w:rsidRPr="00A122C3">
        <w:rPr>
          <w:b/>
          <w:sz w:val="22"/>
          <w:szCs w:val="22"/>
        </w:rPr>
        <w:t>Nel caso in cui nell’anno antecedente la data di invio della presente lettera di invito sia avvenuta una cessione di azienda o di ramo d’azienda, incorporazione o fusione societaria, la dichiarazione sostitutiva di atto notorio di cui al presente punto deve essere prodotta da parte del legale rappresentante della società cessionaria, incorporante o risultante dalla fusione con riferimento agli amministratori muniti dei poteri di rappresentanza</w:t>
      </w:r>
      <w:r w:rsidR="00C332CC" w:rsidRPr="00A122C3">
        <w:rPr>
          <w:b/>
          <w:sz w:val="22"/>
          <w:szCs w:val="22"/>
        </w:rPr>
        <w:t>,</w:t>
      </w:r>
      <w:r w:rsidR="001D247C" w:rsidRPr="00A122C3">
        <w:rPr>
          <w:b/>
          <w:sz w:val="22"/>
          <w:szCs w:val="22"/>
        </w:rPr>
        <w:t xml:space="preserve"> ivi compresi institori e procuratori,</w:t>
      </w:r>
      <w:r w:rsidR="00C332CC" w:rsidRPr="00A122C3">
        <w:rPr>
          <w:b/>
          <w:sz w:val="22"/>
          <w:szCs w:val="22"/>
        </w:rPr>
        <w:t xml:space="preserve"> di direzione e di controllo </w:t>
      </w:r>
      <w:r w:rsidRPr="00A122C3">
        <w:rPr>
          <w:b/>
          <w:sz w:val="22"/>
          <w:szCs w:val="22"/>
        </w:rPr>
        <w:t xml:space="preserve"> e dei direttori tecnici, se previsti, che hanno operato presso la società cedente, incorporata o le società fusesi, ovvero che sono cessati dalla relativa carica</w:t>
      </w:r>
      <w:r w:rsidR="00C31D72" w:rsidRPr="00A122C3">
        <w:rPr>
          <w:b/>
          <w:sz w:val="22"/>
          <w:szCs w:val="22"/>
        </w:rPr>
        <w:t>.</w:t>
      </w:r>
    </w:p>
    <w:p w:rsidR="00023B75" w:rsidRDefault="00023B75" w:rsidP="00023B75">
      <w:pPr>
        <w:pStyle w:val="Corpodeltesto"/>
        <w:ind w:left="375"/>
        <w:jc w:val="both"/>
        <w:rPr>
          <w:b/>
          <w:sz w:val="22"/>
          <w:szCs w:val="22"/>
          <w:u w:val="single"/>
        </w:rPr>
      </w:pPr>
      <w:r w:rsidRPr="00627900">
        <w:rPr>
          <w:b/>
          <w:sz w:val="22"/>
          <w:szCs w:val="22"/>
          <w:u w:val="single"/>
        </w:rPr>
        <w:t>In caso di RTI l’istanza e le dichiarazioni di cui agli allegati 1, 2 e 3 devono essere rese da tutti gli operatori economici componenti il raggruppamento temporaneo di imprese.</w:t>
      </w:r>
    </w:p>
    <w:p w:rsidR="00023B75" w:rsidRPr="00A122C3" w:rsidRDefault="00023B75" w:rsidP="007060D6">
      <w:pPr>
        <w:pStyle w:val="Corpodeltesto"/>
        <w:ind w:left="375"/>
        <w:jc w:val="both"/>
        <w:rPr>
          <w:b/>
          <w:sz w:val="22"/>
          <w:szCs w:val="22"/>
        </w:rPr>
      </w:pPr>
    </w:p>
    <w:p w:rsidR="001D53E9" w:rsidRPr="001D53E9" w:rsidRDefault="001D53E9" w:rsidP="001D53E9">
      <w:pPr>
        <w:pStyle w:val="Corpodeltesto2"/>
        <w:tabs>
          <w:tab w:val="left" w:pos="8496"/>
        </w:tabs>
        <w:suppressAutoHyphens/>
        <w:spacing w:after="0" w:line="240" w:lineRule="auto"/>
        <w:ind w:right="71"/>
        <w:jc w:val="both"/>
        <w:rPr>
          <w:sz w:val="22"/>
          <w:szCs w:val="22"/>
        </w:rPr>
      </w:pPr>
    </w:p>
    <w:p w:rsidR="007060D6" w:rsidRPr="00A122C3" w:rsidRDefault="007060D6" w:rsidP="00F1262B">
      <w:pPr>
        <w:pStyle w:val="Corpodeltesto2"/>
        <w:numPr>
          <w:ilvl w:val="0"/>
          <w:numId w:val="44"/>
        </w:numPr>
        <w:tabs>
          <w:tab w:val="left" w:pos="8496"/>
        </w:tabs>
        <w:suppressAutoHyphens/>
        <w:spacing w:after="0" w:line="240" w:lineRule="auto"/>
        <w:ind w:left="284" w:right="71" w:hanging="284"/>
        <w:jc w:val="both"/>
        <w:rPr>
          <w:sz w:val="22"/>
          <w:szCs w:val="22"/>
        </w:rPr>
      </w:pPr>
      <w:r w:rsidRPr="00A122C3">
        <w:rPr>
          <w:bCs/>
          <w:sz w:val="22"/>
          <w:szCs w:val="22"/>
        </w:rPr>
        <w:t xml:space="preserve">Attestazione di qualificazione </w:t>
      </w:r>
      <w:r w:rsidRPr="00A122C3">
        <w:rPr>
          <w:sz w:val="22"/>
          <w:szCs w:val="22"/>
        </w:rPr>
        <w:t xml:space="preserve">in originale, o fotocopia dichiarata conforme all’originale, sottoscritta dal legale rappresentante ed accompagnata da copia del documento di identità dello stesso, rilasciata/e da società di attestazione (SOA) di cui al D.P.R. n. 207/2010 regolarmente autorizzata, </w:t>
      </w:r>
      <w:r w:rsidRPr="00A122C3">
        <w:rPr>
          <w:bCs/>
          <w:sz w:val="22"/>
          <w:szCs w:val="22"/>
        </w:rPr>
        <w:t xml:space="preserve">in corso di validità </w:t>
      </w:r>
      <w:r w:rsidRPr="00A122C3">
        <w:rPr>
          <w:sz w:val="22"/>
          <w:szCs w:val="22"/>
        </w:rPr>
        <w:t>alla data della prima seduta di gara (fermo restando l’obbligo di garantire nelle fasi successive la continuità del possesso della attestazione), che documenti il possesso della qualificazione nella categoria e classifica adeguata ai lavori da assumere ai sensi dell’articolo 92 del D.P.R. n. 207/2010.</w:t>
      </w:r>
    </w:p>
    <w:p w:rsidR="006C2443" w:rsidRPr="00A122C3" w:rsidRDefault="006C2443" w:rsidP="00B41398">
      <w:pPr>
        <w:pStyle w:val="Rientrocorpodeltesto21"/>
        <w:ind w:left="0" w:right="71"/>
        <w:rPr>
          <w:b/>
          <w:sz w:val="22"/>
          <w:szCs w:val="22"/>
        </w:rPr>
      </w:pPr>
    </w:p>
    <w:p w:rsidR="003C3E6D" w:rsidRPr="00A122C3" w:rsidRDefault="001F16D5" w:rsidP="003C3E6D">
      <w:pPr>
        <w:pStyle w:val="Rientrocorpodeltesto21"/>
        <w:numPr>
          <w:ilvl w:val="0"/>
          <w:numId w:val="14"/>
        </w:numPr>
        <w:tabs>
          <w:tab w:val="num" w:pos="284"/>
        </w:tabs>
        <w:ind w:left="284" w:right="71" w:hanging="284"/>
        <w:rPr>
          <w:sz w:val="22"/>
          <w:szCs w:val="22"/>
        </w:rPr>
      </w:pPr>
      <w:r w:rsidRPr="00A122C3">
        <w:rPr>
          <w:sz w:val="22"/>
          <w:szCs w:val="22"/>
        </w:rPr>
        <w:t>Garanzia, ai sensi dell’art. 93</w:t>
      </w:r>
      <w:r w:rsidR="009C32EE" w:rsidRPr="00A122C3">
        <w:rPr>
          <w:sz w:val="22"/>
          <w:szCs w:val="22"/>
        </w:rPr>
        <w:t xml:space="preserve"> del </w:t>
      </w:r>
      <w:r w:rsidRPr="00A122C3">
        <w:rPr>
          <w:sz w:val="22"/>
          <w:szCs w:val="22"/>
        </w:rPr>
        <w:t>D.</w:t>
      </w:r>
      <w:r w:rsidR="00165EF0" w:rsidRPr="00A122C3">
        <w:rPr>
          <w:sz w:val="22"/>
          <w:szCs w:val="22"/>
        </w:rPr>
        <w:t xml:space="preserve"> </w:t>
      </w:r>
      <w:proofErr w:type="spellStart"/>
      <w:r w:rsidRPr="00A122C3">
        <w:rPr>
          <w:sz w:val="22"/>
          <w:szCs w:val="22"/>
        </w:rPr>
        <w:t>Lgs</w:t>
      </w:r>
      <w:proofErr w:type="spellEnd"/>
      <w:r w:rsidRPr="00A122C3">
        <w:rPr>
          <w:sz w:val="22"/>
          <w:szCs w:val="22"/>
        </w:rPr>
        <w:t>. 50/201</w:t>
      </w:r>
      <w:r w:rsidR="009C32EE" w:rsidRPr="00A122C3">
        <w:rPr>
          <w:sz w:val="22"/>
          <w:szCs w:val="22"/>
        </w:rPr>
        <w:t xml:space="preserve">6 e s.m. dell’importo di </w:t>
      </w:r>
      <w:r w:rsidR="008F71BD" w:rsidRPr="00A122C3">
        <w:rPr>
          <w:sz w:val="22"/>
          <w:szCs w:val="22"/>
        </w:rPr>
        <w:t>euro</w:t>
      </w:r>
      <w:r w:rsidR="00860FA0" w:rsidRPr="00A122C3">
        <w:rPr>
          <w:sz w:val="22"/>
          <w:szCs w:val="22"/>
        </w:rPr>
        <w:t xml:space="preserve"> </w:t>
      </w:r>
      <w:proofErr w:type="spellStart"/>
      <w:r w:rsidR="00876C80" w:rsidRPr="00A122C3">
        <w:rPr>
          <w:b/>
          <w:sz w:val="22"/>
          <w:szCs w:val="22"/>
          <w:u w:val="single"/>
        </w:rPr>
        <w:t>euro</w:t>
      </w:r>
      <w:proofErr w:type="spellEnd"/>
      <w:r w:rsidR="009D3251">
        <w:rPr>
          <w:b/>
          <w:sz w:val="22"/>
          <w:szCs w:val="22"/>
          <w:u w:val="single"/>
        </w:rPr>
        <w:t xml:space="preserve"> </w:t>
      </w:r>
      <w:r w:rsidR="008F6203">
        <w:rPr>
          <w:b/>
          <w:sz w:val="22"/>
          <w:szCs w:val="22"/>
          <w:u w:val="single"/>
        </w:rPr>
        <w:t>14.422,20</w:t>
      </w:r>
      <w:r w:rsidR="003C3E6D" w:rsidRPr="00A122C3">
        <w:rPr>
          <w:sz w:val="22"/>
          <w:szCs w:val="22"/>
        </w:rPr>
        <w:t>.</w:t>
      </w:r>
    </w:p>
    <w:p w:rsidR="003C3E6D" w:rsidRPr="00A122C3" w:rsidRDefault="003C3E6D" w:rsidP="003C3E6D">
      <w:pPr>
        <w:pStyle w:val="Rientrocorpodeltesto21"/>
        <w:ind w:left="284" w:right="71"/>
        <w:rPr>
          <w:b/>
          <w:sz w:val="22"/>
          <w:szCs w:val="22"/>
        </w:rPr>
      </w:pPr>
    </w:p>
    <w:p w:rsidR="00323F6E" w:rsidRPr="00A122C3" w:rsidRDefault="00323F6E" w:rsidP="00385B9F">
      <w:pPr>
        <w:pStyle w:val="Rientrocorpodeltesto21"/>
        <w:tabs>
          <w:tab w:val="num" w:pos="284"/>
        </w:tabs>
        <w:ind w:left="284" w:right="71"/>
        <w:rPr>
          <w:sz w:val="22"/>
          <w:szCs w:val="22"/>
        </w:rPr>
      </w:pPr>
      <w:r w:rsidRPr="00A122C3">
        <w:rPr>
          <w:sz w:val="22"/>
          <w:szCs w:val="22"/>
        </w:rPr>
        <w:t>La garanzia potrà essere costituita alternativamente da:</w:t>
      </w:r>
    </w:p>
    <w:p w:rsidR="00323F6E" w:rsidRPr="00A122C3" w:rsidRDefault="00061B18" w:rsidP="00743B2B">
      <w:pPr>
        <w:pStyle w:val="Rientrocorpodeltesto21"/>
        <w:numPr>
          <w:ilvl w:val="0"/>
          <w:numId w:val="6"/>
        </w:numPr>
        <w:tabs>
          <w:tab w:val="clear" w:pos="786"/>
          <w:tab w:val="num" w:pos="284"/>
          <w:tab w:val="num" w:pos="675"/>
        </w:tabs>
        <w:ind w:left="284" w:right="71" w:hanging="284"/>
        <w:rPr>
          <w:sz w:val="22"/>
          <w:szCs w:val="22"/>
        </w:rPr>
      </w:pPr>
      <w:r w:rsidRPr="00A122C3">
        <w:rPr>
          <w:sz w:val="22"/>
          <w:szCs w:val="22"/>
        </w:rPr>
        <w:t xml:space="preserve">cauzione in contanti (con i limiti di cui all’articolo 49, comma 1, del D. </w:t>
      </w:r>
      <w:proofErr w:type="spellStart"/>
      <w:r w:rsidRPr="00A122C3">
        <w:rPr>
          <w:sz w:val="22"/>
          <w:szCs w:val="22"/>
        </w:rPr>
        <w:t>Lgs</w:t>
      </w:r>
      <w:proofErr w:type="spellEnd"/>
      <w:r w:rsidRPr="00A122C3">
        <w:rPr>
          <w:sz w:val="22"/>
          <w:szCs w:val="22"/>
        </w:rPr>
        <w:t>. 231/2007), con bonifico, in assegni circolari o titoli del debito pubblico garantiti dallo Stato al corso del giorno del deposito</w:t>
      </w:r>
      <w:r w:rsidR="00323F6E" w:rsidRPr="00A122C3">
        <w:rPr>
          <w:sz w:val="22"/>
          <w:szCs w:val="22"/>
        </w:rPr>
        <w:t>;</w:t>
      </w:r>
    </w:p>
    <w:p w:rsidR="00323F6E" w:rsidRPr="00A122C3" w:rsidRDefault="00323F6E" w:rsidP="00743B2B">
      <w:pPr>
        <w:pStyle w:val="Rientrocorpodeltesto21"/>
        <w:numPr>
          <w:ilvl w:val="0"/>
          <w:numId w:val="6"/>
        </w:numPr>
        <w:tabs>
          <w:tab w:val="clear" w:pos="786"/>
          <w:tab w:val="num" w:pos="284"/>
          <w:tab w:val="num" w:pos="675"/>
        </w:tabs>
        <w:ind w:left="284" w:right="71" w:hanging="284"/>
        <w:rPr>
          <w:sz w:val="22"/>
          <w:szCs w:val="22"/>
        </w:rPr>
      </w:pPr>
      <w:r w:rsidRPr="00A122C3">
        <w:rPr>
          <w:sz w:val="22"/>
          <w:szCs w:val="22"/>
        </w:rPr>
        <w:t>fidejussione bancaria;</w:t>
      </w:r>
    </w:p>
    <w:p w:rsidR="00323F6E" w:rsidRPr="00A122C3" w:rsidRDefault="00323F6E" w:rsidP="00743B2B">
      <w:pPr>
        <w:pStyle w:val="Rientrocorpodeltesto21"/>
        <w:numPr>
          <w:ilvl w:val="0"/>
          <w:numId w:val="6"/>
        </w:numPr>
        <w:tabs>
          <w:tab w:val="clear" w:pos="786"/>
          <w:tab w:val="num" w:pos="284"/>
          <w:tab w:val="num" w:pos="675"/>
        </w:tabs>
        <w:ind w:left="284" w:right="71" w:hanging="284"/>
        <w:rPr>
          <w:sz w:val="22"/>
          <w:szCs w:val="22"/>
        </w:rPr>
      </w:pPr>
      <w:r w:rsidRPr="00A122C3">
        <w:rPr>
          <w:sz w:val="22"/>
          <w:szCs w:val="22"/>
        </w:rPr>
        <w:t>polizza assicurativa;</w:t>
      </w:r>
    </w:p>
    <w:p w:rsidR="00323F6E" w:rsidRPr="00A122C3" w:rsidRDefault="00323F6E" w:rsidP="00743B2B">
      <w:pPr>
        <w:pStyle w:val="Rientrocorpodeltesto21"/>
        <w:numPr>
          <w:ilvl w:val="0"/>
          <w:numId w:val="6"/>
        </w:numPr>
        <w:tabs>
          <w:tab w:val="clear" w:pos="786"/>
          <w:tab w:val="num" w:pos="284"/>
          <w:tab w:val="num" w:pos="675"/>
        </w:tabs>
        <w:ind w:left="284" w:right="71" w:hanging="284"/>
        <w:rPr>
          <w:sz w:val="22"/>
          <w:szCs w:val="22"/>
        </w:rPr>
      </w:pPr>
      <w:r w:rsidRPr="00A122C3">
        <w:rPr>
          <w:sz w:val="22"/>
          <w:szCs w:val="22"/>
        </w:rPr>
        <w:t>polizza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rsidR="00323F6E" w:rsidRPr="00A122C3" w:rsidRDefault="00323F6E" w:rsidP="00385B9F">
      <w:pPr>
        <w:pStyle w:val="Rientrocorpodeltesto21"/>
        <w:tabs>
          <w:tab w:val="num" w:pos="284"/>
        </w:tabs>
        <w:ind w:left="284" w:right="71"/>
        <w:rPr>
          <w:sz w:val="22"/>
          <w:szCs w:val="22"/>
        </w:rPr>
      </w:pPr>
      <w:r w:rsidRPr="00A122C3">
        <w:rPr>
          <w:sz w:val="22"/>
          <w:szCs w:val="22"/>
        </w:rPr>
        <w:t>Gli operatori economici, prima di procedere alla sottoscrizione della polizza fideiussoria, sono tenuti a verificare che il soggetto garante sia in possesso dell’autorizzazione al rilascio di garanzie mediante accesso ai seguenti siti internet della Banca d’Italia:</w:t>
      </w:r>
    </w:p>
    <w:p w:rsidR="00323F6E" w:rsidRPr="00A122C3" w:rsidRDefault="00323F6E" w:rsidP="009B47B8">
      <w:pPr>
        <w:pStyle w:val="Rientrocorpodeltesto21"/>
        <w:tabs>
          <w:tab w:val="num" w:pos="360"/>
        </w:tabs>
        <w:ind w:left="709" w:right="71"/>
        <w:rPr>
          <w:sz w:val="22"/>
          <w:szCs w:val="22"/>
        </w:rPr>
      </w:pPr>
    </w:p>
    <w:p w:rsidR="00323F6E" w:rsidRPr="00A122C3" w:rsidRDefault="0036679F" w:rsidP="009B47B8">
      <w:pPr>
        <w:pStyle w:val="Rientrocorpodeltesto21"/>
        <w:tabs>
          <w:tab w:val="num" w:pos="360"/>
        </w:tabs>
        <w:ind w:left="709" w:right="71"/>
        <w:rPr>
          <w:sz w:val="22"/>
          <w:szCs w:val="22"/>
        </w:rPr>
      </w:pPr>
      <w:hyperlink r:id="rId18" w:history="1">
        <w:r w:rsidR="00323F6E" w:rsidRPr="00A122C3">
          <w:rPr>
            <w:sz w:val="22"/>
            <w:szCs w:val="22"/>
          </w:rPr>
          <w:t>http://www.bancaditalia.it/compiti/vigilanza/intermediari/index.html</w:t>
        </w:r>
      </w:hyperlink>
    </w:p>
    <w:p w:rsidR="00323F6E" w:rsidRPr="00A122C3" w:rsidRDefault="0036679F" w:rsidP="009B47B8">
      <w:pPr>
        <w:pStyle w:val="Rientrocorpodeltesto21"/>
        <w:tabs>
          <w:tab w:val="num" w:pos="360"/>
        </w:tabs>
        <w:ind w:left="709" w:right="71"/>
        <w:rPr>
          <w:sz w:val="22"/>
          <w:szCs w:val="22"/>
        </w:rPr>
      </w:pPr>
      <w:hyperlink r:id="rId19" w:history="1">
        <w:r w:rsidR="00323F6E" w:rsidRPr="00A122C3">
          <w:rPr>
            <w:sz w:val="22"/>
            <w:szCs w:val="22"/>
          </w:rPr>
          <w:t>http://www.bancaditalia.it/compiti/vigilanza/avvisi-pub/garanzie-finanziarie/</w:t>
        </w:r>
      </w:hyperlink>
    </w:p>
    <w:p w:rsidR="00323F6E" w:rsidRPr="00A122C3" w:rsidRDefault="00323F6E" w:rsidP="009B47B8">
      <w:pPr>
        <w:pStyle w:val="Rientrocorpodeltesto21"/>
        <w:tabs>
          <w:tab w:val="num" w:pos="360"/>
        </w:tabs>
        <w:ind w:left="709" w:right="71"/>
        <w:rPr>
          <w:sz w:val="22"/>
          <w:szCs w:val="22"/>
        </w:rPr>
      </w:pPr>
    </w:p>
    <w:p w:rsidR="00323F6E" w:rsidRPr="00A122C3" w:rsidRDefault="00323F6E" w:rsidP="009B47B8">
      <w:pPr>
        <w:pStyle w:val="Rientrocorpodeltesto21"/>
        <w:tabs>
          <w:tab w:val="num" w:pos="360"/>
        </w:tabs>
        <w:ind w:left="709" w:right="71"/>
        <w:rPr>
          <w:sz w:val="22"/>
          <w:szCs w:val="22"/>
        </w:rPr>
      </w:pPr>
      <w:r w:rsidRPr="00A122C3">
        <w:rPr>
          <w:sz w:val="22"/>
          <w:szCs w:val="22"/>
        </w:rPr>
        <w:t>http://www.bancaditalia.it/compiti/vigilanza/avvisi-pub/soggetti-non-legittimati/Intermediari_non_abilitati.pdf</w:t>
      </w:r>
    </w:p>
    <w:p w:rsidR="0042388D" w:rsidRPr="00A122C3" w:rsidRDefault="0042388D" w:rsidP="009B47B8">
      <w:pPr>
        <w:pStyle w:val="Rientrocorpodeltesto21"/>
        <w:tabs>
          <w:tab w:val="num" w:pos="360"/>
        </w:tabs>
        <w:ind w:left="426" w:right="71"/>
        <w:rPr>
          <w:sz w:val="22"/>
          <w:szCs w:val="22"/>
        </w:rPr>
      </w:pPr>
    </w:p>
    <w:p w:rsidR="00323F6E" w:rsidRPr="00A122C3" w:rsidRDefault="00323F6E" w:rsidP="009B47B8">
      <w:pPr>
        <w:pStyle w:val="Rientrocorpodeltesto21"/>
        <w:tabs>
          <w:tab w:val="num" w:pos="360"/>
        </w:tabs>
        <w:ind w:left="426" w:right="71"/>
        <w:rPr>
          <w:sz w:val="22"/>
          <w:szCs w:val="22"/>
        </w:rPr>
      </w:pPr>
      <w:r w:rsidRPr="00A122C3">
        <w:rPr>
          <w:sz w:val="22"/>
          <w:szCs w:val="22"/>
        </w:rPr>
        <w:t>e al seguente sito internet dell’Istituto di Vigilanza sulle Assicurazioni (IVASS):</w:t>
      </w:r>
    </w:p>
    <w:p w:rsidR="00061B18" w:rsidRPr="00A122C3" w:rsidRDefault="00061B18" w:rsidP="009B47B8">
      <w:pPr>
        <w:pStyle w:val="Rientrocorpodeltesto21"/>
        <w:tabs>
          <w:tab w:val="num" w:pos="360"/>
        </w:tabs>
        <w:ind w:left="709" w:right="71"/>
        <w:rPr>
          <w:sz w:val="22"/>
          <w:szCs w:val="22"/>
        </w:rPr>
      </w:pPr>
    </w:p>
    <w:p w:rsidR="00323F6E" w:rsidRPr="00A122C3" w:rsidRDefault="0036679F" w:rsidP="009B47B8">
      <w:pPr>
        <w:pStyle w:val="Rientrocorpodeltesto21"/>
        <w:tabs>
          <w:tab w:val="num" w:pos="360"/>
        </w:tabs>
        <w:ind w:left="709" w:right="71"/>
        <w:rPr>
          <w:sz w:val="22"/>
          <w:szCs w:val="22"/>
        </w:rPr>
      </w:pPr>
      <w:hyperlink r:id="rId20" w:history="1">
        <w:r w:rsidR="00323F6E" w:rsidRPr="00A122C3">
          <w:rPr>
            <w:sz w:val="22"/>
            <w:szCs w:val="22"/>
          </w:rPr>
          <w:t>http://www.ivass.it/ivass/imprese_jsp/HomePage.jsp</w:t>
        </w:r>
      </w:hyperlink>
      <w:r w:rsidR="00323F6E" w:rsidRPr="00A122C3">
        <w:rPr>
          <w:sz w:val="22"/>
          <w:szCs w:val="22"/>
        </w:rPr>
        <w:t>.</w:t>
      </w:r>
    </w:p>
    <w:p w:rsidR="009C32EE" w:rsidRPr="00A122C3" w:rsidRDefault="009C32EE" w:rsidP="00B41398">
      <w:pPr>
        <w:pStyle w:val="Rientrocorpodeltesto21"/>
        <w:tabs>
          <w:tab w:val="num" w:pos="360"/>
          <w:tab w:val="num" w:pos="900"/>
        </w:tabs>
        <w:ind w:left="0" w:right="71"/>
        <w:rPr>
          <w:b/>
          <w:sz w:val="22"/>
          <w:szCs w:val="22"/>
          <w:u w:val="single"/>
        </w:rPr>
      </w:pPr>
    </w:p>
    <w:p w:rsidR="009C32EE" w:rsidRPr="00A122C3" w:rsidRDefault="009C32EE" w:rsidP="009B47B8">
      <w:pPr>
        <w:pStyle w:val="Rientrocorpodeltesto21"/>
        <w:tabs>
          <w:tab w:val="num" w:pos="360"/>
        </w:tabs>
        <w:ind w:left="426" w:right="71"/>
        <w:rPr>
          <w:sz w:val="22"/>
          <w:szCs w:val="22"/>
          <w:u w:val="single"/>
        </w:rPr>
      </w:pPr>
      <w:r w:rsidRPr="00A122C3">
        <w:rPr>
          <w:sz w:val="22"/>
          <w:szCs w:val="22"/>
          <w:u w:val="single"/>
        </w:rPr>
        <w:t>SI PRECISA:</w:t>
      </w:r>
    </w:p>
    <w:p w:rsidR="009C32EE" w:rsidRPr="00A122C3" w:rsidRDefault="009C32EE" w:rsidP="009B47B8">
      <w:pPr>
        <w:pStyle w:val="Rientrocorpodeltesto21"/>
        <w:tabs>
          <w:tab w:val="num" w:pos="360"/>
        </w:tabs>
        <w:ind w:left="426" w:right="71"/>
        <w:rPr>
          <w:sz w:val="22"/>
          <w:szCs w:val="22"/>
          <w:u w:val="single"/>
        </w:rPr>
      </w:pPr>
    </w:p>
    <w:p w:rsidR="00360FB2" w:rsidRPr="00C906EA" w:rsidRDefault="009C32EE" w:rsidP="00360FB2">
      <w:pPr>
        <w:ind w:right="53"/>
        <w:jc w:val="both"/>
        <w:rPr>
          <w:color w:val="000000"/>
          <w:sz w:val="22"/>
          <w:szCs w:val="22"/>
        </w:rPr>
      </w:pPr>
      <w:r w:rsidRPr="00A122C3">
        <w:rPr>
          <w:sz w:val="22"/>
          <w:szCs w:val="22"/>
        </w:rPr>
        <w:lastRenderedPageBreak/>
        <w:t xml:space="preserve">a) </w:t>
      </w:r>
      <w:r w:rsidR="00061B18" w:rsidRPr="00A122C3">
        <w:rPr>
          <w:sz w:val="22"/>
          <w:szCs w:val="22"/>
        </w:rPr>
        <w:t xml:space="preserve">nel caso di cauzione costituita da contanti, o da bonifico o da assegni circolari gli offerenti dovranno effettuare il deposito/versamento presso il conto di Tesoreria della Città metropolitana di Venezia acceso presso Unicredit </w:t>
      </w:r>
      <w:proofErr w:type="spellStart"/>
      <w:r w:rsidR="00061B18" w:rsidRPr="00A122C3">
        <w:rPr>
          <w:sz w:val="22"/>
          <w:szCs w:val="22"/>
        </w:rPr>
        <w:t>S.p.a.</w:t>
      </w:r>
      <w:proofErr w:type="spellEnd"/>
      <w:r w:rsidR="00061B18" w:rsidRPr="00A122C3">
        <w:rPr>
          <w:sz w:val="22"/>
          <w:szCs w:val="22"/>
        </w:rPr>
        <w:t>, agenzia di Venezia, ubicata in Mercerie dell’Orologio San Marco n. 191, IBAN IT69T0200802017000101755752; in caso di prestazione della garanzia provvisoria in contanti o bonifico o assegni circolari o in titoli del debito pubblico, dovrà essere presentata anche una dichiarazione di un istituto bancario o assicurativo o altro soggetto di cui al comma 3 dell’art. 93 del Codice</w:t>
      </w:r>
      <w:r w:rsidR="008A45AF" w:rsidRPr="00A122C3">
        <w:rPr>
          <w:sz w:val="22"/>
          <w:szCs w:val="22"/>
        </w:rPr>
        <w:t xml:space="preserve"> dei contratti</w:t>
      </w:r>
      <w:r w:rsidR="00061B18" w:rsidRPr="00A122C3">
        <w:rPr>
          <w:sz w:val="22"/>
          <w:szCs w:val="22"/>
        </w:rPr>
        <w:t>, contenente l’impegno verso il concorrente a rilasciare, qualora l’offerente risultasse aggiudicatario, la garanzia fideiussoria per l’esecuzione del contratto di cui all’art. 103 del Codice</w:t>
      </w:r>
      <w:r w:rsidR="008A45AF" w:rsidRPr="00A122C3">
        <w:rPr>
          <w:sz w:val="22"/>
          <w:szCs w:val="22"/>
        </w:rPr>
        <w:t xml:space="preserve"> dei contratti</w:t>
      </w:r>
      <w:r w:rsidR="00061B18" w:rsidRPr="00A122C3">
        <w:rPr>
          <w:sz w:val="22"/>
          <w:szCs w:val="22"/>
        </w:rPr>
        <w:t xml:space="preserve"> in favore della Città metropolitana di Venezia. </w:t>
      </w:r>
      <w:r w:rsidR="00EC35B3" w:rsidRPr="00A122C3">
        <w:rPr>
          <w:sz w:val="22"/>
          <w:szCs w:val="22"/>
        </w:rPr>
        <w:t xml:space="preserve">Detta prescrizione </w:t>
      </w:r>
      <w:r w:rsidR="00EC35B3" w:rsidRPr="00A122C3">
        <w:rPr>
          <w:b/>
          <w:bCs/>
          <w:sz w:val="22"/>
          <w:szCs w:val="22"/>
        </w:rPr>
        <w:t xml:space="preserve">non si applica </w:t>
      </w:r>
      <w:r w:rsidR="00EC35B3" w:rsidRPr="00A122C3">
        <w:rPr>
          <w:sz w:val="22"/>
          <w:szCs w:val="22"/>
        </w:rPr>
        <w:t xml:space="preserve">se il candidato è una microimpresa, piccola o media impresa e ai raggruppamenti temporanei o consorzi ordinari costituiti esclusivamente da microimprese, piccole e medie imprese. </w:t>
      </w:r>
      <w:r w:rsidR="00061B18" w:rsidRPr="00A122C3">
        <w:rPr>
          <w:sz w:val="22"/>
          <w:szCs w:val="22"/>
        </w:rPr>
        <w:t xml:space="preserve">L’intestazione deve essere la seguente: </w:t>
      </w:r>
      <w:r w:rsidR="00A25660" w:rsidRPr="00A122C3">
        <w:rPr>
          <w:rFonts w:ascii="Palatino Linotype" w:hAnsi="Palatino Linotype"/>
          <w:sz w:val="22"/>
          <w:szCs w:val="22"/>
        </w:rPr>
        <w:t>«</w:t>
      </w:r>
      <w:r w:rsidR="00061B18" w:rsidRPr="00A122C3">
        <w:rPr>
          <w:i/>
          <w:spacing w:val="-2"/>
          <w:sz w:val="22"/>
          <w:szCs w:val="22"/>
        </w:rPr>
        <w:t xml:space="preserve">garanzia di cui all'articolo 93, comma 1 del </w:t>
      </w:r>
      <w:proofErr w:type="spellStart"/>
      <w:r w:rsidR="00061B18" w:rsidRPr="00A122C3">
        <w:rPr>
          <w:i/>
          <w:spacing w:val="-2"/>
          <w:sz w:val="22"/>
          <w:szCs w:val="22"/>
        </w:rPr>
        <w:t>D.Lgs.</w:t>
      </w:r>
      <w:proofErr w:type="spellEnd"/>
      <w:r w:rsidR="00061B18" w:rsidRPr="00A122C3">
        <w:rPr>
          <w:i/>
          <w:spacing w:val="-2"/>
          <w:sz w:val="22"/>
          <w:szCs w:val="22"/>
        </w:rPr>
        <w:t xml:space="preserve"> 50/2016 per la partecipazione alla</w:t>
      </w:r>
      <w:r w:rsidR="00061B18" w:rsidRPr="00A122C3">
        <w:rPr>
          <w:i/>
          <w:sz w:val="22"/>
          <w:szCs w:val="22"/>
        </w:rPr>
        <w:t xml:space="preserve"> procedura negoziata per l’affidamento dell’appalto </w:t>
      </w:r>
      <w:r w:rsidR="00061B18" w:rsidRPr="00043F9E">
        <w:rPr>
          <w:i/>
          <w:sz w:val="22"/>
          <w:szCs w:val="22"/>
        </w:rPr>
        <w:t xml:space="preserve">denominato </w:t>
      </w:r>
      <w:r w:rsidR="00A25660" w:rsidRPr="008E0050">
        <w:rPr>
          <w:i/>
          <w:sz w:val="22"/>
          <w:szCs w:val="22"/>
        </w:rPr>
        <w:t>“</w:t>
      </w:r>
      <w:r w:rsidR="00360FB2" w:rsidRPr="00360FB2">
        <w:rPr>
          <w:bCs/>
          <w:i/>
          <w:sz w:val="22"/>
          <w:szCs w:val="22"/>
        </w:rPr>
        <w:t xml:space="preserve">LAVORI </w:t>
      </w:r>
      <w:proofErr w:type="spellStart"/>
      <w:r w:rsidR="00360FB2" w:rsidRPr="00360FB2">
        <w:rPr>
          <w:bCs/>
          <w:i/>
          <w:sz w:val="22"/>
          <w:szCs w:val="22"/>
        </w:rPr>
        <w:t>DI</w:t>
      </w:r>
      <w:proofErr w:type="spellEnd"/>
      <w:r w:rsidR="00360FB2" w:rsidRPr="00360FB2">
        <w:rPr>
          <w:bCs/>
          <w:i/>
          <w:sz w:val="22"/>
          <w:szCs w:val="22"/>
        </w:rPr>
        <w:t xml:space="preserve"> INTERVENTI SU SCUOLE DELLA CITTA' METROPOLITANA </w:t>
      </w:r>
      <w:proofErr w:type="spellStart"/>
      <w:r w:rsidR="00360FB2" w:rsidRPr="00360FB2">
        <w:rPr>
          <w:bCs/>
          <w:i/>
          <w:sz w:val="22"/>
          <w:szCs w:val="22"/>
        </w:rPr>
        <w:t>DI</w:t>
      </w:r>
      <w:proofErr w:type="spellEnd"/>
      <w:r w:rsidR="00360FB2" w:rsidRPr="00360FB2">
        <w:rPr>
          <w:bCs/>
          <w:i/>
          <w:sz w:val="22"/>
          <w:szCs w:val="22"/>
        </w:rPr>
        <w:t xml:space="preserve"> VENEZIA NELL'AMBITO DEL PROGRAMMA SPERIMENTALE NAZIONALE MOBILITA' SOSTENIBILE CASA-SCUOLA E CASA-LAVORO MOVES</w:t>
      </w:r>
      <w:r w:rsidR="00360FB2" w:rsidRPr="00360FB2">
        <w:rPr>
          <w:i/>
          <w:color w:val="000000"/>
          <w:sz w:val="22"/>
          <w:szCs w:val="22"/>
        </w:rPr>
        <w:t xml:space="preserve">. CIG: </w:t>
      </w:r>
      <w:r w:rsidR="00360FB2" w:rsidRPr="00360FB2">
        <w:rPr>
          <w:bCs/>
          <w:i/>
          <w:sz w:val="22"/>
          <w:szCs w:val="22"/>
        </w:rPr>
        <w:t>81968541E8”</w:t>
      </w:r>
      <w:r w:rsidR="00360FB2" w:rsidRPr="00360FB2">
        <w:rPr>
          <w:i/>
          <w:color w:val="000000"/>
          <w:sz w:val="22"/>
          <w:szCs w:val="22"/>
        </w:rPr>
        <w:t>.</w:t>
      </w:r>
    </w:p>
    <w:p w:rsidR="00876C80" w:rsidRPr="00A122C3" w:rsidRDefault="00014D65" w:rsidP="00C05632">
      <w:pPr>
        <w:pStyle w:val="Default"/>
        <w:jc w:val="both"/>
        <w:rPr>
          <w:sz w:val="22"/>
          <w:szCs w:val="22"/>
        </w:rPr>
      </w:pPr>
      <w:r w:rsidRPr="008E0050">
        <w:rPr>
          <w:i/>
          <w:sz w:val="22"/>
          <w:szCs w:val="22"/>
        </w:rPr>
        <w:t>”</w:t>
      </w:r>
    </w:p>
    <w:p w:rsidR="00AD541F" w:rsidRPr="00A122C3" w:rsidRDefault="00AD541F" w:rsidP="00C05632">
      <w:pPr>
        <w:pStyle w:val="Rientrocorpodeltesto21"/>
        <w:ind w:left="0" w:right="71"/>
        <w:rPr>
          <w:bCs/>
          <w:sz w:val="22"/>
          <w:szCs w:val="22"/>
        </w:rPr>
      </w:pPr>
    </w:p>
    <w:p w:rsidR="009C32EE" w:rsidRPr="00A122C3" w:rsidRDefault="00C27555" w:rsidP="00721C54">
      <w:pPr>
        <w:pStyle w:val="Rientrocorpodeltesto21"/>
        <w:ind w:left="0" w:right="71"/>
        <w:rPr>
          <w:sz w:val="22"/>
          <w:szCs w:val="22"/>
        </w:rPr>
      </w:pPr>
      <w:r w:rsidRPr="00A122C3">
        <w:rPr>
          <w:bCs/>
          <w:sz w:val="22"/>
          <w:szCs w:val="22"/>
        </w:rPr>
        <w:t>b</w:t>
      </w:r>
      <w:r w:rsidR="009C32EE" w:rsidRPr="00A122C3">
        <w:rPr>
          <w:bCs/>
          <w:sz w:val="22"/>
          <w:szCs w:val="22"/>
        </w:rPr>
        <w:t>) la garanzia fideiussoria per la cauzione provvisoria può essere presentata, ai sensi del D</w:t>
      </w:r>
      <w:r w:rsidR="00CC26C4" w:rsidRPr="00A122C3">
        <w:rPr>
          <w:bCs/>
          <w:sz w:val="22"/>
          <w:szCs w:val="22"/>
        </w:rPr>
        <w:t>ecreto 19.01.2018 n. 31 del Min</w:t>
      </w:r>
      <w:r w:rsidR="00ED6A44" w:rsidRPr="00A122C3">
        <w:rPr>
          <w:bCs/>
          <w:sz w:val="22"/>
          <w:szCs w:val="22"/>
        </w:rPr>
        <w:t>istero dello Sviluppo Economico</w:t>
      </w:r>
      <w:r w:rsidR="009C32EE" w:rsidRPr="00A122C3">
        <w:rPr>
          <w:bCs/>
          <w:sz w:val="22"/>
          <w:szCs w:val="22"/>
        </w:rPr>
        <w:t>, mediante la scheda tecnica di cui al citato decreto – Schema tipo 1.1 – Scheda tecnica 1.1.</w:t>
      </w:r>
      <w:r w:rsidR="00F13EB0" w:rsidRPr="00A122C3">
        <w:rPr>
          <w:sz w:val="22"/>
          <w:szCs w:val="22"/>
        </w:rPr>
        <w:t>;</w:t>
      </w:r>
    </w:p>
    <w:p w:rsidR="009C32EE" w:rsidRPr="00A122C3" w:rsidRDefault="009C32EE" w:rsidP="00721C54">
      <w:pPr>
        <w:pStyle w:val="Rientrocorpodeltesto21"/>
        <w:ind w:left="0" w:right="71"/>
        <w:rPr>
          <w:b/>
          <w:sz w:val="22"/>
          <w:szCs w:val="22"/>
          <w:u w:val="single"/>
        </w:rPr>
      </w:pPr>
    </w:p>
    <w:p w:rsidR="009C32EE" w:rsidRPr="00A122C3" w:rsidRDefault="0042388D" w:rsidP="00721C54">
      <w:pPr>
        <w:jc w:val="both"/>
        <w:rPr>
          <w:sz w:val="22"/>
          <w:szCs w:val="22"/>
        </w:rPr>
      </w:pPr>
      <w:r w:rsidRPr="00A122C3">
        <w:rPr>
          <w:sz w:val="22"/>
          <w:szCs w:val="22"/>
        </w:rPr>
        <w:t>c</w:t>
      </w:r>
      <w:r w:rsidR="009C32EE" w:rsidRPr="00A122C3">
        <w:rPr>
          <w:sz w:val="22"/>
          <w:szCs w:val="22"/>
        </w:rPr>
        <w:t>) qualora la procedura dovesse avere durata superiore a 180 gg. verrà richiesta ai concorrenti appendice di proroga della validità del deposito cauzionale provvisorio</w:t>
      </w:r>
      <w:r w:rsidR="00F13EB0" w:rsidRPr="00A122C3">
        <w:rPr>
          <w:sz w:val="22"/>
          <w:szCs w:val="22"/>
        </w:rPr>
        <w:t>;</w:t>
      </w:r>
    </w:p>
    <w:p w:rsidR="009C32EE" w:rsidRPr="00A122C3" w:rsidRDefault="009C32EE" w:rsidP="00721C54">
      <w:pPr>
        <w:pStyle w:val="Rientrocorpodeltesto21"/>
        <w:ind w:left="0" w:right="71"/>
        <w:rPr>
          <w:sz w:val="22"/>
          <w:szCs w:val="22"/>
        </w:rPr>
      </w:pPr>
    </w:p>
    <w:p w:rsidR="00D535FD" w:rsidRPr="00A122C3" w:rsidRDefault="0042388D" w:rsidP="00721C54">
      <w:pPr>
        <w:pStyle w:val="Rientrocorpodeltesto21"/>
        <w:ind w:left="0" w:right="71"/>
        <w:rPr>
          <w:sz w:val="22"/>
          <w:szCs w:val="22"/>
        </w:rPr>
      </w:pPr>
      <w:r w:rsidRPr="00A122C3">
        <w:rPr>
          <w:sz w:val="22"/>
          <w:szCs w:val="22"/>
        </w:rPr>
        <w:t>d</w:t>
      </w:r>
      <w:r w:rsidR="00F13EB0" w:rsidRPr="00A122C3">
        <w:rPr>
          <w:sz w:val="22"/>
          <w:szCs w:val="22"/>
        </w:rPr>
        <w:t>) l</w:t>
      </w:r>
      <w:r w:rsidR="00D535FD" w:rsidRPr="00A122C3">
        <w:rPr>
          <w:sz w:val="22"/>
          <w:szCs w:val="22"/>
        </w:rPr>
        <w:t xml:space="preserve">’ammontare della cauzione </w:t>
      </w:r>
      <w:r w:rsidR="00C332CC" w:rsidRPr="00A122C3">
        <w:rPr>
          <w:sz w:val="22"/>
          <w:szCs w:val="22"/>
        </w:rPr>
        <w:t xml:space="preserve">può essere </w:t>
      </w:r>
      <w:r w:rsidR="00D535FD" w:rsidRPr="00A122C3">
        <w:rPr>
          <w:sz w:val="22"/>
          <w:szCs w:val="22"/>
        </w:rPr>
        <w:t xml:space="preserve"> ridotto nei termini stabiliti dall’articolo 93, comma 7, del </w:t>
      </w:r>
      <w:proofErr w:type="spellStart"/>
      <w:r w:rsidR="00D535FD" w:rsidRPr="00A122C3">
        <w:rPr>
          <w:sz w:val="22"/>
          <w:szCs w:val="22"/>
        </w:rPr>
        <w:t>D.</w:t>
      </w:r>
      <w:r w:rsidR="00F13EB0" w:rsidRPr="00A122C3">
        <w:rPr>
          <w:sz w:val="22"/>
          <w:szCs w:val="22"/>
        </w:rPr>
        <w:t>Lgs.</w:t>
      </w:r>
      <w:proofErr w:type="spellEnd"/>
      <w:r w:rsidR="00F13EB0" w:rsidRPr="00A122C3">
        <w:rPr>
          <w:sz w:val="22"/>
          <w:szCs w:val="22"/>
        </w:rPr>
        <w:t xml:space="preserve"> 50/2016;</w:t>
      </w:r>
    </w:p>
    <w:p w:rsidR="00995BCC" w:rsidRPr="00A122C3" w:rsidRDefault="00995BCC" w:rsidP="00721C54">
      <w:pPr>
        <w:pStyle w:val="Rientrocorpodeltesto21"/>
        <w:ind w:left="0" w:right="71"/>
        <w:rPr>
          <w:sz w:val="22"/>
          <w:szCs w:val="22"/>
        </w:rPr>
      </w:pPr>
    </w:p>
    <w:p w:rsidR="009C32EE" w:rsidRPr="00A122C3" w:rsidRDefault="0042388D" w:rsidP="00721C54">
      <w:pPr>
        <w:autoSpaceDE w:val="0"/>
        <w:jc w:val="both"/>
        <w:rPr>
          <w:sz w:val="22"/>
          <w:szCs w:val="22"/>
        </w:rPr>
      </w:pPr>
      <w:r w:rsidRPr="00A122C3">
        <w:rPr>
          <w:sz w:val="22"/>
          <w:szCs w:val="22"/>
        </w:rPr>
        <w:t>e</w:t>
      </w:r>
      <w:r w:rsidR="009C32EE" w:rsidRPr="00A122C3">
        <w:rPr>
          <w:sz w:val="22"/>
          <w:szCs w:val="22"/>
        </w:rPr>
        <w:t xml:space="preserve">) </w:t>
      </w:r>
      <w:r w:rsidR="00F13EB0" w:rsidRPr="00A122C3">
        <w:rPr>
          <w:sz w:val="22"/>
          <w:szCs w:val="22"/>
        </w:rPr>
        <w:t>l</w:t>
      </w:r>
      <w:r w:rsidR="009C32EE" w:rsidRPr="00A122C3">
        <w:rPr>
          <w:sz w:val="22"/>
          <w:szCs w:val="22"/>
        </w:rPr>
        <w:t xml:space="preserve">a cauzione provvisoria viene rilasciata a favore della </w:t>
      </w:r>
      <w:r w:rsidR="00A82109" w:rsidRPr="00A122C3">
        <w:rPr>
          <w:sz w:val="22"/>
          <w:szCs w:val="22"/>
        </w:rPr>
        <w:t>Città metropolitana</w:t>
      </w:r>
      <w:r w:rsidR="00F13EB0" w:rsidRPr="00A122C3">
        <w:rPr>
          <w:sz w:val="22"/>
          <w:szCs w:val="22"/>
        </w:rPr>
        <w:t xml:space="preserve"> di Venezia</w:t>
      </w:r>
      <w:r w:rsidR="00597DCA" w:rsidRPr="00A122C3">
        <w:rPr>
          <w:sz w:val="22"/>
          <w:szCs w:val="22"/>
        </w:rPr>
        <w:t xml:space="preserve"> – C.F. 80008840276</w:t>
      </w:r>
      <w:r w:rsidR="00F13EB0" w:rsidRPr="00A122C3">
        <w:rPr>
          <w:sz w:val="22"/>
          <w:szCs w:val="22"/>
        </w:rPr>
        <w:t>;</w:t>
      </w:r>
    </w:p>
    <w:p w:rsidR="00C332CC" w:rsidRPr="00C036EF" w:rsidRDefault="00C332CC" w:rsidP="00721C54">
      <w:pPr>
        <w:autoSpaceDE w:val="0"/>
        <w:jc w:val="both"/>
        <w:rPr>
          <w:b/>
          <w:sz w:val="22"/>
          <w:szCs w:val="22"/>
          <w:u w:val="single"/>
        </w:rPr>
      </w:pPr>
    </w:p>
    <w:p w:rsidR="007C184F" w:rsidRPr="00627900" w:rsidRDefault="008E0050" w:rsidP="007C184F">
      <w:pPr>
        <w:autoSpaceDE w:val="0"/>
        <w:spacing w:after="120"/>
        <w:ind w:left="284" w:hanging="284"/>
        <w:jc w:val="both"/>
        <w:rPr>
          <w:b/>
          <w:sz w:val="22"/>
        </w:rPr>
      </w:pPr>
      <w:r w:rsidRPr="00E16D52">
        <w:rPr>
          <w:sz w:val="22"/>
          <w:szCs w:val="22"/>
        </w:rPr>
        <w:t xml:space="preserve">f) </w:t>
      </w:r>
      <w:r w:rsidR="007C184F" w:rsidRPr="00627900">
        <w:rPr>
          <w:sz w:val="22"/>
          <w:szCs w:val="22"/>
        </w:rPr>
        <w:t xml:space="preserve">è valida la garanzia rilasciata nel rispetto del </w:t>
      </w:r>
      <w:proofErr w:type="spellStart"/>
      <w:r w:rsidR="007C184F" w:rsidRPr="00627900">
        <w:rPr>
          <w:sz w:val="22"/>
          <w:szCs w:val="22"/>
        </w:rPr>
        <w:t>D.Lgs.</w:t>
      </w:r>
      <w:proofErr w:type="spellEnd"/>
      <w:r w:rsidR="007C184F" w:rsidRPr="00627900">
        <w:rPr>
          <w:sz w:val="22"/>
          <w:szCs w:val="22"/>
        </w:rPr>
        <w:t xml:space="preserve"> 82/2005 </w:t>
      </w:r>
      <w:r w:rsidR="007C184F" w:rsidRPr="00627900">
        <w:rPr>
          <w:sz w:val="22"/>
        </w:rPr>
        <w:t>in una delle seguenti forme:</w:t>
      </w:r>
    </w:p>
    <w:p w:rsidR="007C184F" w:rsidRPr="00627900" w:rsidRDefault="007C184F" w:rsidP="007C184F">
      <w:pPr>
        <w:pStyle w:val="Paragrafoelenco"/>
        <w:numPr>
          <w:ilvl w:val="0"/>
          <w:numId w:val="46"/>
        </w:numPr>
        <w:spacing w:after="120"/>
        <w:ind w:left="709" w:hanging="142"/>
        <w:jc w:val="both"/>
        <w:rPr>
          <w:sz w:val="22"/>
        </w:rPr>
      </w:pPr>
      <w:r w:rsidRPr="00627900">
        <w:rPr>
          <w:bCs/>
          <w:sz w:val="22"/>
        </w:rPr>
        <w:t>documento informatico, ai sensi dell’art. 1, lett. p) del d.lgs. 7 marzo 2005 n. 82 sottoscritto con firma digitale dal soggetto in possesso dei poteri necessari per impegnare il garante;</w:t>
      </w:r>
    </w:p>
    <w:p w:rsidR="007C184F" w:rsidRPr="00627900" w:rsidRDefault="007C184F" w:rsidP="007C184F">
      <w:pPr>
        <w:pStyle w:val="Paragrafoelenco"/>
        <w:numPr>
          <w:ilvl w:val="0"/>
          <w:numId w:val="46"/>
        </w:numPr>
        <w:spacing w:after="120"/>
        <w:ind w:left="709" w:hanging="142"/>
        <w:jc w:val="both"/>
        <w:rPr>
          <w:sz w:val="22"/>
        </w:rPr>
      </w:pPr>
      <w:r w:rsidRPr="00627900">
        <w:rPr>
          <w:bCs/>
          <w:sz w:val="22"/>
        </w:rPr>
        <w:t>copia informatica di documento analogico (scansione di documento cartaceo) secondo le modalità previste dall’art. 22, commi 1 e 2, del d.lgs. 82/2005; In tali ultimi casi la conformità del 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rsidR="007C184F" w:rsidRPr="00627900" w:rsidRDefault="006751A0" w:rsidP="007C184F">
      <w:pPr>
        <w:pStyle w:val="Paragrafoelenco"/>
        <w:numPr>
          <w:ilvl w:val="0"/>
          <w:numId w:val="46"/>
        </w:numPr>
        <w:spacing w:after="120"/>
        <w:ind w:left="709" w:hanging="142"/>
        <w:jc w:val="both"/>
        <w:rPr>
          <w:sz w:val="22"/>
        </w:rPr>
      </w:pPr>
      <w:r w:rsidRPr="00627900">
        <w:rPr>
          <w:bCs/>
          <w:sz w:val="22"/>
        </w:rPr>
        <w:t xml:space="preserve">duplicato informatico </w:t>
      </w:r>
      <w:r w:rsidR="007C184F" w:rsidRPr="00627900">
        <w:rPr>
          <w:bCs/>
          <w:sz w:val="22"/>
        </w:rPr>
        <w:t>di documento informatico ai sensi dell’art. 23 bis del D.lgs. 82/2005 se prodotto in conformità alle regole tecniche di cui all’art. 71 del medesimo decreto.</w:t>
      </w:r>
    </w:p>
    <w:p w:rsidR="00D67715" w:rsidRPr="00627900" w:rsidRDefault="00D67715" w:rsidP="00D67715">
      <w:pPr>
        <w:pStyle w:val="Paragrafoelenco"/>
        <w:spacing w:after="120"/>
        <w:ind w:left="709"/>
        <w:jc w:val="both"/>
        <w:rPr>
          <w:sz w:val="22"/>
        </w:rPr>
      </w:pPr>
    </w:p>
    <w:p w:rsidR="00D67715" w:rsidRPr="00627900" w:rsidRDefault="00D67715" w:rsidP="00D67715">
      <w:pPr>
        <w:pStyle w:val="Paragrafoelenco"/>
        <w:autoSpaceDE w:val="0"/>
        <w:ind w:left="0"/>
        <w:jc w:val="both"/>
        <w:rPr>
          <w:sz w:val="22"/>
          <w:szCs w:val="22"/>
        </w:rPr>
      </w:pPr>
      <w:r w:rsidRPr="00627900">
        <w:rPr>
          <w:sz w:val="22"/>
          <w:szCs w:val="22"/>
        </w:rPr>
        <w:t>g) essere intestata a tutti gli operatori economici del costituendo raggruppamento;</w:t>
      </w:r>
    </w:p>
    <w:p w:rsidR="00D67715" w:rsidRPr="00627900" w:rsidRDefault="00D67715" w:rsidP="00D67715">
      <w:pPr>
        <w:pStyle w:val="Paragrafoelenco"/>
        <w:spacing w:after="120"/>
        <w:ind w:left="709"/>
        <w:jc w:val="both"/>
        <w:rPr>
          <w:sz w:val="22"/>
        </w:rPr>
      </w:pPr>
    </w:p>
    <w:p w:rsidR="008E0050" w:rsidRPr="00E16D52" w:rsidRDefault="008E0050" w:rsidP="008E0050">
      <w:pPr>
        <w:autoSpaceDE w:val="0"/>
        <w:jc w:val="both"/>
        <w:rPr>
          <w:sz w:val="22"/>
          <w:szCs w:val="22"/>
        </w:rPr>
      </w:pPr>
    </w:p>
    <w:p w:rsidR="008E0050" w:rsidRPr="00E16D52" w:rsidRDefault="008E0050" w:rsidP="008E0050">
      <w:pPr>
        <w:pStyle w:val="Corpodeltesto3"/>
        <w:jc w:val="both"/>
        <w:rPr>
          <w:sz w:val="22"/>
          <w:szCs w:val="22"/>
        </w:rPr>
      </w:pPr>
      <w:r w:rsidRPr="00E16D52">
        <w:rPr>
          <w:b/>
          <w:sz w:val="22"/>
          <w:szCs w:val="22"/>
        </w:rPr>
        <w:t>La garanzia copre la mancata sottoscrizione del contratto per fatto dell'affidatario, ed è svincolata automaticamente al momento della sottoscrizione del contratto medesimo</w:t>
      </w:r>
      <w:r w:rsidRPr="00E16D52">
        <w:rPr>
          <w:sz w:val="22"/>
          <w:szCs w:val="22"/>
        </w:rPr>
        <w:t>.</w:t>
      </w:r>
    </w:p>
    <w:p w:rsidR="008E0050" w:rsidRPr="00E16D52" w:rsidRDefault="008E0050" w:rsidP="008E0050">
      <w:pPr>
        <w:jc w:val="both"/>
        <w:rPr>
          <w:color w:val="000000"/>
          <w:sz w:val="22"/>
          <w:szCs w:val="22"/>
        </w:rPr>
      </w:pPr>
      <w:r w:rsidRPr="00E16D52">
        <w:rPr>
          <w:color w:val="000000"/>
          <w:sz w:val="22"/>
          <w:szCs w:val="22"/>
        </w:rPr>
        <w:t xml:space="preserve">L’importo della garanzia, e del suo eventuale rinnovo,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Si applica la riduzione del cinquanta per cento, non cumulabile con </w:t>
      </w:r>
      <w:r w:rsidRPr="00E16D52">
        <w:rPr>
          <w:color w:val="000000"/>
          <w:sz w:val="22"/>
          <w:szCs w:val="22"/>
        </w:rPr>
        <w:lastRenderedPageBreak/>
        <w:t>quella di cui al periodo precedente, anche nei confronti delle microimprese, piccole e medie imprese e dei raggruppamenti di operatori economici costituiti esclusivamente da microimprese, piccole e medie imprese.</w:t>
      </w:r>
    </w:p>
    <w:p w:rsidR="008E0050" w:rsidRPr="00E16D52" w:rsidRDefault="008E0050" w:rsidP="008E0050">
      <w:pPr>
        <w:autoSpaceDE w:val="0"/>
        <w:autoSpaceDN w:val="0"/>
        <w:adjustRightInd w:val="0"/>
        <w:jc w:val="both"/>
        <w:rPr>
          <w:color w:val="000000"/>
          <w:sz w:val="22"/>
          <w:szCs w:val="22"/>
        </w:rPr>
      </w:pPr>
    </w:p>
    <w:p w:rsidR="008E0050" w:rsidRDefault="008E0050" w:rsidP="008E0050">
      <w:pPr>
        <w:jc w:val="both"/>
        <w:rPr>
          <w:b/>
          <w:bCs/>
          <w:color w:val="000000"/>
          <w:sz w:val="22"/>
          <w:szCs w:val="22"/>
        </w:rPr>
      </w:pPr>
      <w:r w:rsidRPr="00E16D52">
        <w:rPr>
          <w:b/>
          <w:bCs/>
          <w:color w:val="000000"/>
          <w:sz w:val="22"/>
          <w:szCs w:val="22"/>
        </w:rPr>
        <w:t>Ai sensi dello stesso art. 93, comma 7 del Codice, in caso di cumulo delle riduzioni, la riduzione successiva sarà calcolata sull’importo che risulta dalla riduzione precedente.</w:t>
      </w:r>
    </w:p>
    <w:p w:rsidR="0042388D" w:rsidRPr="00A122C3" w:rsidRDefault="0042388D" w:rsidP="008E0050">
      <w:pPr>
        <w:autoSpaceDE w:val="0"/>
        <w:jc w:val="both"/>
        <w:rPr>
          <w:sz w:val="22"/>
          <w:szCs w:val="22"/>
        </w:rPr>
      </w:pPr>
    </w:p>
    <w:p w:rsidR="004F2BAF" w:rsidRPr="00B447D4" w:rsidRDefault="001D53E9" w:rsidP="006C249E">
      <w:pPr>
        <w:numPr>
          <w:ilvl w:val="0"/>
          <w:numId w:val="14"/>
        </w:numPr>
        <w:tabs>
          <w:tab w:val="left" w:pos="142"/>
          <w:tab w:val="left" w:pos="426"/>
        </w:tabs>
        <w:spacing w:after="120"/>
        <w:ind w:left="0" w:firstLine="0"/>
        <w:jc w:val="both"/>
        <w:rPr>
          <w:b/>
          <w:sz w:val="22"/>
          <w:szCs w:val="22"/>
        </w:rPr>
      </w:pPr>
      <w:r w:rsidRPr="006C249E">
        <w:rPr>
          <w:b/>
          <w:sz w:val="22"/>
          <w:szCs w:val="22"/>
        </w:rPr>
        <w:t xml:space="preserve">Contributo all’A.N.A.C.: </w:t>
      </w:r>
      <w:r w:rsidR="006C249E" w:rsidRPr="00B447D4">
        <w:rPr>
          <w:sz w:val="22"/>
          <w:szCs w:val="22"/>
        </w:rPr>
        <w:t xml:space="preserve">Non dovuto </w:t>
      </w:r>
      <w:r w:rsidR="00B447D4" w:rsidRPr="00B447D4">
        <w:rPr>
          <w:sz w:val="22"/>
          <w:szCs w:val="22"/>
        </w:rPr>
        <w:t>ai sensi dell’art. 65 comma 1 del D.L. 19 maggio 2020 n. 34.</w:t>
      </w:r>
    </w:p>
    <w:p w:rsidR="00B447D4" w:rsidRDefault="00B447D4" w:rsidP="00B447D4">
      <w:pPr>
        <w:tabs>
          <w:tab w:val="left" w:pos="142"/>
          <w:tab w:val="left" w:pos="426"/>
        </w:tabs>
        <w:spacing w:after="120"/>
        <w:jc w:val="both"/>
        <w:rPr>
          <w:b/>
          <w:sz w:val="22"/>
          <w:szCs w:val="22"/>
        </w:rPr>
      </w:pPr>
    </w:p>
    <w:p w:rsidR="00AD441A" w:rsidRPr="00A122C3" w:rsidRDefault="009C32EE" w:rsidP="00292DFA">
      <w:pPr>
        <w:pStyle w:val="Rientrocorpodeltesto21"/>
        <w:numPr>
          <w:ilvl w:val="0"/>
          <w:numId w:val="45"/>
        </w:numPr>
        <w:ind w:left="375" w:right="71" w:hanging="375"/>
        <w:rPr>
          <w:b/>
          <w:sz w:val="22"/>
          <w:szCs w:val="22"/>
        </w:rPr>
      </w:pPr>
      <w:r w:rsidRPr="00A122C3">
        <w:rPr>
          <w:b/>
          <w:sz w:val="22"/>
          <w:szCs w:val="22"/>
        </w:rPr>
        <w:t xml:space="preserve">Stampa del codice PASSOE generato con successo dal sistema </w:t>
      </w:r>
      <w:r w:rsidR="00CB6826" w:rsidRPr="00A122C3">
        <w:rPr>
          <w:b/>
          <w:sz w:val="22"/>
          <w:szCs w:val="22"/>
        </w:rPr>
        <w:t>AVCPASS (ATTENZIONE: il PASSOE dovrà risultare "generato" e non "in lavorazione" - vedi paragrafo C.)</w:t>
      </w:r>
    </w:p>
    <w:p w:rsidR="00AD441A" w:rsidRPr="00A122C3" w:rsidRDefault="00AD441A" w:rsidP="00E9091B">
      <w:pPr>
        <w:pStyle w:val="Rientrocorpodeltesto21"/>
        <w:tabs>
          <w:tab w:val="num" w:pos="-142"/>
          <w:tab w:val="left" w:pos="8496"/>
        </w:tabs>
        <w:suppressAutoHyphens/>
        <w:ind w:left="426" w:right="71"/>
        <w:rPr>
          <w:spacing w:val="-2"/>
          <w:sz w:val="22"/>
          <w:szCs w:val="22"/>
        </w:rPr>
      </w:pPr>
    </w:p>
    <w:p w:rsidR="00E9091B" w:rsidRPr="00A122C3" w:rsidRDefault="00E9091B" w:rsidP="00AD441A">
      <w:pPr>
        <w:pStyle w:val="Rientrocorpodeltesto21"/>
        <w:tabs>
          <w:tab w:val="num" w:pos="-142"/>
          <w:tab w:val="left" w:pos="8496"/>
        </w:tabs>
        <w:suppressAutoHyphens/>
        <w:ind w:left="0" w:right="71"/>
        <w:rPr>
          <w:spacing w:val="-2"/>
          <w:sz w:val="22"/>
          <w:szCs w:val="22"/>
        </w:rPr>
      </w:pPr>
      <w:r w:rsidRPr="00A122C3">
        <w:rPr>
          <w:spacing w:val="-2"/>
          <w:sz w:val="22"/>
          <w:szCs w:val="22"/>
        </w:rPr>
        <w:t xml:space="preserve">La domanda di partecipazione e la </w:t>
      </w:r>
      <w:r w:rsidRPr="00A122C3">
        <w:rPr>
          <w:sz w:val="22"/>
          <w:szCs w:val="22"/>
        </w:rPr>
        <w:t>contestuale dichiarazione sostitutiva</w:t>
      </w:r>
      <w:r w:rsidRPr="00A122C3">
        <w:rPr>
          <w:spacing w:val="-2"/>
          <w:sz w:val="22"/>
          <w:szCs w:val="22"/>
        </w:rPr>
        <w:t xml:space="preserve"> di cui al punto 1) deve essere sottoscritta dal legale rappresentante.</w:t>
      </w:r>
    </w:p>
    <w:p w:rsidR="00E9091B" w:rsidRPr="00A122C3" w:rsidRDefault="00E9091B" w:rsidP="00AD441A">
      <w:pPr>
        <w:tabs>
          <w:tab w:val="num" w:pos="-142"/>
          <w:tab w:val="left" w:pos="8496"/>
        </w:tabs>
        <w:suppressAutoHyphens/>
        <w:ind w:right="71"/>
        <w:jc w:val="both"/>
        <w:rPr>
          <w:spacing w:val="-2"/>
          <w:sz w:val="22"/>
          <w:szCs w:val="22"/>
        </w:rPr>
      </w:pPr>
      <w:r w:rsidRPr="00A122C3">
        <w:rPr>
          <w:spacing w:val="-2"/>
          <w:sz w:val="22"/>
          <w:szCs w:val="22"/>
        </w:rPr>
        <w:t xml:space="preserve">La domanda di partecipazione e la </w:t>
      </w:r>
      <w:r w:rsidRPr="00A122C3">
        <w:rPr>
          <w:sz w:val="22"/>
          <w:szCs w:val="22"/>
        </w:rPr>
        <w:t>contestuale dichiarazione sostitutiva</w:t>
      </w:r>
      <w:r w:rsidRPr="00A122C3">
        <w:rPr>
          <w:spacing w:val="-2"/>
          <w:sz w:val="22"/>
          <w:szCs w:val="22"/>
        </w:rPr>
        <w:t xml:space="preserve"> può essere sottoscritta anche da procuratori dei legali rappresentanti ed in tal caso va trasmessa la relativa procura. Alla domanda, in alternativa all’autenticazione della sottoscrizione, deve essere allegata copia fotostatica di un documento di identità del/i sottoscrittore/i, ai sensi del D.P.R. 445/2000, resa in carta libera. </w:t>
      </w:r>
    </w:p>
    <w:p w:rsidR="00E9091B" w:rsidRPr="00A122C3" w:rsidRDefault="00E9091B" w:rsidP="00AD441A">
      <w:pPr>
        <w:tabs>
          <w:tab w:val="num" w:pos="-142"/>
          <w:tab w:val="left" w:pos="300"/>
          <w:tab w:val="left" w:pos="8496"/>
        </w:tabs>
        <w:suppressAutoHyphens/>
        <w:ind w:right="71"/>
        <w:jc w:val="both"/>
        <w:rPr>
          <w:spacing w:val="-2"/>
          <w:sz w:val="22"/>
          <w:szCs w:val="22"/>
        </w:rPr>
      </w:pPr>
      <w:r w:rsidRPr="00A122C3">
        <w:rPr>
          <w:spacing w:val="-2"/>
          <w:sz w:val="22"/>
          <w:szCs w:val="22"/>
        </w:rPr>
        <w:t xml:space="preserve">La domanda e le dichiarazioni sostitutive ai sensi del D.P.R. n. 445/2000 devono essere redatte in conformità ai modelli allegati al presente disciplinare. </w:t>
      </w:r>
    </w:p>
    <w:p w:rsidR="004F2BAF" w:rsidRPr="00A122C3" w:rsidRDefault="00E9091B" w:rsidP="00AD441A">
      <w:pPr>
        <w:tabs>
          <w:tab w:val="num" w:pos="-142"/>
          <w:tab w:val="left" w:pos="225"/>
          <w:tab w:val="left" w:pos="8496"/>
        </w:tabs>
        <w:suppressAutoHyphens/>
        <w:ind w:right="71"/>
        <w:jc w:val="both"/>
        <w:rPr>
          <w:spacing w:val="-2"/>
          <w:sz w:val="22"/>
          <w:szCs w:val="22"/>
        </w:rPr>
      </w:pPr>
      <w:r w:rsidRPr="00A122C3">
        <w:rPr>
          <w:spacing w:val="-2"/>
          <w:sz w:val="22"/>
          <w:szCs w:val="22"/>
        </w:rPr>
        <w:t>La domanda, le dichiarazioni e la documentazione di c</w:t>
      </w:r>
      <w:r w:rsidR="00B623F6" w:rsidRPr="00A122C3">
        <w:rPr>
          <w:spacing w:val="-2"/>
          <w:sz w:val="22"/>
          <w:szCs w:val="22"/>
        </w:rPr>
        <w:t xml:space="preserve">ui ai </w:t>
      </w:r>
      <w:r w:rsidR="00B623F6" w:rsidRPr="008F5676">
        <w:rPr>
          <w:spacing w:val="-2"/>
          <w:sz w:val="22"/>
          <w:szCs w:val="22"/>
        </w:rPr>
        <w:t>punti 1), 2), 3), 4), 5)</w:t>
      </w:r>
      <w:r w:rsidR="00423F66" w:rsidRPr="008F5676">
        <w:rPr>
          <w:spacing w:val="-2"/>
          <w:sz w:val="22"/>
          <w:szCs w:val="22"/>
        </w:rPr>
        <w:t>,</w:t>
      </w:r>
      <w:r w:rsidR="00B623F6" w:rsidRPr="008F5676">
        <w:rPr>
          <w:spacing w:val="-2"/>
          <w:sz w:val="22"/>
          <w:szCs w:val="22"/>
        </w:rPr>
        <w:t xml:space="preserve"> </w:t>
      </w:r>
      <w:r w:rsidRPr="008F5676">
        <w:rPr>
          <w:spacing w:val="-2"/>
          <w:sz w:val="22"/>
          <w:szCs w:val="22"/>
        </w:rPr>
        <w:t>6)</w:t>
      </w:r>
      <w:r w:rsidR="00292DFA">
        <w:rPr>
          <w:spacing w:val="-2"/>
          <w:sz w:val="22"/>
          <w:szCs w:val="22"/>
        </w:rPr>
        <w:t xml:space="preserve"> e</w:t>
      </w:r>
      <w:r w:rsidR="001D53E9" w:rsidRPr="008F5676">
        <w:rPr>
          <w:spacing w:val="-2"/>
          <w:sz w:val="22"/>
          <w:szCs w:val="22"/>
        </w:rPr>
        <w:t xml:space="preserve"> 7)</w:t>
      </w:r>
      <w:r w:rsidR="006A3DBD" w:rsidRPr="008F5676">
        <w:rPr>
          <w:spacing w:val="-2"/>
          <w:sz w:val="22"/>
          <w:szCs w:val="22"/>
        </w:rPr>
        <w:t xml:space="preserve"> </w:t>
      </w:r>
      <w:r w:rsidRPr="008F5676">
        <w:rPr>
          <w:spacing w:val="-2"/>
          <w:sz w:val="22"/>
          <w:szCs w:val="22"/>
        </w:rPr>
        <w:t>devono contenere quanto in essi previsto</w:t>
      </w:r>
      <w:r w:rsidR="004F2BAF" w:rsidRPr="008F5676">
        <w:rPr>
          <w:spacing w:val="-2"/>
          <w:sz w:val="22"/>
          <w:szCs w:val="22"/>
        </w:rPr>
        <w:t>.</w:t>
      </w:r>
    </w:p>
    <w:p w:rsidR="00F33391" w:rsidRPr="00A122C3" w:rsidRDefault="00F33391" w:rsidP="009C08B3">
      <w:pPr>
        <w:jc w:val="both"/>
        <w:rPr>
          <w:color w:val="000000"/>
          <w:sz w:val="22"/>
          <w:szCs w:val="22"/>
        </w:rPr>
      </w:pPr>
    </w:p>
    <w:p w:rsidR="009C08B3" w:rsidRPr="00A122C3" w:rsidRDefault="009C08B3" w:rsidP="009C08B3">
      <w:pPr>
        <w:jc w:val="both"/>
        <w:rPr>
          <w:color w:val="000000"/>
          <w:sz w:val="22"/>
          <w:szCs w:val="22"/>
        </w:rPr>
      </w:pPr>
      <w:r w:rsidRPr="00A122C3">
        <w:rPr>
          <w:color w:val="000000"/>
          <w:sz w:val="22"/>
          <w:szCs w:val="22"/>
        </w:rPr>
        <w:t>SOCCORSO ISTRUTTORIO</w:t>
      </w:r>
    </w:p>
    <w:p w:rsidR="00373436" w:rsidRPr="00A122C3" w:rsidRDefault="00373436" w:rsidP="00373436">
      <w:pPr>
        <w:spacing w:before="60" w:after="60"/>
        <w:jc w:val="both"/>
        <w:rPr>
          <w:rFonts w:eastAsia="SimSun" w:cs="Mangal"/>
          <w:kern w:val="3"/>
          <w:sz w:val="22"/>
          <w:szCs w:val="22"/>
          <w:lang w:eastAsia="zh-CN" w:bidi="hi-IN"/>
        </w:rPr>
      </w:pPr>
      <w:r w:rsidRPr="00A122C3">
        <w:rPr>
          <w:rFonts w:eastAsia="SimSun" w:cs="Mangal"/>
          <w:kern w:val="3"/>
          <w:sz w:val="22"/>
          <w:szCs w:val="22"/>
          <w:lang w:eastAsia="zh-CN" w:bidi="hi-IN"/>
        </w:rPr>
        <w:t>Le carenze di qualsiasi elemento formale della domanda, e in particolare, la mancanza, l’incompletezza e ogni altra irregolarità essenziale degli elementi e del</w:t>
      </w:r>
      <w:r w:rsidR="00E075F2" w:rsidRPr="00A122C3">
        <w:rPr>
          <w:rFonts w:eastAsia="SimSun" w:cs="Mangal"/>
          <w:kern w:val="3"/>
          <w:sz w:val="22"/>
          <w:szCs w:val="22"/>
          <w:lang w:eastAsia="zh-CN" w:bidi="hi-IN"/>
        </w:rPr>
        <w:t>la domanda</w:t>
      </w:r>
      <w:r w:rsidRPr="00A122C3">
        <w:rPr>
          <w:rFonts w:eastAsia="SimSun" w:cs="Mangal"/>
          <w:kern w:val="3"/>
          <w:sz w:val="22"/>
          <w:szCs w:val="22"/>
          <w:lang w:eastAsia="zh-CN" w:bidi="hi-IN"/>
        </w:rPr>
        <w:t>, con esclusione di quelle afferenti all’offerta economica e all’offerta tecnica, possono essere sanate attraverso la procedura di soccorso istruttorio di cui all’art. 83, comma 9 del Codice</w:t>
      </w:r>
      <w:r w:rsidR="00AD541F" w:rsidRPr="00A122C3">
        <w:rPr>
          <w:rFonts w:eastAsia="SimSun" w:cs="Mangal"/>
          <w:kern w:val="3"/>
          <w:sz w:val="22"/>
          <w:szCs w:val="22"/>
          <w:lang w:eastAsia="zh-CN" w:bidi="hi-IN"/>
        </w:rPr>
        <w:t xml:space="preserve"> dei contratti</w:t>
      </w:r>
      <w:r w:rsidRPr="00A122C3">
        <w:rPr>
          <w:rFonts w:eastAsia="SimSun" w:cs="Mangal"/>
          <w:kern w:val="3"/>
          <w:sz w:val="22"/>
          <w:szCs w:val="22"/>
          <w:lang w:eastAsia="zh-CN" w:bidi="hi-IN"/>
        </w:rPr>
        <w:t xml:space="preserve">. </w:t>
      </w:r>
    </w:p>
    <w:p w:rsidR="00373436" w:rsidRPr="00A122C3" w:rsidRDefault="00373436" w:rsidP="00E075F2">
      <w:pPr>
        <w:spacing w:before="60" w:after="60"/>
        <w:jc w:val="both"/>
        <w:rPr>
          <w:rFonts w:eastAsia="SimSun" w:cs="Mangal"/>
          <w:kern w:val="3"/>
          <w:sz w:val="22"/>
          <w:szCs w:val="22"/>
          <w:lang w:eastAsia="zh-CN" w:bidi="hi-IN"/>
        </w:rPr>
      </w:pPr>
      <w:r w:rsidRPr="00A122C3">
        <w:rPr>
          <w:rFonts w:eastAsia="SimSun" w:cs="Mangal"/>
          <w:kern w:val="3"/>
          <w:sz w:val="22"/>
          <w:szCs w:val="22"/>
          <w:lang w:eastAsia="zh-CN" w:bidi="hi-IN"/>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373436" w:rsidRPr="00A122C3" w:rsidRDefault="008E38D1" w:rsidP="00373436">
      <w:pPr>
        <w:autoSpaceDE w:val="0"/>
        <w:autoSpaceDN w:val="0"/>
        <w:adjustRightInd w:val="0"/>
        <w:jc w:val="both"/>
        <w:rPr>
          <w:rFonts w:eastAsia="SimSun" w:cs="Mangal"/>
          <w:kern w:val="3"/>
          <w:sz w:val="22"/>
          <w:szCs w:val="22"/>
          <w:lang w:eastAsia="zh-CN" w:bidi="hi-IN"/>
        </w:rPr>
      </w:pPr>
      <w:r w:rsidRPr="00A122C3">
        <w:rPr>
          <w:rFonts w:eastAsia="SimSun" w:cs="Mangal"/>
          <w:kern w:val="3"/>
          <w:sz w:val="22"/>
          <w:szCs w:val="22"/>
          <w:lang w:eastAsia="zh-CN" w:bidi="hi-IN"/>
        </w:rPr>
        <w:t>Ai fini della sanatoria la Città metropolitana di Venezia</w:t>
      </w:r>
      <w:r w:rsidR="00373436" w:rsidRPr="00A122C3">
        <w:rPr>
          <w:rFonts w:eastAsia="SimSun" w:cs="Mangal"/>
          <w:kern w:val="3"/>
          <w:sz w:val="22"/>
          <w:szCs w:val="22"/>
          <w:lang w:eastAsia="zh-CN" w:bidi="hi-IN"/>
        </w:rPr>
        <w:t xml:space="preserve"> assegna al concorrente un termine di giorni 7 (sette) perché siano rese, integrate o regolarizzate le dichiarazioni necessarie, indicando il contenuto e i soggetti che le devono rendere. </w:t>
      </w:r>
    </w:p>
    <w:p w:rsidR="00373436" w:rsidRPr="00A122C3" w:rsidRDefault="00373436" w:rsidP="00373436">
      <w:pPr>
        <w:autoSpaceDE w:val="0"/>
        <w:autoSpaceDN w:val="0"/>
        <w:adjustRightInd w:val="0"/>
        <w:jc w:val="both"/>
        <w:rPr>
          <w:rFonts w:eastAsia="SimSun" w:cs="Mangal"/>
          <w:kern w:val="3"/>
          <w:sz w:val="22"/>
          <w:szCs w:val="22"/>
          <w:lang w:eastAsia="zh-CN" w:bidi="hi-IN"/>
        </w:rPr>
      </w:pPr>
      <w:r w:rsidRPr="00A122C3">
        <w:rPr>
          <w:rFonts w:eastAsia="SimSun" w:cs="Mangal"/>
          <w:kern w:val="3"/>
          <w:sz w:val="22"/>
          <w:szCs w:val="22"/>
          <w:lang w:eastAsia="zh-CN" w:bidi="hi-IN"/>
        </w:rPr>
        <w:t xml:space="preserve">Ove il concorrente produca dichiarazioni o documenti non perfettamente coerenti con la </w:t>
      </w:r>
      <w:r w:rsidR="008E38D1" w:rsidRPr="00A122C3">
        <w:rPr>
          <w:rFonts w:eastAsia="SimSun" w:cs="Mangal"/>
          <w:kern w:val="3"/>
          <w:sz w:val="22"/>
          <w:szCs w:val="22"/>
          <w:lang w:eastAsia="zh-CN" w:bidi="hi-IN"/>
        </w:rPr>
        <w:t>richiesta, la Città metropolitana di Venezia</w:t>
      </w:r>
      <w:r w:rsidRPr="00A122C3">
        <w:rPr>
          <w:rFonts w:eastAsia="SimSun" w:cs="Mangal"/>
          <w:kern w:val="3"/>
          <w:sz w:val="22"/>
          <w:szCs w:val="22"/>
          <w:lang w:eastAsia="zh-CN" w:bidi="hi-IN"/>
        </w:rPr>
        <w:t xml:space="preserve"> può chiedere ulteriori precisazioni o chiarimenti, fissando un termine perentorio di giorni 3 (tre) a pena di esclusione. </w:t>
      </w:r>
    </w:p>
    <w:p w:rsidR="00373436" w:rsidRPr="00A122C3" w:rsidRDefault="00373436" w:rsidP="00373436">
      <w:pPr>
        <w:spacing w:before="60" w:after="60"/>
        <w:jc w:val="both"/>
        <w:rPr>
          <w:rFonts w:eastAsia="SimSun" w:cs="Mangal"/>
          <w:kern w:val="3"/>
          <w:sz w:val="22"/>
          <w:szCs w:val="22"/>
          <w:lang w:eastAsia="zh-CN" w:bidi="hi-IN"/>
        </w:rPr>
      </w:pPr>
      <w:r w:rsidRPr="00A122C3">
        <w:rPr>
          <w:rFonts w:eastAsia="SimSun" w:cs="Mangal"/>
          <w:kern w:val="3"/>
          <w:sz w:val="22"/>
          <w:szCs w:val="22"/>
          <w:lang w:eastAsia="zh-CN" w:bidi="hi-IN"/>
        </w:rPr>
        <w:t>FARE MOLTA ATTENZIONE: in caso di inu</w:t>
      </w:r>
      <w:r w:rsidR="008E38D1" w:rsidRPr="00A122C3">
        <w:rPr>
          <w:rFonts w:eastAsia="SimSun" w:cs="Mangal"/>
          <w:kern w:val="3"/>
          <w:sz w:val="22"/>
          <w:szCs w:val="22"/>
          <w:lang w:eastAsia="zh-CN" w:bidi="hi-IN"/>
        </w:rPr>
        <w:t>tile decorso del termine, la Città metropolitana di Venezia</w:t>
      </w:r>
      <w:r w:rsidRPr="00A122C3">
        <w:rPr>
          <w:rFonts w:eastAsia="SimSun" w:cs="Mangal"/>
          <w:kern w:val="3"/>
          <w:sz w:val="22"/>
          <w:szCs w:val="22"/>
          <w:lang w:eastAsia="zh-CN" w:bidi="hi-IN"/>
        </w:rPr>
        <w:t xml:space="preserve"> procede all’esclusione del concorrente dalla procedura. </w:t>
      </w:r>
    </w:p>
    <w:p w:rsidR="00373436" w:rsidRPr="00A122C3" w:rsidRDefault="00373436" w:rsidP="00373436">
      <w:pPr>
        <w:spacing w:before="60" w:after="60"/>
        <w:jc w:val="both"/>
        <w:rPr>
          <w:rFonts w:eastAsia="SimSun" w:cs="Mangal"/>
          <w:kern w:val="3"/>
          <w:sz w:val="22"/>
          <w:szCs w:val="22"/>
          <w:lang w:eastAsia="zh-CN" w:bidi="hi-IN"/>
        </w:rPr>
      </w:pPr>
      <w:r w:rsidRPr="00A122C3">
        <w:rPr>
          <w:rFonts w:eastAsia="SimSun" w:cs="Mangal"/>
          <w:kern w:val="3"/>
          <w:sz w:val="22"/>
          <w:szCs w:val="22"/>
          <w:lang w:eastAsia="zh-CN" w:bidi="hi-IN"/>
        </w:rPr>
        <w:t>Al di fuori delle ipotesi di cui all’articolo 83, comma 9, del Codice</w:t>
      </w:r>
      <w:r w:rsidR="00AD541F" w:rsidRPr="00A122C3">
        <w:rPr>
          <w:rFonts w:eastAsia="SimSun" w:cs="Mangal"/>
          <w:kern w:val="3"/>
          <w:sz w:val="22"/>
          <w:szCs w:val="22"/>
          <w:lang w:eastAsia="zh-CN" w:bidi="hi-IN"/>
        </w:rPr>
        <w:t xml:space="preserve"> dei contratti</w:t>
      </w:r>
      <w:r w:rsidRPr="00A122C3">
        <w:rPr>
          <w:rFonts w:eastAsia="SimSun" w:cs="Mangal"/>
          <w:kern w:val="3"/>
          <w:sz w:val="22"/>
          <w:szCs w:val="22"/>
          <w:lang w:eastAsia="zh-CN" w:bidi="hi-IN"/>
        </w:rPr>
        <w:t xml:space="preserve"> è facoltà della stazione appaltante invitare, se necessario, i concorrenti a fornire chiarimenti in ordine al contenuto dei certificati, documenti e dichiarazioni presentati.</w:t>
      </w:r>
    </w:p>
    <w:p w:rsidR="00E70E76" w:rsidRDefault="00E70E76" w:rsidP="009C32EE">
      <w:pPr>
        <w:tabs>
          <w:tab w:val="left" w:pos="225"/>
          <w:tab w:val="left" w:pos="8496"/>
        </w:tabs>
        <w:suppressAutoHyphens/>
        <w:ind w:left="300" w:right="71"/>
        <w:jc w:val="both"/>
        <w:rPr>
          <w:sz w:val="22"/>
          <w:szCs w:val="22"/>
        </w:rPr>
      </w:pPr>
    </w:p>
    <w:p w:rsidR="00137FE6" w:rsidRPr="00A122C3" w:rsidRDefault="00137FE6" w:rsidP="009C32EE">
      <w:pPr>
        <w:tabs>
          <w:tab w:val="left" w:pos="225"/>
          <w:tab w:val="left" w:pos="8496"/>
        </w:tabs>
        <w:suppressAutoHyphens/>
        <w:ind w:left="300" w:right="71"/>
        <w:jc w:val="both"/>
        <w:rPr>
          <w:sz w:val="22"/>
          <w:szCs w:val="22"/>
        </w:rPr>
      </w:pPr>
    </w:p>
    <w:p w:rsidR="00876C80" w:rsidRPr="00A122C3" w:rsidRDefault="009C32EE" w:rsidP="00876C80">
      <w:pPr>
        <w:pBdr>
          <w:top w:val="single" w:sz="4" w:space="1" w:color="auto"/>
          <w:left w:val="single" w:sz="4" w:space="4" w:color="auto"/>
          <w:bottom w:val="single" w:sz="4" w:space="1" w:color="auto"/>
          <w:right w:val="single" w:sz="4" w:space="4" w:color="auto"/>
        </w:pBdr>
        <w:tabs>
          <w:tab w:val="left" w:pos="0"/>
          <w:tab w:val="left" w:pos="8496"/>
        </w:tabs>
        <w:suppressAutoHyphens/>
        <w:ind w:right="71"/>
        <w:jc w:val="both"/>
        <w:rPr>
          <w:b/>
          <w:sz w:val="22"/>
          <w:szCs w:val="22"/>
        </w:rPr>
      </w:pPr>
      <w:r w:rsidRPr="001C12E8">
        <w:rPr>
          <w:b/>
          <w:sz w:val="22"/>
          <w:szCs w:val="22"/>
        </w:rPr>
        <w:t xml:space="preserve">Nella busta </w:t>
      </w:r>
      <w:r w:rsidR="00FD29BC" w:rsidRPr="001C12E8">
        <w:rPr>
          <w:b/>
          <w:sz w:val="22"/>
          <w:szCs w:val="22"/>
        </w:rPr>
        <w:t>“</w:t>
      </w:r>
      <w:r w:rsidR="00043CC7" w:rsidRPr="001C12E8">
        <w:rPr>
          <w:b/>
          <w:sz w:val="22"/>
          <w:szCs w:val="22"/>
        </w:rPr>
        <w:t>B</w:t>
      </w:r>
      <w:r w:rsidR="00FD29BC" w:rsidRPr="001C12E8">
        <w:rPr>
          <w:b/>
          <w:sz w:val="22"/>
          <w:szCs w:val="22"/>
        </w:rPr>
        <w:t>”</w:t>
      </w:r>
      <w:r w:rsidRPr="001C12E8">
        <w:rPr>
          <w:b/>
          <w:sz w:val="22"/>
          <w:szCs w:val="22"/>
        </w:rPr>
        <w:t xml:space="preserve"> deve essere </w:t>
      </w:r>
      <w:r w:rsidR="00BB6BB6" w:rsidRPr="001C12E8">
        <w:rPr>
          <w:b/>
          <w:sz w:val="22"/>
          <w:szCs w:val="22"/>
        </w:rPr>
        <w:t>contenuto</w:t>
      </w:r>
      <w:r w:rsidRPr="001C12E8">
        <w:rPr>
          <w:b/>
          <w:sz w:val="22"/>
          <w:szCs w:val="22"/>
        </w:rPr>
        <w:t>:</w:t>
      </w:r>
      <w:bookmarkStart w:id="2" w:name="_Toc500345618"/>
    </w:p>
    <w:p w:rsidR="00137FE6" w:rsidRDefault="00137FE6" w:rsidP="00FB0D28">
      <w:pPr>
        <w:jc w:val="both"/>
        <w:rPr>
          <w:b/>
          <w:bCs/>
          <w:sz w:val="22"/>
          <w:szCs w:val="22"/>
          <w:u w:val="single"/>
        </w:rPr>
      </w:pPr>
    </w:p>
    <w:p w:rsidR="001C12E8" w:rsidRPr="008E59AA" w:rsidRDefault="001C12E8" w:rsidP="001C12E8">
      <w:pPr>
        <w:jc w:val="both"/>
        <w:rPr>
          <w:sz w:val="22"/>
          <w:szCs w:val="22"/>
        </w:rPr>
      </w:pPr>
      <w:r w:rsidRPr="008E59AA">
        <w:rPr>
          <w:sz w:val="22"/>
          <w:szCs w:val="22"/>
        </w:rPr>
        <w:t>Offerta redatta in competente marca da bollo da euro 16,00 e sulla base dell’ALLEGATO 4, che deve contenere:</w:t>
      </w:r>
    </w:p>
    <w:p w:rsidR="001C12E8" w:rsidRPr="008E59AA" w:rsidRDefault="001C12E8" w:rsidP="001C12E8">
      <w:pPr>
        <w:jc w:val="both"/>
        <w:rPr>
          <w:sz w:val="22"/>
          <w:szCs w:val="22"/>
        </w:rPr>
      </w:pPr>
    </w:p>
    <w:p w:rsidR="001C12E8" w:rsidRPr="008E59AA" w:rsidRDefault="001C12E8" w:rsidP="001C12E8">
      <w:pPr>
        <w:numPr>
          <w:ilvl w:val="0"/>
          <w:numId w:val="31"/>
        </w:numPr>
        <w:jc w:val="both"/>
        <w:rPr>
          <w:bCs/>
          <w:sz w:val="22"/>
          <w:szCs w:val="22"/>
        </w:rPr>
      </w:pPr>
      <w:r w:rsidRPr="008E59AA">
        <w:rPr>
          <w:bCs/>
          <w:sz w:val="22"/>
          <w:szCs w:val="22"/>
        </w:rPr>
        <w:t>l’indicazione del ribasso sull’elenco prezzi posto a base di gara, al netto degli oneri per la sicurezza, espresso in cifre ed in lettere;</w:t>
      </w:r>
    </w:p>
    <w:p w:rsidR="001C12E8" w:rsidRPr="008E59AA" w:rsidRDefault="001C12E8" w:rsidP="001C12E8">
      <w:pPr>
        <w:tabs>
          <w:tab w:val="left" w:pos="426"/>
        </w:tabs>
        <w:jc w:val="both"/>
        <w:rPr>
          <w:sz w:val="22"/>
          <w:szCs w:val="22"/>
        </w:rPr>
      </w:pPr>
    </w:p>
    <w:p w:rsidR="001C12E8" w:rsidRPr="008E59AA" w:rsidRDefault="001C12E8" w:rsidP="001C12E8">
      <w:pPr>
        <w:numPr>
          <w:ilvl w:val="0"/>
          <w:numId w:val="31"/>
        </w:numPr>
        <w:jc w:val="both"/>
        <w:rPr>
          <w:sz w:val="22"/>
          <w:szCs w:val="22"/>
        </w:rPr>
      </w:pPr>
      <w:r w:rsidRPr="008E59AA">
        <w:rPr>
          <w:bCs/>
          <w:sz w:val="22"/>
          <w:szCs w:val="22"/>
        </w:rPr>
        <w:t xml:space="preserve">l’indicazione, </w:t>
      </w:r>
      <w:r w:rsidRPr="008E59AA">
        <w:rPr>
          <w:sz w:val="22"/>
          <w:szCs w:val="22"/>
        </w:rPr>
        <w:t xml:space="preserve">in cifre e lettere, </w:t>
      </w:r>
      <w:r w:rsidRPr="008E59AA">
        <w:rPr>
          <w:bCs/>
          <w:sz w:val="22"/>
          <w:szCs w:val="22"/>
        </w:rPr>
        <w:t xml:space="preserve">dell’importo dei costi aziendali concernenti l’adempimento delle disposizioni in materia di salute e sicurezza sui luoghi di lavoro </w:t>
      </w:r>
      <w:r w:rsidRPr="008E59AA">
        <w:rPr>
          <w:sz w:val="22"/>
          <w:szCs w:val="22"/>
        </w:rPr>
        <w:t xml:space="preserve">di cui all’articolo 95, comma 10 del </w:t>
      </w:r>
      <w:proofErr w:type="spellStart"/>
      <w:r w:rsidRPr="008E59AA">
        <w:rPr>
          <w:sz w:val="22"/>
          <w:szCs w:val="22"/>
        </w:rPr>
        <w:t>D.Lgs.</w:t>
      </w:r>
      <w:proofErr w:type="spellEnd"/>
      <w:r w:rsidRPr="008E59AA">
        <w:rPr>
          <w:sz w:val="22"/>
          <w:szCs w:val="22"/>
        </w:rPr>
        <w:t xml:space="preserve"> 50/2016;</w:t>
      </w:r>
    </w:p>
    <w:p w:rsidR="001C12E8" w:rsidRPr="008E59AA" w:rsidRDefault="001C12E8" w:rsidP="001C12E8">
      <w:pPr>
        <w:pStyle w:val="Paragrafoelenco"/>
        <w:rPr>
          <w:sz w:val="22"/>
          <w:szCs w:val="22"/>
        </w:rPr>
      </w:pPr>
    </w:p>
    <w:p w:rsidR="001C12E8" w:rsidRDefault="001C12E8" w:rsidP="001C12E8">
      <w:pPr>
        <w:numPr>
          <w:ilvl w:val="0"/>
          <w:numId w:val="31"/>
        </w:numPr>
        <w:jc w:val="both"/>
        <w:rPr>
          <w:sz w:val="22"/>
          <w:szCs w:val="22"/>
        </w:rPr>
      </w:pPr>
      <w:r w:rsidRPr="008E59AA">
        <w:rPr>
          <w:bCs/>
          <w:sz w:val="22"/>
          <w:szCs w:val="22"/>
        </w:rPr>
        <w:t xml:space="preserve">l’indicazione, </w:t>
      </w:r>
      <w:r w:rsidRPr="008E59AA">
        <w:rPr>
          <w:sz w:val="22"/>
          <w:szCs w:val="22"/>
        </w:rPr>
        <w:t xml:space="preserve">in cifre e lettere, </w:t>
      </w:r>
      <w:r w:rsidRPr="008E59AA">
        <w:rPr>
          <w:bCs/>
          <w:sz w:val="22"/>
          <w:szCs w:val="22"/>
        </w:rPr>
        <w:t xml:space="preserve">dell’importo dei costi della manodopera </w:t>
      </w:r>
      <w:r w:rsidRPr="008E59AA">
        <w:rPr>
          <w:sz w:val="22"/>
          <w:szCs w:val="22"/>
        </w:rPr>
        <w:t xml:space="preserve">di cui all’articolo 95, comma 10 del </w:t>
      </w:r>
      <w:proofErr w:type="spellStart"/>
      <w:r w:rsidRPr="008E59AA">
        <w:rPr>
          <w:sz w:val="22"/>
          <w:szCs w:val="22"/>
        </w:rPr>
        <w:t>D.Lgs.</w:t>
      </w:r>
      <w:proofErr w:type="spellEnd"/>
      <w:r w:rsidRPr="008E59AA">
        <w:rPr>
          <w:sz w:val="22"/>
          <w:szCs w:val="22"/>
        </w:rPr>
        <w:t xml:space="preserve"> 50/2016</w:t>
      </w:r>
      <w:r w:rsidR="00F4035D">
        <w:rPr>
          <w:sz w:val="22"/>
          <w:szCs w:val="22"/>
        </w:rPr>
        <w:t>;</w:t>
      </w:r>
    </w:p>
    <w:p w:rsidR="002A267C" w:rsidRDefault="002A267C" w:rsidP="002A267C">
      <w:pPr>
        <w:pStyle w:val="Paragrafoelenco"/>
        <w:rPr>
          <w:sz w:val="22"/>
          <w:szCs w:val="22"/>
        </w:rPr>
      </w:pPr>
    </w:p>
    <w:p w:rsidR="002A267C" w:rsidRDefault="002A267C" w:rsidP="002A267C">
      <w:pPr>
        <w:pStyle w:val="Paragrafoelenco"/>
        <w:rPr>
          <w:sz w:val="22"/>
          <w:szCs w:val="22"/>
        </w:rPr>
      </w:pPr>
    </w:p>
    <w:p w:rsidR="003723E4" w:rsidRPr="003723E4" w:rsidRDefault="003723E4" w:rsidP="003723E4">
      <w:pPr>
        <w:jc w:val="both"/>
        <w:rPr>
          <w:sz w:val="22"/>
          <w:szCs w:val="22"/>
        </w:rPr>
      </w:pPr>
      <w:r w:rsidRPr="003723E4">
        <w:rPr>
          <w:sz w:val="22"/>
          <w:szCs w:val="22"/>
        </w:rPr>
        <w:t xml:space="preserve">     L’offerta deve essere sottoscritta dal legale rappresentante del concorrente o da suo procuratore.</w:t>
      </w:r>
    </w:p>
    <w:p w:rsidR="00D47873" w:rsidRPr="003723E4" w:rsidRDefault="00D47873" w:rsidP="009857DC">
      <w:pPr>
        <w:pStyle w:val="Default"/>
        <w:spacing w:after="21"/>
        <w:ind w:left="284"/>
        <w:jc w:val="both"/>
        <w:rPr>
          <w:color w:val="auto"/>
          <w:sz w:val="22"/>
          <w:szCs w:val="22"/>
        </w:rPr>
      </w:pPr>
    </w:p>
    <w:p w:rsidR="009857DC" w:rsidRPr="003723E4" w:rsidRDefault="009857DC" w:rsidP="009857DC">
      <w:pPr>
        <w:pStyle w:val="Default"/>
        <w:spacing w:after="21"/>
        <w:ind w:left="284"/>
        <w:jc w:val="both"/>
        <w:rPr>
          <w:color w:val="auto"/>
          <w:sz w:val="22"/>
          <w:szCs w:val="22"/>
        </w:rPr>
      </w:pPr>
      <w:r w:rsidRPr="003723E4">
        <w:rPr>
          <w:color w:val="auto"/>
          <w:sz w:val="22"/>
          <w:szCs w:val="22"/>
        </w:rPr>
        <w:t xml:space="preserve">in caso di RTI deve essere sottoscritta dal legale rappresentante o da suo procuratore di ogni operatore economico componente il raggruppamento temporaneo di imprese; </w:t>
      </w:r>
    </w:p>
    <w:p w:rsidR="009857DC" w:rsidRPr="008E59AA" w:rsidRDefault="009857DC" w:rsidP="009857DC">
      <w:pPr>
        <w:jc w:val="both"/>
        <w:rPr>
          <w:sz w:val="22"/>
          <w:szCs w:val="22"/>
        </w:rPr>
      </w:pPr>
    </w:p>
    <w:p w:rsidR="004E0464" w:rsidRPr="00A122C3" w:rsidRDefault="004E0464" w:rsidP="004E0464">
      <w:pPr>
        <w:jc w:val="both"/>
        <w:rPr>
          <w:b/>
          <w:bCs/>
          <w:sz w:val="22"/>
          <w:szCs w:val="22"/>
          <w:u w:val="single"/>
        </w:rPr>
      </w:pPr>
    </w:p>
    <w:p w:rsidR="004E0464" w:rsidRPr="00A122C3" w:rsidRDefault="004E0464" w:rsidP="004E0464">
      <w:pPr>
        <w:pStyle w:val="Paragrafoelenco"/>
        <w:autoSpaceDE w:val="0"/>
        <w:autoSpaceDN w:val="0"/>
        <w:adjustRightInd w:val="0"/>
        <w:ind w:left="0"/>
        <w:jc w:val="both"/>
        <w:rPr>
          <w:b/>
          <w:sz w:val="22"/>
          <w:szCs w:val="22"/>
          <w:u w:val="single"/>
        </w:rPr>
      </w:pPr>
      <w:r w:rsidRPr="00A122C3">
        <w:rPr>
          <w:b/>
          <w:sz w:val="22"/>
          <w:szCs w:val="22"/>
          <w:u w:val="single"/>
        </w:rPr>
        <w:t xml:space="preserve">Si precisa che il costo della manodopera pari ad </w:t>
      </w:r>
      <w:r w:rsidRPr="00BE4DF1">
        <w:rPr>
          <w:b/>
          <w:sz w:val="22"/>
          <w:szCs w:val="22"/>
          <w:u w:val="single"/>
        </w:rPr>
        <w:t xml:space="preserve">euro </w:t>
      </w:r>
      <w:r w:rsidR="00360FB2" w:rsidRPr="00360FB2">
        <w:rPr>
          <w:b/>
          <w:sz w:val="22"/>
          <w:szCs w:val="22"/>
          <w:u w:val="single"/>
        </w:rPr>
        <w:t>149.533,36</w:t>
      </w:r>
      <w:r w:rsidR="00360FB2" w:rsidRPr="00AD6049">
        <w:rPr>
          <w:sz w:val="22"/>
          <w:szCs w:val="22"/>
        </w:rPr>
        <w:t xml:space="preserve"> </w:t>
      </w:r>
      <w:r w:rsidRPr="00BE4DF1">
        <w:rPr>
          <w:b/>
          <w:sz w:val="22"/>
          <w:szCs w:val="22"/>
          <w:u w:val="single"/>
        </w:rPr>
        <w:t>è</w:t>
      </w:r>
      <w:r w:rsidRPr="00CD0E88">
        <w:rPr>
          <w:b/>
          <w:sz w:val="22"/>
          <w:szCs w:val="22"/>
          <w:u w:val="single"/>
        </w:rPr>
        <w:t xml:space="preserve"> solo indicativo. Nel caso in cui il concorrente decidesse di confermare tale costo non si procederà</w:t>
      </w:r>
      <w:r w:rsidRPr="00A122C3">
        <w:rPr>
          <w:b/>
          <w:sz w:val="22"/>
          <w:szCs w:val="22"/>
          <w:u w:val="single"/>
        </w:rPr>
        <w:t xml:space="preserve"> ad alcuna verifica del rispetto di quanto previsto all’articolo 97, comma 5, lettera d) del </w:t>
      </w:r>
      <w:proofErr w:type="spellStart"/>
      <w:r w:rsidRPr="00A122C3">
        <w:rPr>
          <w:b/>
          <w:sz w:val="22"/>
          <w:szCs w:val="22"/>
          <w:u w:val="single"/>
        </w:rPr>
        <w:t>D.Lgs.</w:t>
      </w:r>
      <w:proofErr w:type="spellEnd"/>
      <w:r w:rsidRPr="00A122C3">
        <w:rPr>
          <w:b/>
          <w:sz w:val="22"/>
          <w:szCs w:val="22"/>
          <w:u w:val="single"/>
        </w:rPr>
        <w:t xml:space="preserve"> 50/2016 e </w:t>
      </w:r>
      <w:proofErr w:type="spellStart"/>
      <w:r w:rsidRPr="00A122C3">
        <w:rPr>
          <w:b/>
          <w:sz w:val="22"/>
          <w:szCs w:val="22"/>
          <w:u w:val="single"/>
        </w:rPr>
        <w:t>s.m.i</w:t>
      </w:r>
      <w:proofErr w:type="spellEnd"/>
      <w:r w:rsidRPr="00A122C3">
        <w:rPr>
          <w:b/>
          <w:sz w:val="22"/>
          <w:szCs w:val="22"/>
          <w:u w:val="single"/>
        </w:rPr>
        <w:t xml:space="preserve">.. La verifica sarà invece avviata, nel caso in cui la spesa quantificata dal concorrente fosse inferiore ad euro </w:t>
      </w:r>
      <w:r w:rsidR="00360FB2" w:rsidRPr="00360FB2">
        <w:rPr>
          <w:b/>
          <w:sz w:val="22"/>
          <w:szCs w:val="22"/>
          <w:u w:val="single"/>
        </w:rPr>
        <w:t>149.533,36</w:t>
      </w:r>
    </w:p>
    <w:p w:rsidR="004E0464" w:rsidRPr="00A122C3" w:rsidRDefault="004E0464" w:rsidP="00FB0D28">
      <w:pPr>
        <w:jc w:val="both"/>
        <w:rPr>
          <w:b/>
          <w:bCs/>
          <w:sz w:val="22"/>
          <w:szCs w:val="22"/>
          <w:u w:val="single"/>
        </w:rPr>
      </w:pPr>
    </w:p>
    <w:p w:rsidR="00FB0D28" w:rsidRPr="00A122C3" w:rsidRDefault="00FB0D28" w:rsidP="00FB0D28">
      <w:pPr>
        <w:pStyle w:val="Titolo2"/>
        <w:jc w:val="both"/>
        <w:rPr>
          <w:rFonts w:ascii="Times New Roman" w:hAnsi="Times New Roman" w:cs="Times New Roman"/>
          <w:i w:val="0"/>
          <w:sz w:val="22"/>
          <w:szCs w:val="22"/>
        </w:rPr>
      </w:pPr>
      <w:r w:rsidRPr="00A122C3">
        <w:rPr>
          <w:rFonts w:ascii="Times New Roman" w:hAnsi="Times New Roman" w:cs="Times New Roman"/>
          <w:i w:val="0"/>
          <w:sz w:val="22"/>
          <w:szCs w:val="22"/>
        </w:rPr>
        <w:t xml:space="preserve">B. PROCEDURA </w:t>
      </w:r>
      <w:proofErr w:type="spellStart"/>
      <w:r w:rsidRPr="00A122C3">
        <w:rPr>
          <w:rFonts w:ascii="Times New Roman" w:hAnsi="Times New Roman" w:cs="Times New Roman"/>
          <w:i w:val="0"/>
          <w:sz w:val="22"/>
          <w:szCs w:val="22"/>
        </w:rPr>
        <w:t>DI</w:t>
      </w:r>
      <w:proofErr w:type="spellEnd"/>
      <w:r w:rsidRPr="00A122C3">
        <w:rPr>
          <w:rFonts w:ascii="Times New Roman" w:hAnsi="Times New Roman" w:cs="Times New Roman"/>
          <w:i w:val="0"/>
          <w:sz w:val="22"/>
          <w:szCs w:val="22"/>
        </w:rPr>
        <w:t xml:space="preserve"> AGGIUDICAZIONE</w:t>
      </w:r>
    </w:p>
    <w:p w:rsidR="00FB0D28" w:rsidRPr="00A122C3" w:rsidRDefault="00FB0D28" w:rsidP="00FB0D28">
      <w:pPr>
        <w:spacing w:line="259" w:lineRule="exact"/>
        <w:ind w:right="71"/>
        <w:jc w:val="both"/>
        <w:rPr>
          <w:b/>
          <w:sz w:val="22"/>
          <w:szCs w:val="22"/>
          <w:u w:val="single"/>
        </w:rPr>
      </w:pPr>
    </w:p>
    <w:p w:rsidR="00FB0D28" w:rsidRPr="00A122C3" w:rsidRDefault="00FB0D28" w:rsidP="00FB0D28">
      <w:pPr>
        <w:spacing w:line="259" w:lineRule="exact"/>
        <w:ind w:right="-1"/>
        <w:jc w:val="both"/>
        <w:rPr>
          <w:sz w:val="22"/>
          <w:szCs w:val="22"/>
        </w:rPr>
      </w:pPr>
      <w:r w:rsidRPr="00A122C3">
        <w:rPr>
          <w:sz w:val="22"/>
          <w:szCs w:val="22"/>
        </w:rPr>
        <w:t xml:space="preserve">Il seggio di gara, il giorno fissato al punto </w:t>
      </w:r>
      <w:r w:rsidRPr="00A122C3">
        <w:rPr>
          <w:b/>
          <w:bCs/>
          <w:sz w:val="22"/>
          <w:szCs w:val="22"/>
        </w:rPr>
        <w:t xml:space="preserve">IV.2.7) </w:t>
      </w:r>
      <w:r w:rsidRPr="00A122C3">
        <w:rPr>
          <w:sz w:val="22"/>
          <w:szCs w:val="22"/>
        </w:rPr>
        <w:t>della lettera di invito per l’apertura delle offerte, in seduta pubblica, sulla base della documentazione contenuta nelle offerte presentate:</w:t>
      </w:r>
    </w:p>
    <w:p w:rsidR="00FB0D28" w:rsidRPr="00A122C3" w:rsidRDefault="00FB0D28" w:rsidP="00FB0D28">
      <w:pPr>
        <w:spacing w:line="259" w:lineRule="exact"/>
        <w:ind w:right="-1"/>
        <w:jc w:val="both"/>
        <w:rPr>
          <w:sz w:val="22"/>
          <w:szCs w:val="22"/>
        </w:rPr>
      </w:pPr>
    </w:p>
    <w:p w:rsidR="00FB0D28" w:rsidRPr="00A122C3" w:rsidRDefault="00FB0D28" w:rsidP="00FB0D28">
      <w:pPr>
        <w:pStyle w:val="Corpodeltesto2"/>
        <w:numPr>
          <w:ilvl w:val="0"/>
          <w:numId w:val="33"/>
        </w:numPr>
        <w:spacing w:line="240" w:lineRule="auto"/>
        <w:ind w:right="-1"/>
        <w:jc w:val="both"/>
        <w:rPr>
          <w:sz w:val="22"/>
          <w:szCs w:val="22"/>
        </w:rPr>
      </w:pPr>
      <w:r w:rsidRPr="00A122C3">
        <w:rPr>
          <w:sz w:val="22"/>
          <w:szCs w:val="22"/>
        </w:rPr>
        <w:t>verifica l’ammissibilità delle offerte presentate;</w:t>
      </w:r>
    </w:p>
    <w:p w:rsidR="00FB0D28" w:rsidRPr="00A122C3" w:rsidRDefault="00FB0D28" w:rsidP="00FB0D28">
      <w:pPr>
        <w:pStyle w:val="Corpodeltesto2"/>
        <w:numPr>
          <w:ilvl w:val="0"/>
          <w:numId w:val="33"/>
        </w:numPr>
        <w:tabs>
          <w:tab w:val="left" w:pos="9071"/>
        </w:tabs>
        <w:spacing w:line="240" w:lineRule="auto"/>
        <w:ind w:right="-4"/>
        <w:jc w:val="both"/>
        <w:rPr>
          <w:sz w:val="22"/>
          <w:szCs w:val="22"/>
        </w:rPr>
      </w:pPr>
      <w:r w:rsidRPr="00A122C3">
        <w:rPr>
          <w:sz w:val="22"/>
          <w:szCs w:val="22"/>
        </w:rPr>
        <w:t>procede per i concorrenti ammessi, all’apertura del plico dell’“offerta economica”;</w:t>
      </w:r>
    </w:p>
    <w:p w:rsidR="00DC738F" w:rsidRPr="00A122C3" w:rsidRDefault="00DC738F" w:rsidP="00DC738F">
      <w:pPr>
        <w:pStyle w:val="Corpodeltesto2"/>
        <w:numPr>
          <w:ilvl w:val="0"/>
          <w:numId w:val="33"/>
        </w:numPr>
        <w:tabs>
          <w:tab w:val="left" w:pos="9071"/>
        </w:tabs>
        <w:spacing w:line="240" w:lineRule="auto"/>
        <w:ind w:right="-4"/>
        <w:jc w:val="both"/>
        <w:rPr>
          <w:sz w:val="22"/>
          <w:szCs w:val="22"/>
        </w:rPr>
      </w:pPr>
      <w:r w:rsidRPr="00A122C3">
        <w:rPr>
          <w:sz w:val="22"/>
          <w:szCs w:val="22"/>
        </w:rPr>
        <w:t>individua l’offerta migliore sulla base del criterio del “minor prezzo” determinato mediante</w:t>
      </w:r>
      <w:r w:rsidRPr="006630F3">
        <w:rPr>
          <w:sz w:val="22"/>
          <w:szCs w:val="22"/>
        </w:rPr>
        <w:t xml:space="preserve"> </w:t>
      </w:r>
      <w:r w:rsidR="001C12E8">
        <w:rPr>
          <w:sz w:val="22"/>
          <w:szCs w:val="22"/>
        </w:rPr>
        <w:t>ribasso sull’elenco prezzi</w:t>
      </w:r>
      <w:r>
        <w:rPr>
          <w:sz w:val="22"/>
          <w:szCs w:val="22"/>
        </w:rPr>
        <w:t>;</w:t>
      </w:r>
      <w:r w:rsidRPr="00A122C3">
        <w:rPr>
          <w:sz w:val="22"/>
          <w:szCs w:val="22"/>
        </w:rPr>
        <w:t xml:space="preserve"> procede all’esclusione automatica delle offerte che presentano una percentuale di ribasso pari o superiore alla soglia di anomalia individuata ai sensi dell’articolo 97, commi 2, 2-bis e 2-ter del Codice dei contratti. Comunque l’esclusione automatica non opera quando il numero delle offerte ammesse è inferiore a dieci, fermo restando la necessità di valutazione della congruità delle offerte ritenute anormalmente basse, secondo le modalità indicate dall’art. 97 del Codice dei contratti.</w:t>
      </w:r>
    </w:p>
    <w:p w:rsidR="00DC738F" w:rsidRPr="00A122C3" w:rsidRDefault="00DC738F" w:rsidP="00DC738F">
      <w:pPr>
        <w:pStyle w:val="Corpodeltesto2"/>
        <w:numPr>
          <w:ilvl w:val="0"/>
          <w:numId w:val="33"/>
        </w:numPr>
        <w:tabs>
          <w:tab w:val="left" w:pos="9071"/>
        </w:tabs>
        <w:spacing w:line="240" w:lineRule="auto"/>
        <w:ind w:right="-4"/>
        <w:jc w:val="both"/>
        <w:rPr>
          <w:sz w:val="22"/>
          <w:szCs w:val="22"/>
        </w:rPr>
      </w:pPr>
      <w:r w:rsidRPr="00A122C3">
        <w:rPr>
          <w:sz w:val="22"/>
          <w:szCs w:val="22"/>
        </w:rPr>
        <w:t>propone l’aggiudicazione.</w:t>
      </w:r>
    </w:p>
    <w:p w:rsidR="009C32EE" w:rsidRPr="00A122C3" w:rsidRDefault="00114DA1" w:rsidP="00BC21AC">
      <w:pPr>
        <w:pStyle w:val="Titolo2"/>
        <w:jc w:val="both"/>
        <w:rPr>
          <w:rFonts w:ascii="Times New Roman" w:hAnsi="Times New Roman" w:cs="Times New Roman"/>
          <w:i w:val="0"/>
          <w:sz w:val="22"/>
          <w:szCs w:val="22"/>
          <w:highlight w:val="lightGray"/>
        </w:rPr>
      </w:pPr>
      <w:bookmarkStart w:id="3" w:name="OLE_LINK5"/>
      <w:bookmarkStart w:id="4" w:name="OLE_LINK6"/>
      <w:bookmarkEnd w:id="2"/>
      <w:r w:rsidRPr="00A122C3">
        <w:rPr>
          <w:rFonts w:ascii="Times New Roman" w:hAnsi="Times New Roman" w:cs="Times New Roman"/>
          <w:i w:val="0"/>
          <w:sz w:val="22"/>
          <w:szCs w:val="22"/>
        </w:rPr>
        <w:t>C</w:t>
      </w:r>
      <w:r w:rsidR="009C32EE" w:rsidRPr="00A122C3">
        <w:rPr>
          <w:rFonts w:ascii="Times New Roman" w:hAnsi="Times New Roman" w:cs="Times New Roman"/>
          <w:i w:val="0"/>
          <w:sz w:val="22"/>
          <w:szCs w:val="22"/>
        </w:rPr>
        <w:t>. REGISTRAZIONE AL SISTEMA AVCPASS</w:t>
      </w:r>
    </w:p>
    <w:p w:rsidR="009C32EE" w:rsidRPr="00A122C3" w:rsidRDefault="00D857FB" w:rsidP="009C32EE">
      <w:pPr>
        <w:autoSpaceDE w:val="0"/>
        <w:autoSpaceDN w:val="0"/>
        <w:adjustRightInd w:val="0"/>
        <w:jc w:val="both"/>
        <w:rPr>
          <w:color w:val="000000"/>
          <w:sz w:val="22"/>
          <w:szCs w:val="22"/>
        </w:rPr>
      </w:pPr>
      <w:r w:rsidRPr="00A122C3">
        <w:rPr>
          <w:sz w:val="22"/>
          <w:szCs w:val="22"/>
        </w:rPr>
        <w:t xml:space="preserve">In adempimento a quanto previsto dall’articolo 216, comma 13 del </w:t>
      </w:r>
      <w:proofErr w:type="spellStart"/>
      <w:r w:rsidRPr="00A122C3">
        <w:rPr>
          <w:sz w:val="22"/>
          <w:szCs w:val="22"/>
        </w:rPr>
        <w:t>D.Lgs.</w:t>
      </w:r>
      <w:proofErr w:type="spellEnd"/>
      <w:r w:rsidRPr="00A122C3">
        <w:rPr>
          <w:sz w:val="22"/>
          <w:szCs w:val="22"/>
        </w:rPr>
        <w:t xml:space="preserve"> 50/2016 nonché dalla Deliberazione dell'AVCP – ora </w:t>
      </w:r>
      <w:proofErr w:type="spellStart"/>
      <w:r w:rsidRPr="00A122C3">
        <w:rPr>
          <w:sz w:val="22"/>
          <w:szCs w:val="22"/>
        </w:rPr>
        <w:t>A.N.A.C</w:t>
      </w:r>
      <w:proofErr w:type="spellEnd"/>
      <w:r w:rsidRPr="00A122C3">
        <w:rPr>
          <w:sz w:val="22"/>
          <w:szCs w:val="22"/>
        </w:rPr>
        <w:t xml:space="preserve"> - n. 111 del 20 dicembre 2012 e del Comunicato del Presidente dell'Autorità per la Vigilanza sui Contratti Pubblici – ora </w:t>
      </w:r>
      <w:proofErr w:type="spellStart"/>
      <w:r w:rsidRPr="00A122C3">
        <w:rPr>
          <w:sz w:val="22"/>
          <w:szCs w:val="22"/>
        </w:rPr>
        <w:t>A.N.A.C</w:t>
      </w:r>
      <w:proofErr w:type="spellEnd"/>
      <w:r w:rsidRPr="00A122C3">
        <w:rPr>
          <w:sz w:val="22"/>
          <w:szCs w:val="22"/>
        </w:rPr>
        <w:t xml:space="preserve"> - del 30.10.2013 e della Deliberazione n. 157 del 17.02.2016</w:t>
      </w:r>
      <w:r w:rsidR="009C32EE" w:rsidRPr="00A122C3">
        <w:rPr>
          <w:color w:val="000000"/>
          <w:sz w:val="22"/>
          <w:szCs w:val="22"/>
        </w:rPr>
        <w:t xml:space="preserve">, </w:t>
      </w:r>
      <w:r w:rsidR="009C32EE" w:rsidRPr="00A122C3">
        <w:rPr>
          <w:b/>
          <w:bCs/>
          <w:color w:val="000000"/>
          <w:sz w:val="22"/>
          <w:szCs w:val="22"/>
        </w:rPr>
        <w:t xml:space="preserve">tutti i soggetti interessati a partecipare alla procedura devono registrarsi al sistema AVCPASS </w:t>
      </w:r>
      <w:r w:rsidR="009C32EE" w:rsidRPr="00A122C3">
        <w:rPr>
          <w:color w:val="000000"/>
          <w:sz w:val="22"/>
          <w:szCs w:val="22"/>
        </w:rPr>
        <w:t xml:space="preserve">accedendo all’apposito link sul Portale </w:t>
      </w:r>
      <w:r w:rsidR="00A013AB" w:rsidRPr="00A122C3">
        <w:rPr>
          <w:color w:val="000000"/>
          <w:sz w:val="22"/>
          <w:szCs w:val="22"/>
        </w:rPr>
        <w:t>ANAC</w:t>
      </w:r>
      <w:r w:rsidR="009C32EE" w:rsidRPr="00A122C3">
        <w:rPr>
          <w:color w:val="000000"/>
          <w:sz w:val="22"/>
          <w:szCs w:val="22"/>
        </w:rPr>
        <w:t xml:space="preserve"> (Servizi ad accesso riservat</w:t>
      </w:r>
      <w:r w:rsidR="00A013AB" w:rsidRPr="00A122C3">
        <w:rPr>
          <w:color w:val="000000"/>
          <w:sz w:val="22"/>
          <w:szCs w:val="22"/>
        </w:rPr>
        <w:t>o – AVCPASS Operatore economico</w:t>
      </w:r>
      <w:r w:rsidR="009C32EE" w:rsidRPr="00A122C3">
        <w:rPr>
          <w:color w:val="000000"/>
          <w:sz w:val="22"/>
          <w:szCs w:val="22"/>
        </w:rPr>
        <w:t>:</w:t>
      </w:r>
      <w:r w:rsidR="00A013AB" w:rsidRPr="00A122C3">
        <w:rPr>
          <w:color w:val="000000"/>
          <w:sz w:val="22"/>
          <w:szCs w:val="22"/>
        </w:rPr>
        <w:t xml:space="preserve">  </w:t>
      </w:r>
      <w:r w:rsidR="00A013AB" w:rsidRPr="00A122C3">
        <w:rPr>
          <w:sz w:val="22"/>
          <w:szCs w:val="22"/>
        </w:rPr>
        <w:t>http://www.anticorruzione.it/portal/public/classic/Servizi/ServiziOnline/AVCpass</w:t>
      </w:r>
      <w:r w:rsidR="00A013AB" w:rsidRPr="00A122C3">
        <w:rPr>
          <w:color w:val="000000"/>
          <w:sz w:val="22"/>
          <w:szCs w:val="22"/>
        </w:rPr>
        <w:t xml:space="preserve">), </w:t>
      </w:r>
      <w:r w:rsidR="00781E1E" w:rsidRPr="00A122C3">
        <w:rPr>
          <w:color w:val="000000"/>
          <w:sz w:val="22"/>
          <w:szCs w:val="22"/>
        </w:rPr>
        <w:t xml:space="preserve"> </w:t>
      </w:r>
      <w:r w:rsidR="009C32EE" w:rsidRPr="00A122C3">
        <w:rPr>
          <w:color w:val="000000"/>
          <w:sz w:val="22"/>
          <w:szCs w:val="22"/>
        </w:rPr>
        <w:t>secondo le istruzioni ivi contenute.</w:t>
      </w:r>
    </w:p>
    <w:p w:rsidR="009C32EE" w:rsidRPr="00A122C3" w:rsidRDefault="009C32EE" w:rsidP="009C32EE">
      <w:pPr>
        <w:autoSpaceDE w:val="0"/>
        <w:autoSpaceDN w:val="0"/>
        <w:adjustRightInd w:val="0"/>
        <w:jc w:val="both"/>
        <w:rPr>
          <w:spacing w:val="-2"/>
          <w:sz w:val="22"/>
          <w:szCs w:val="22"/>
        </w:rPr>
      </w:pPr>
      <w:r w:rsidRPr="00A122C3">
        <w:rPr>
          <w:color w:val="000000"/>
          <w:sz w:val="22"/>
          <w:szCs w:val="22"/>
        </w:rPr>
        <w:t>L’operatore economico, dopo la registrazione ed autenticazione al sistema AVCPASS, indica a sistema il CIG della procedura di affidamento cui intende partecipare. Il sistema genera un codice “PASS</w:t>
      </w:r>
      <w:r w:rsidRPr="00A122C3">
        <w:rPr>
          <w:i/>
          <w:iCs/>
          <w:color w:val="000000"/>
          <w:sz w:val="22"/>
          <w:szCs w:val="22"/>
        </w:rPr>
        <w:t>OE</w:t>
      </w:r>
      <w:r w:rsidRPr="00A122C3">
        <w:rPr>
          <w:color w:val="000000"/>
          <w:sz w:val="22"/>
          <w:szCs w:val="22"/>
        </w:rPr>
        <w:t>” da inserire nella busta contenente la documentazione amministrativa.</w:t>
      </w:r>
    </w:p>
    <w:p w:rsidR="009C32EE" w:rsidRPr="00A122C3" w:rsidRDefault="009C32EE" w:rsidP="009C32EE">
      <w:pPr>
        <w:autoSpaceDE w:val="0"/>
        <w:autoSpaceDN w:val="0"/>
        <w:adjustRightInd w:val="0"/>
        <w:jc w:val="both"/>
        <w:rPr>
          <w:b/>
          <w:sz w:val="22"/>
          <w:szCs w:val="22"/>
        </w:rPr>
      </w:pPr>
      <w:r w:rsidRPr="00A122C3">
        <w:rPr>
          <w:sz w:val="22"/>
          <w:szCs w:val="22"/>
        </w:rPr>
        <w:t xml:space="preserve">La mancata produzione del </w:t>
      </w:r>
      <w:r w:rsidRPr="00A122C3">
        <w:rPr>
          <w:b/>
          <w:bCs/>
          <w:sz w:val="22"/>
          <w:szCs w:val="22"/>
        </w:rPr>
        <w:t xml:space="preserve">PASSOE </w:t>
      </w:r>
      <w:r w:rsidRPr="00A122C3">
        <w:rPr>
          <w:sz w:val="22"/>
          <w:szCs w:val="22"/>
        </w:rPr>
        <w:t>non costituisce motivo di esclusione dalla gara. Si fa tuttavia presente che, dovendo la stazione appaltante ricorrere al sistema AVCPASS per la verifica dei requisiti, ai concorrenti privi di PASSOE verrà richiesto di procedere entro un termine congruo alla registrazione sotto pena di decadenza dei benefici ottenuti nella presente procedura di gara.</w:t>
      </w:r>
    </w:p>
    <w:p w:rsidR="00252A71" w:rsidRPr="00A122C3" w:rsidRDefault="009C32EE" w:rsidP="002E1F82">
      <w:pPr>
        <w:shd w:val="clear" w:color="auto" w:fill="FFFFFF"/>
        <w:spacing w:before="100" w:beforeAutospacing="1" w:after="100" w:afterAutospacing="1"/>
        <w:jc w:val="both"/>
        <w:rPr>
          <w:bCs/>
          <w:sz w:val="22"/>
          <w:szCs w:val="22"/>
        </w:rPr>
      </w:pPr>
      <w:r w:rsidRPr="00A122C3">
        <w:rPr>
          <w:bCs/>
          <w:sz w:val="22"/>
          <w:szCs w:val="22"/>
        </w:rPr>
        <w:lastRenderedPageBreak/>
        <w:t xml:space="preserve">Si precisa, tuttavia, che in caso di malfunzionamento del sistema </w:t>
      </w:r>
      <w:proofErr w:type="spellStart"/>
      <w:r w:rsidRPr="00A122C3">
        <w:rPr>
          <w:bCs/>
          <w:sz w:val="22"/>
          <w:szCs w:val="22"/>
        </w:rPr>
        <w:t>Avcpass</w:t>
      </w:r>
      <w:proofErr w:type="spellEnd"/>
      <w:r w:rsidRPr="00A122C3">
        <w:rPr>
          <w:bCs/>
          <w:sz w:val="22"/>
          <w:szCs w:val="22"/>
        </w:rPr>
        <w:t xml:space="preserve"> tale da compromettere e allungare, oltre i termini di legge, la conclusione del procedimento di scelta del contraente, la </w:t>
      </w:r>
      <w:r w:rsidR="00A82109" w:rsidRPr="00A122C3">
        <w:rPr>
          <w:bCs/>
          <w:sz w:val="22"/>
          <w:szCs w:val="22"/>
        </w:rPr>
        <w:t>Città metropolitana</w:t>
      </w:r>
      <w:r w:rsidRPr="00A122C3">
        <w:rPr>
          <w:bCs/>
          <w:sz w:val="22"/>
          <w:szCs w:val="22"/>
        </w:rPr>
        <w:t xml:space="preserve"> procederà autonomamente alle verifiche dei requisiti di capacità </w:t>
      </w:r>
      <w:r w:rsidR="000443A4" w:rsidRPr="00A122C3">
        <w:rPr>
          <w:bCs/>
          <w:sz w:val="22"/>
          <w:szCs w:val="22"/>
        </w:rPr>
        <w:t xml:space="preserve">giuridica generale ex articolo </w:t>
      </w:r>
      <w:r w:rsidRPr="00A122C3">
        <w:rPr>
          <w:bCs/>
          <w:sz w:val="22"/>
          <w:szCs w:val="22"/>
        </w:rPr>
        <w:t>8</w:t>
      </w:r>
      <w:r w:rsidR="000443A4" w:rsidRPr="00A122C3">
        <w:rPr>
          <w:bCs/>
          <w:sz w:val="22"/>
          <w:szCs w:val="22"/>
        </w:rPr>
        <w:t>0 del Codice</w:t>
      </w:r>
      <w:r w:rsidR="004C5416" w:rsidRPr="00A122C3">
        <w:rPr>
          <w:bCs/>
          <w:sz w:val="22"/>
          <w:szCs w:val="22"/>
        </w:rPr>
        <w:t xml:space="preserve"> dei contratti</w:t>
      </w:r>
      <w:r w:rsidRPr="00A122C3">
        <w:rPr>
          <w:bCs/>
          <w:sz w:val="22"/>
          <w:szCs w:val="22"/>
        </w:rPr>
        <w:t>.</w:t>
      </w:r>
      <w:bookmarkEnd w:id="3"/>
      <w:bookmarkEnd w:id="4"/>
    </w:p>
    <w:p w:rsidR="009C32EE" w:rsidRPr="00A122C3" w:rsidRDefault="00486C9C" w:rsidP="009C32EE">
      <w:pPr>
        <w:tabs>
          <w:tab w:val="left" w:pos="360"/>
        </w:tabs>
        <w:jc w:val="both"/>
        <w:rPr>
          <w:b/>
          <w:sz w:val="22"/>
          <w:szCs w:val="22"/>
        </w:rPr>
      </w:pPr>
      <w:r w:rsidRPr="00A122C3">
        <w:rPr>
          <w:b/>
          <w:sz w:val="22"/>
          <w:szCs w:val="22"/>
        </w:rPr>
        <w:t>D</w:t>
      </w:r>
      <w:r w:rsidR="009C32EE" w:rsidRPr="00A122C3">
        <w:rPr>
          <w:b/>
          <w:sz w:val="22"/>
          <w:szCs w:val="22"/>
        </w:rPr>
        <w:t>. INFORMAZIONI COMPLEMENTARI</w:t>
      </w:r>
    </w:p>
    <w:p w:rsidR="0049438B" w:rsidRPr="00A122C3" w:rsidRDefault="0049438B" w:rsidP="009C32EE">
      <w:pPr>
        <w:tabs>
          <w:tab w:val="left" w:pos="360"/>
        </w:tabs>
        <w:jc w:val="both"/>
        <w:rPr>
          <w:b/>
          <w:sz w:val="22"/>
          <w:szCs w:val="22"/>
        </w:rPr>
      </w:pPr>
    </w:p>
    <w:p w:rsidR="004657B1" w:rsidRPr="00A122C3" w:rsidRDefault="004657B1" w:rsidP="00743B2B">
      <w:pPr>
        <w:pStyle w:val="Corpodeltesto2"/>
        <w:numPr>
          <w:ilvl w:val="0"/>
          <w:numId w:val="7"/>
        </w:numPr>
        <w:tabs>
          <w:tab w:val="clear" w:pos="502"/>
        </w:tabs>
        <w:spacing w:after="0" w:line="240" w:lineRule="auto"/>
        <w:ind w:left="426" w:hanging="426"/>
        <w:jc w:val="both"/>
        <w:rPr>
          <w:sz w:val="22"/>
          <w:szCs w:val="22"/>
        </w:rPr>
      </w:pPr>
      <w:r w:rsidRPr="00A122C3">
        <w:rPr>
          <w:sz w:val="22"/>
          <w:szCs w:val="22"/>
        </w:rPr>
        <w:t>Non è previsto il sopralluogo obbligatorio;</w:t>
      </w:r>
    </w:p>
    <w:p w:rsidR="004657B1" w:rsidRPr="00A122C3" w:rsidRDefault="004657B1" w:rsidP="004657B1">
      <w:pPr>
        <w:pStyle w:val="Corpodeltesto2"/>
        <w:spacing w:after="0" w:line="240" w:lineRule="auto"/>
        <w:jc w:val="both"/>
        <w:rPr>
          <w:sz w:val="22"/>
          <w:szCs w:val="22"/>
        </w:rPr>
      </w:pPr>
    </w:p>
    <w:p w:rsidR="009C32EE" w:rsidRPr="00A122C3" w:rsidRDefault="00F1227C" w:rsidP="00743B2B">
      <w:pPr>
        <w:pStyle w:val="Corpodeltesto2"/>
        <w:numPr>
          <w:ilvl w:val="0"/>
          <w:numId w:val="7"/>
        </w:numPr>
        <w:tabs>
          <w:tab w:val="clear" w:pos="502"/>
        </w:tabs>
        <w:spacing w:after="0" w:line="240" w:lineRule="auto"/>
        <w:ind w:left="426" w:hanging="426"/>
        <w:jc w:val="both"/>
        <w:rPr>
          <w:sz w:val="22"/>
          <w:szCs w:val="22"/>
        </w:rPr>
      </w:pPr>
      <w:r w:rsidRPr="00A122C3">
        <w:rPr>
          <w:sz w:val="22"/>
          <w:szCs w:val="22"/>
        </w:rPr>
        <w:t>S</w:t>
      </w:r>
      <w:r w:rsidR="009C32EE" w:rsidRPr="00A122C3">
        <w:rPr>
          <w:sz w:val="22"/>
          <w:szCs w:val="22"/>
        </w:rPr>
        <w:t>i procederà all’aggiudicazione anche in presenza di una sola offerta valida, se conveniente o idonea in relazione all’oggetto del contratto;</w:t>
      </w:r>
    </w:p>
    <w:p w:rsidR="009C32EE" w:rsidRPr="00A122C3" w:rsidRDefault="009C32EE" w:rsidP="009C32EE">
      <w:pPr>
        <w:pStyle w:val="Paragrafoelenco"/>
        <w:ind w:left="0"/>
        <w:rPr>
          <w:sz w:val="22"/>
          <w:szCs w:val="22"/>
        </w:rPr>
      </w:pPr>
    </w:p>
    <w:p w:rsidR="009C32EE" w:rsidRPr="00A122C3" w:rsidRDefault="009C32EE" w:rsidP="00743B2B">
      <w:pPr>
        <w:pStyle w:val="Corpodeltesto2"/>
        <w:numPr>
          <w:ilvl w:val="0"/>
          <w:numId w:val="7"/>
        </w:numPr>
        <w:tabs>
          <w:tab w:val="clear" w:pos="502"/>
        </w:tabs>
        <w:spacing w:after="0" w:line="240" w:lineRule="auto"/>
        <w:ind w:left="426" w:hanging="426"/>
        <w:jc w:val="both"/>
        <w:rPr>
          <w:sz w:val="22"/>
          <w:szCs w:val="22"/>
          <w:u w:val="single"/>
        </w:rPr>
      </w:pPr>
      <w:r w:rsidRPr="00A122C3">
        <w:rPr>
          <w:sz w:val="22"/>
          <w:szCs w:val="22"/>
        </w:rPr>
        <w:t>l’aggiudicatario d</w:t>
      </w:r>
      <w:r w:rsidR="00346309" w:rsidRPr="00A122C3">
        <w:rPr>
          <w:sz w:val="22"/>
          <w:szCs w:val="22"/>
        </w:rPr>
        <w:t xml:space="preserve">ovrà </w:t>
      </w:r>
      <w:r w:rsidRPr="00A122C3">
        <w:rPr>
          <w:sz w:val="22"/>
          <w:szCs w:val="22"/>
        </w:rPr>
        <w:t>prestare la cauzione definitiva</w:t>
      </w:r>
      <w:r w:rsidR="00346309" w:rsidRPr="00A122C3">
        <w:rPr>
          <w:sz w:val="22"/>
          <w:szCs w:val="22"/>
        </w:rPr>
        <w:t>,</w:t>
      </w:r>
      <w:r w:rsidRPr="00A122C3">
        <w:rPr>
          <w:sz w:val="22"/>
          <w:szCs w:val="22"/>
        </w:rPr>
        <w:t xml:space="preserve"> nella misura e nei modi previsti dall’articolo </w:t>
      </w:r>
      <w:r w:rsidR="00484B3F" w:rsidRPr="00A122C3">
        <w:rPr>
          <w:sz w:val="22"/>
          <w:szCs w:val="22"/>
        </w:rPr>
        <w:t>103</w:t>
      </w:r>
      <w:r w:rsidRPr="00A122C3">
        <w:rPr>
          <w:b/>
          <w:bCs/>
          <w:sz w:val="22"/>
          <w:szCs w:val="22"/>
        </w:rPr>
        <w:t xml:space="preserve"> </w:t>
      </w:r>
      <w:r w:rsidR="00FD3323" w:rsidRPr="00A122C3">
        <w:rPr>
          <w:bCs/>
          <w:sz w:val="22"/>
          <w:szCs w:val="22"/>
        </w:rPr>
        <w:t>del D.</w:t>
      </w:r>
      <w:r w:rsidR="007B045D" w:rsidRPr="00A122C3">
        <w:rPr>
          <w:bCs/>
          <w:sz w:val="22"/>
          <w:szCs w:val="22"/>
        </w:rPr>
        <w:t xml:space="preserve"> </w:t>
      </w:r>
      <w:proofErr w:type="spellStart"/>
      <w:r w:rsidR="00484B3F" w:rsidRPr="00A122C3">
        <w:rPr>
          <w:bCs/>
          <w:sz w:val="22"/>
          <w:szCs w:val="22"/>
        </w:rPr>
        <w:t>Lgs</w:t>
      </w:r>
      <w:proofErr w:type="spellEnd"/>
      <w:r w:rsidR="00484B3F" w:rsidRPr="00A122C3">
        <w:rPr>
          <w:bCs/>
          <w:sz w:val="22"/>
          <w:szCs w:val="22"/>
        </w:rPr>
        <w:t xml:space="preserve">. 50/2016 </w:t>
      </w:r>
      <w:r w:rsidR="006D7E31" w:rsidRPr="00A122C3">
        <w:rPr>
          <w:bCs/>
          <w:sz w:val="22"/>
          <w:szCs w:val="22"/>
        </w:rPr>
        <w:t>a favore d</w:t>
      </w:r>
      <w:r w:rsidR="007C76D5" w:rsidRPr="00A122C3">
        <w:rPr>
          <w:bCs/>
          <w:sz w:val="22"/>
          <w:szCs w:val="22"/>
        </w:rPr>
        <w:t>ella Città Metropolitana di Venezia</w:t>
      </w:r>
      <w:r w:rsidR="00714932" w:rsidRPr="00A122C3">
        <w:rPr>
          <w:bCs/>
          <w:sz w:val="22"/>
          <w:szCs w:val="22"/>
        </w:rPr>
        <w:t>;</w:t>
      </w:r>
    </w:p>
    <w:p w:rsidR="009C32EE" w:rsidRPr="00A122C3" w:rsidRDefault="009C32EE" w:rsidP="009C32EE">
      <w:pPr>
        <w:pStyle w:val="Paragrafoelenco"/>
        <w:ind w:left="0"/>
        <w:rPr>
          <w:sz w:val="22"/>
          <w:szCs w:val="22"/>
          <w:highlight w:val="lightGray"/>
        </w:rPr>
      </w:pPr>
    </w:p>
    <w:p w:rsidR="00CF5666" w:rsidRPr="00A122C3" w:rsidRDefault="009C32EE" w:rsidP="00743B2B">
      <w:pPr>
        <w:pStyle w:val="Corpodeltesto2"/>
        <w:numPr>
          <w:ilvl w:val="0"/>
          <w:numId w:val="7"/>
        </w:numPr>
        <w:tabs>
          <w:tab w:val="clear" w:pos="502"/>
          <w:tab w:val="left" w:pos="426"/>
        </w:tabs>
        <w:spacing w:after="0" w:line="240" w:lineRule="auto"/>
        <w:ind w:left="426" w:hanging="426"/>
        <w:jc w:val="both"/>
        <w:rPr>
          <w:sz w:val="22"/>
          <w:szCs w:val="22"/>
          <w:u w:val="single"/>
        </w:rPr>
      </w:pPr>
      <w:r w:rsidRPr="00A122C3">
        <w:rPr>
          <w:sz w:val="22"/>
          <w:szCs w:val="22"/>
        </w:rPr>
        <w:t>l’aggiudicatario è altresì ob</w:t>
      </w:r>
      <w:r w:rsidR="00484B3F" w:rsidRPr="00A122C3">
        <w:rPr>
          <w:sz w:val="22"/>
          <w:szCs w:val="22"/>
        </w:rPr>
        <w:t>bligato a stipulare, ex art. 103, comma 7</w:t>
      </w:r>
      <w:r w:rsidRPr="00A122C3">
        <w:rPr>
          <w:sz w:val="22"/>
          <w:szCs w:val="22"/>
        </w:rPr>
        <w:t xml:space="preserve">, del </w:t>
      </w:r>
      <w:r w:rsidRPr="00A122C3">
        <w:rPr>
          <w:bCs/>
          <w:sz w:val="22"/>
          <w:szCs w:val="22"/>
        </w:rPr>
        <w:t xml:space="preserve">D. </w:t>
      </w:r>
      <w:proofErr w:type="spellStart"/>
      <w:r w:rsidRPr="00A122C3">
        <w:rPr>
          <w:bCs/>
          <w:sz w:val="22"/>
          <w:szCs w:val="22"/>
        </w:rPr>
        <w:t>Lgs</w:t>
      </w:r>
      <w:proofErr w:type="spellEnd"/>
      <w:r w:rsidRPr="00A122C3">
        <w:rPr>
          <w:bCs/>
          <w:sz w:val="22"/>
          <w:szCs w:val="22"/>
        </w:rPr>
        <w:t xml:space="preserve">. </w:t>
      </w:r>
      <w:r w:rsidR="00484B3F" w:rsidRPr="00A122C3">
        <w:rPr>
          <w:bCs/>
          <w:sz w:val="22"/>
          <w:szCs w:val="22"/>
        </w:rPr>
        <w:t>50/2016</w:t>
      </w:r>
      <w:r w:rsidRPr="00A122C3">
        <w:rPr>
          <w:sz w:val="22"/>
          <w:szCs w:val="22"/>
        </w:rPr>
        <w:t>, una polizza di assicurazione di tipo “C.A.R.”</w:t>
      </w:r>
      <w:r w:rsidR="009559FD" w:rsidRPr="00A122C3">
        <w:rPr>
          <w:sz w:val="22"/>
          <w:szCs w:val="22"/>
        </w:rPr>
        <w:t>;</w:t>
      </w:r>
    </w:p>
    <w:p w:rsidR="00486C9C" w:rsidRPr="00A122C3" w:rsidRDefault="00486C9C" w:rsidP="00486C9C">
      <w:pPr>
        <w:pStyle w:val="Paragrafoelenco"/>
        <w:rPr>
          <w:sz w:val="22"/>
          <w:szCs w:val="22"/>
          <w:u w:val="single"/>
        </w:rPr>
      </w:pPr>
    </w:p>
    <w:p w:rsidR="00ED301E" w:rsidRDefault="00ED301E" w:rsidP="00ED301E">
      <w:pPr>
        <w:pStyle w:val="Corpodeltesto2"/>
        <w:numPr>
          <w:ilvl w:val="0"/>
          <w:numId w:val="7"/>
        </w:numPr>
        <w:tabs>
          <w:tab w:val="clear" w:pos="502"/>
          <w:tab w:val="left" w:pos="426"/>
        </w:tabs>
        <w:spacing w:after="0" w:line="240" w:lineRule="auto"/>
        <w:ind w:hanging="502"/>
        <w:jc w:val="both"/>
        <w:rPr>
          <w:sz w:val="22"/>
          <w:szCs w:val="22"/>
        </w:rPr>
      </w:pPr>
      <w:r w:rsidRPr="00A122C3">
        <w:rPr>
          <w:sz w:val="22"/>
          <w:szCs w:val="22"/>
        </w:rPr>
        <w:t>la Città metropolitana di Venezia, si riserva il diritto di non aggiudicare la gara qualora le offerte venissero considerate non conformi al principio di congruità, non confacenti alle proprie esigenze di bilancio e/o per sopravvenute ragioni di carattere pubblico. Nel rispetto dei principi di correttezza e buona fede, la Città metropolitana di Venezia motivatamente può sospendere, rinviare o annullare il procedimento di aggiudicazione senza che le imprese concorrenti possano vantare alcuna pretesa al riguardo;</w:t>
      </w:r>
    </w:p>
    <w:p w:rsidR="00866BFF" w:rsidRPr="00522B84" w:rsidRDefault="00866BFF" w:rsidP="00522B84">
      <w:pPr>
        <w:pStyle w:val="Didascalia"/>
        <w:rPr>
          <w:szCs w:val="22"/>
        </w:rPr>
      </w:pPr>
    </w:p>
    <w:p w:rsidR="00866BFF" w:rsidRDefault="00866BFF" w:rsidP="00866BFF">
      <w:pPr>
        <w:pStyle w:val="Paragrafoelenco"/>
        <w:numPr>
          <w:ilvl w:val="0"/>
          <w:numId w:val="7"/>
        </w:numPr>
        <w:tabs>
          <w:tab w:val="clear" w:pos="502"/>
          <w:tab w:val="left" w:pos="426"/>
        </w:tabs>
        <w:spacing w:after="120"/>
        <w:ind w:hanging="502"/>
        <w:jc w:val="both"/>
        <w:rPr>
          <w:bCs/>
          <w:sz w:val="22"/>
          <w:szCs w:val="22"/>
        </w:rPr>
      </w:pPr>
      <w:r>
        <w:rPr>
          <w:bCs/>
          <w:sz w:val="22"/>
          <w:szCs w:val="22"/>
        </w:rPr>
        <w:t xml:space="preserve"> ai sensi del Decreto del 02/12/2016 del Ministero delle Infrastrutture e dei Trasporti (Definizione degli indirizzi generali di pubblicazione degli avvisi e dei bandi di gara, di cui agli articoli 70, 71 e 98 del decreto legislativo 18 aprile 2016, n. 50. (17A00485) (GU Serie Generale n. 20 del 25/01/2017) l’aggiudicatario dovrà rimborsare alla Città metropolitana di Venezia, entro 60 giorni dall’aggiudicazione, le spese sostenute per la pubblicazione sulla Gazzetta Ufficiale della Repubblica Italiana e sui quotidiani dell’esito di gara, che presuntivamente ammontano ad euro 1.100,00.</w:t>
      </w:r>
    </w:p>
    <w:p w:rsidR="00866BFF" w:rsidRDefault="00866BFF" w:rsidP="00866BFF">
      <w:pPr>
        <w:pStyle w:val="Paragrafoelenco"/>
        <w:rPr>
          <w:sz w:val="22"/>
          <w:szCs w:val="22"/>
        </w:rPr>
      </w:pPr>
    </w:p>
    <w:p w:rsidR="00DF738D" w:rsidRPr="00DF6921" w:rsidRDefault="00DF738D" w:rsidP="00DF738D">
      <w:pPr>
        <w:pStyle w:val="Corpodeltesto2"/>
        <w:numPr>
          <w:ilvl w:val="0"/>
          <w:numId w:val="7"/>
        </w:numPr>
        <w:tabs>
          <w:tab w:val="clear" w:pos="502"/>
        </w:tabs>
        <w:spacing w:after="0" w:line="240" w:lineRule="auto"/>
        <w:ind w:left="426" w:hanging="426"/>
        <w:jc w:val="both"/>
        <w:rPr>
          <w:sz w:val="22"/>
          <w:szCs w:val="22"/>
          <w:u w:val="single"/>
        </w:rPr>
      </w:pPr>
      <w:r w:rsidRPr="00DF6921">
        <w:rPr>
          <w:sz w:val="22"/>
          <w:szCs w:val="22"/>
        </w:rPr>
        <w:t xml:space="preserve">il contratto verrà sottoscritto con la Città metropolitana di Venezia e verrà stipulato ai sensi dell’art. 32, comma 14 del D. </w:t>
      </w:r>
      <w:proofErr w:type="spellStart"/>
      <w:r w:rsidRPr="00DF6921">
        <w:rPr>
          <w:sz w:val="22"/>
          <w:szCs w:val="22"/>
        </w:rPr>
        <w:t>Lgs</w:t>
      </w:r>
      <w:proofErr w:type="spellEnd"/>
      <w:r w:rsidRPr="00DF6921">
        <w:rPr>
          <w:sz w:val="22"/>
          <w:szCs w:val="22"/>
        </w:rPr>
        <w:t xml:space="preserve">. 50/2016 e </w:t>
      </w:r>
      <w:proofErr w:type="spellStart"/>
      <w:r w:rsidRPr="00DF6921">
        <w:rPr>
          <w:sz w:val="22"/>
          <w:szCs w:val="22"/>
        </w:rPr>
        <w:t>s.m.i.</w:t>
      </w:r>
      <w:proofErr w:type="spellEnd"/>
      <w:r w:rsidRPr="00DF6921">
        <w:rPr>
          <w:sz w:val="22"/>
          <w:szCs w:val="22"/>
        </w:rPr>
        <w:t xml:space="preserve"> mediante atto pubblico ed in modalità elettronica, secondo le norme vigenti della Città metropolitana di Venezia. L’aggiudicatario assume a proprio carico, come previsto dall’articolo 8 del capitolato generale approvato con D.M. 19 aprile 2000, n. 145, tutte le spese del contratto e tutti gli oneri connessi alla sua stipulazione, compresi quelli tributari. Le spese ammontano presuntiva</w:t>
      </w:r>
      <w:r w:rsidRPr="001274FF">
        <w:rPr>
          <w:sz w:val="22"/>
          <w:szCs w:val="22"/>
        </w:rPr>
        <w:t>mente ad euro</w:t>
      </w:r>
      <w:r w:rsidR="001274FF">
        <w:rPr>
          <w:sz w:val="22"/>
          <w:szCs w:val="22"/>
        </w:rPr>
        <w:t xml:space="preserve"> </w:t>
      </w:r>
      <w:r w:rsidR="003723E4">
        <w:rPr>
          <w:sz w:val="22"/>
          <w:szCs w:val="22"/>
        </w:rPr>
        <w:t>2.400,00</w:t>
      </w:r>
      <w:r w:rsidR="00711B19">
        <w:rPr>
          <w:sz w:val="22"/>
          <w:szCs w:val="22"/>
        </w:rPr>
        <w:t>.</w:t>
      </w:r>
    </w:p>
    <w:p w:rsidR="00DF6921" w:rsidRDefault="00DF6921" w:rsidP="00DF738D">
      <w:pPr>
        <w:pStyle w:val="Corpodeltesto2"/>
        <w:tabs>
          <w:tab w:val="left" w:pos="426"/>
        </w:tabs>
        <w:spacing w:after="0" w:line="240" w:lineRule="auto"/>
        <w:ind w:left="502"/>
        <w:jc w:val="both"/>
        <w:rPr>
          <w:sz w:val="22"/>
          <w:szCs w:val="22"/>
          <w:highlight w:val="yellow"/>
        </w:rPr>
      </w:pPr>
    </w:p>
    <w:p w:rsidR="00DF6921" w:rsidRPr="00DF738D" w:rsidRDefault="00DF6921" w:rsidP="00DF738D">
      <w:pPr>
        <w:pStyle w:val="Corpodeltesto2"/>
        <w:tabs>
          <w:tab w:val="left" w:pos="426"/>
        </w:tabs>
        <w:spacing w:after="0" w:line="240" w:lineRule="auto"/>
        <w:ind w:left="502"/>
        <w:jc w:val="both"/>
        <w:rPr>
          <w:sz w:val="22"/>
          <w:szCs w:val="22"/>
          <w:highlight w:val="yellow"/>
        </w:rPr>
      </w:pPr>
    </w:p>
    <w:p w:rsidR="00FC6C1D" w:rsidRPr="00DF6921" w:rsidRDefault="00FC6C1D" w:rsidP="00DF6921">
      <w:pPr>
        <w:rPr>
          <w:sz w:val="22"/>
          <w:szCs w:val="22"/>
          <w:highlight w:val="lightGray"/>
          <w:u w:val="single"/>
        </w:rPr>
      </w:pPr>
    </w:p>
    <w:p w:rsidR="009C32EE" w:rsidRPr="00A122C3" w:rsidRDefault="00F1400D" w:rsidP="00EE1277">
      <w:pPr>
        <w:spacing w:line="259" w:lineRule="exact"/>
        <w:ind w:left="4536" w:right="71"/>
        <w:jc w:val="center"/>
        <w:rPr>
          <w:sz w:val="22"/>
          <w:szCs w:val="22"/>
        </w:rPr>
      </w:pPr>
      <w:r w:rsidRPr="00A122C3">
        <w:rPr>
          <w:sz w:val="22"/>
          <w:szCs w:val="22"/>
        </w:rPr>
        <w:t>I</w:t>
      </w:r>
      <w:r w:rsidR="00F53BB7" w:rsidRPr="00A122C3">
        <w:rPr>
          <w:sz w:val="22"/>
          <w:szCs w:val="22"/>
        </w:rPr>
        <w:t>l Dirigente</w:t>
      </w:r>
    </w:p>
    <w:p w:rsidR="008C36B5" w:rsidRPr="00A122C3" w:rsidRDefault="00C979D2" w:rsidP="00EE1277">
      <w:pPr>
        <w:spacing w:line="259" w:lineRule="exact"/>
        <w:ind w:left="4536" w:right="71"/>
        <w:jc w:val="center"/>
        <w:rPr>
          <w:i/>
          <w:sz w:val="22"/>
          <w:szCs w:val="22"/>
        </w:rPr>
      </w:pPr>
      <w:r w:rsidRPr="00A122C3">
        <w:rPr>
          <w:i/>
          <w:sz w:val="22"/>
          <w:szCs w:val="22"/>
        </w:rPr>
        <w:t>Ing</w:t>
      </w:r>
      <w:r w:rsidR="00EE1277" w:rsidRPr="00A122C3">
        <w:rPr>
          <w:i/>
          <w:sz w:val="22"/>
          <w:szCs w:val="22"/>
        </w:rPr>
        <w:t>.</w:t>
      </w:r>
      <w:r w:rsidRPr="00A122C3">
        <w:rPr>
          <w:i/>
          <w:sz w:val="22"/>
          <w:szCs w:val="22"/>
        </w:rPr>
        <w:t xml:space="preserve"> Simone Agrondi</w:t>
      </w:r>
    </w:p>
    <w:p w:rsidR="00F5468D" w:rsidRPr="006751A0" w:rsidRDefault="00F22ABD" w:rsidP="00EE1277">
      <w:pPr>
        <w:spacing w:line="259" w:lineRule="exact"/>
        <w:ind w:left="4536" w:right="71"/>
        <w:jc w:val="center"/>
        <w:rPr>
          <w:i/>
          <w:sz w:val="16"/>
          <w:szCs w:val="16"/>
        </w:rPr>
      </w:pPr>
      <w:r w:rsidRPr="006751A0">
        <w:rPr>
          <w:i/>
          <w:sz w:val="16"/>
          <w:szCs w:val="16"/>
        </w:rPr>
        <w:t>(documento firmato digitalmente)</w:t>
      </w:r>
    </w:p>
    <w:sectPr w:rsidR="00F5468D" w:rsidRPr="006751A0" w:rsidSect="00235972">
      <w:headerReference w:type="default" r:id="rId21"/>
      <w:footerReference w:type="even" r:id="rId22"/>
      <w:footerReference w:type="default" r:id="rId23"/>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244" w:rsidRDefault="00221244">
      <w:r>
        <w:separator/>
      </w:r>
    </w:p>
  </w:endnote>
  <w:endnote w:type="continuationSeparator" w:id="0">
    <w:p w:rsidR="00221244" w:rsidRDefault="00221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ourier New"/>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imes-Roman">
    <w:panose1 w:val="00000000000000000000"/>
    <w:charset w:val="00"/>
    <w:family w:val="auto"/>
    <w:notTrueType/>
    <w:pitch w:val="default"/>
    <w:sig w:usb0="00000003" w:usb1="00000000" w:usb2="00000000" w:usb3="00000000" w:csb0="00000001" w:csb1="00000000"/>
  </w:font>
  <w:font w:name="TrebuchetMS">
    <w:altName w:val="Times New Roman"/>
    <w:charset w:val="00"/>
    <w:family w:val="auto"/>
    <w:pitch w:val="variable"/>
    <w:sig w:usb0="00000003" w:usb1="08070000" w:usb2="00000010" w:usb3="00000000" w:csb0="0002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44" w:rsidRDefault="0036679F" w:rsidP="009F2135">
    <w:pPr>
      <w:pStyle w:val="Pidipagina"/>
      <w:framePr w:wrap="around" w:vAnchor="text" w:hAnchor="margin" w:xAlign="right" w:y="1"/>
      <w:rPr>
        <w:rStyle w:val="Numeropagina"/>
      </w:rPr>
    </w:pPr>
    <w:r>
      <w:rPr>
        <w:rStyle w:val="Numeropagina"/>
      </w:rPr>
      <w:fldChar w:fldCharType="begin"/>
    </w:r>
    <w:r w:rsidR="00221244">
      <w:rPr>
        <w:rStyle w:val="Numeropagina"/>
      </w:rPr>
      <w:instrText xml:space="preserve">PAGE  </w:instrText>
    </w:r>
    <w:r>
      <w:rPr>
        <w:rStyle w:val="Numeropagina"/>
      </w:rPr>
      <w:fldChar w:fldCharType="end"/>
    </w:r>
  </w:p>
  <w:p w:rsidR="00221244" w:rsidRDefault="00221244"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44" w:rsidRDefault="0036679F" w:rsidP="009F2135">
    <w:pPr>
      <w:pStyle w:val="Pidipagina"/>
      <w:framePr w:wrap="around" w:vAnchor="text" w:hAnchor="margin" w:xAlign="right" w:y="1"/>
      <w:rPr>
        <w:rStyle w:val="Numeropagina"/>
      </w:rPr>
    </w:pPr>
    <w:r>
      <w:rPr>
        <w:rStyle w:val="Numeropagina"/>
      </w:rPr>
      <w:fldChar w:fldCharType="begin"/>
    </w:r>
    <w:r w:rsidR="00221244">
      <w:rPr>
        <w:rStyle w:val="Numeropagina"/>
      </w:rPr>
      <w:instrText xml:space="preserve">PAGE  </w:instrText>
    </w:r>
    <w:r>
      <w:rPr>
        <w:rStyle w:val="Numeropagina"/>
      </w:rPr>
      <w:fldChar w:fldCharType="separate"/>
    </w:r>
    <w:r w:rsidR="008E26D6">
      <w:rPr>
        <w:rStyle w:val="Numeropagina"/>
        <w:noProof/>
      </w:rPr>
      <w:t>1</w:t>
    </w:r>
    <w:r>
      <w:rPr>
        <w:rStyle w:val="Numeropagina"/>
      </w:rPr>
      <w:fldChar w:fldCharType="end"/>
    </w:r>
  </w:p>
  <w:p w:rsidR="00221244" w:rsidRDefault="00221244"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244" w:rsidRDefault="00221244">
      <w:r>
        <w:separator/>
      </w:r>
    </w:p>
  </w:footnote>
  <w:footnote w:type="continuationSeparator" w:id="0">
    <w:p w:rsidR="00221244" w:rsidRDefault="00221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44" w:rsidRPr="0079368F" w:rsidRDefault="00221244" w:rsidP="0079368F">
    <w:pPr>
      <w:jc w:val="center"/>
      <w:rPr>
        <w:i/>
        <w:sz w:val="28"/>
        <w:szCs w:val="28"/>
      </w:rPr>
    </w:pPr>
    <w:r w:rsidRPr="00CD6FE5">
      <w:rPr>
        <w:noProof/>
      </w:rPr>
      <w:drawing>
        <wp:inline distT="0" distB="0" distL="0" distR="0">
          <wp:extent cx="2346125" cy="868680"/>
          <wp:effectExtent l="19050" t="0" r="0" b="0"/>
          <wp:docPr id="4" name="Immagine 1" descr="logo temporaneo bn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mporaneo bn orizzontale.jpg"/>
                  <pic:cNvPicPr/>
                </pic:nvPicPr>
                <pic:blipFill>
                  <a:blip r:embed="rId1"/>
                  <a:stretch>
                    <a:fillRect/>
                  </a:stretch>
                </pic:blipFill>
                <pic:spPr>
                  <a:xfrm rot="10800000" flipH="1" flipV="1">
                    <a:off x="0" y="0"/>
                    <a:ext cx="2353071" cy="87125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1C"/>
    <w:multiLevelType w:val="multilevel"/>
    <w:tmpl w:val="FC72513E"/>
    <w:name w:val="WW8Num29"/>
    <w:lvl w:ilvl="0">
      <w:start w:val="1"/>
      <w:numFmt w:val="lowerLetter"/>
      <w:lvlText w:val="%1)"/>
      <w:lvlJc w:val="left"/>
      <w:pPr>
        <w:tabs>
          <w:tab w:val="num" w:pos="708"/>
        </w:tabs>
        <w:ind w:left="1004" w:hanging="360"/>
      </w:pPr>
      <w:rPr>
        <w:rFonts w:ascii="Times New Roman" w:hAnsi="Times New Roman" w:cs="Times New Roman" w:hint="default"/>
        <w:b w:val="0"/>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121F"/>
    <w:multiLevelType w:val="hybridMultilevel"/>
    <w:tmpl w:val="B94C0F62"/>
    <w:lvl w:ilvl="0" w:tplc="6E981FE8">
      <w:start w:val="1"/>
      <w:numFmt w:val="bullet"/>
      <w:lvlText w:val="➢"/>
      <w:lvlJc w:val="left"/>
    </w:lvl>
    <w:lvl w:ilvl="1" w:tplc="504024F0">
      <w:numFmt w:val="decimal"/>
      <w:lvlText w:val=""/>
      <w:lvlJc w:val="left"/>
    </w:lvl>
    <w:lvl w:ilvl="2" w:tplc="5C0C9232">
      <w:numFmt w:val="decimal"/>
      <w:lvlText w:val=""/>
      <w:lvlJc w:val="left"/>
    </w:lvl>
    <w:lvl w:ilvl="3" w:tplc="F0209494">
      <w:numFmt w:val="decimal"/>
      <w:lvlText w:val=""/>
      <w:lvlJc w:val="left"/>
    </w:lvl>
    <w:lvl w:ilvl="4" w:tplc="84D8C252">
      <w:numFmt w:val="decimal"/>
      <w:lvlText w:val=""/>
      <w:lvlJc w:val="left"/>
    </w:lvl>
    <w:lvl w:ilvl="5" w:tplc="461AC07A">
      <w:numFmt w:val="decimal"/>
      <w:lvlText w:val=""/>
      <w:lvlJc w:val="left"/>
    </w:lvl>
    <w:lvl w:ilvl="6" w:tplc="7B3E7466">
      <w:numFmt w:val="decimal"/>
      <w:lvlText w:val=""/>
      <w:lvlJc w:val="left"/>
    </w:lvl>
    <w:lvl w:ilvl="7" w:tplc="11CAF9F8">
      <w:numFmt w:val="decimal"/>
      <w:lvlText w:val=""/>
      <w:lvlJc w:val="left"/>
    </w:lvl>
    <w:lvl w:ilvl="8" w:tplc="6B90E0F6">
      <w:numFmt w:val="decimal"/>
      <w:lvlText w:val=""/>
      <w:lvlJc w:val="left"/>
    </w:lvl>
  </w:abstractNum>
  <w:abstractNum w:abstractNumId="3">
    <w:nsid w:val="0000542C"/>
    <w:multiLevelType w:val="hybridMultilevel"/>
    <w:tmpl w:val="00001953"/>
    <w:lvl w:ilvl="0" w:tplc="00006BCB">
      <w:start w:val="1"/>
      <w:numFmt w:val="lowerLetter"/>
      <w:lvlText w:val="%1)"/>
      <w:lvlJc w:val="left"/>
      <w:pPr>
        <w:tabs>
          <w:tab w:val="num" w:pos="720"/>
        </w:tabs>
        <w:ind w:left="720" w:hanging="360"/>
      </w:pPr>
      <w:rPr>
        <w:rFonts w:cs="Times New Roman"/>
      </w:rPr>
    </w:lvl>
    <w:lvl w:ilvl="1" w:tplc="00000F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991"/>
    <w:multiLevelType w:val="hybridMultilevel"/>
    <w:tmpl w:val="60FC154E"/>
    <w:lvl w:ilvl="0" w:tplc="B706F4A6">
      <w:start w:val="1"/>
      <w:numFmt w:val="bullet"/>
      <w:lvlText w:val="•"/>
      <w:lvlJc w:val="left"/>
    </w:lvl>
    <w:lvl w:ilvl="1" w:tplc="0534068E">
      <w:numFmt w:val="decimal"/>
      <w:lvlText w:val=""/>
      <w:lvlJc w:val="left"/>
    </w:lvl>
    <w:lvl w:ilvl="2" w:tplc="F8846D5C">
      <w:numFmt w:val="decimal"/>
      <w:lvlText w:val=""/>
      <w:lvlJc w:val="left"/>
    </w:lvl>
    <w:lvl w:ilvl="3" w:tplc="CC5C8688">
      <w:numFmt w:val="decimal"/>
      <w:lvlText w:val=""/>
      <w:lvlJc w:val="left"/>
    </w:lvl>
    <w:lvl w:ilvl="4" w:tplc="906E6936">
      <w:numFmt w:val="decimal"/>
      <w:lvlText w:val=""/>
      <w:lvlJc w:val="left"/>
    </w:lvl>
    <w:lvl w:ilvl="5" w:tplc="98DE2AB0">
      <w:numFmt w:val="decimal"/>
      <w:lvlText w:val=""/>
      <w:lvlJc w:val="left"/>
    </w:lvl>
    <w:lvl w:ilvl="6" w:tplc="2EB2E9F4">
      <w:numFmt w:val="decimal"/>
      <w:lvlText w:val=""/>
      <w:lvlJc w:val="left"/>
    </w:lvl>
    <w:lvl w:ilvl="7" w:tplc="BC045FBA">
      <w:numFmt w:val="decimal"/>
      <w:lvlText w:val=""/>
      <w:lvlJc w:val="left"/>
    </w:lvl>
    <w:lvl w:ilvl="8" w:tplc="F6D875B0">
      <w:numFmt w:val="decimal"/>
      <w:lvlText w:val=""/>
      <w:lvlJc w:val="left"/>
    </w:lvl>
  </w:abstractNum>
  <w:abstractNum w:abstractNumId="5">
    <w:nsid w:val="000073DA"/>
    <w:multiLevelType w:val="hybridMultilevel"/>
    <w:tmpl w:val="B71A0ABE"/>
    <w:lvl w:ilvl="0" w:tplc="98A8FCF6">
      <w:start w:val="2"/>
      <w:numFmt w:val="decimal"/>
      <w:lvlText w:val="%1."/>
      <w:lvlJc w:val="left"/>
    </w:lvl>
    <w:lvl w:ilvl="1" w:tplc="2B66354C">
      <w:start w:val="1"/>
      <w:numFmt w:val="bullet"/>
      <w:lvlText w:val="•"/>
      <w:lvlJc w:val="left"/>
    </w:lvl>
    <w:lvl w:ilvl="2" w:tplc="3418E8D2">
      <w:numFmt w:val="decimal"/>
      <w:lvlText w:val=""/>
      <w:lvlJc w:val="left"/>
    </w:lvl>
    <w:lvl w:ilvl="3" w:tplc="629A4B88">
      <w:numFmt w:val="decimal"/>
      <w:lvlText w:val=""/>
      <w:lvlJc w:val="left"/>
    </w:lvl>
    <w:lvl w:ilvl="4" w:tplc="F5183A84">
      <w:numFmt w:val="decimal"/>
      <w:lvlText w:val=""/>
      <w:lvlJc w:val="left"/>
    </w:lvl>
    <w:lvl w:ilvl="5" w:tplc="3B7A1158">
      <w:numFmt w:val="decimal"/>
      <w:lvlText w:val=""/>
      <w:lvlJc w:val="left"/>
    </w:lvl>
    <w:lvl w:ilvl="6" w:tplc="DDB06022">
      <w:numFmt w:val="decimal"/>
      <w:lvlText w:val=""/>
      <w:lvlJc w:val="left"/>
    </w:lvl>
    <w:lvl w:ilvl="7" w:tplc="6644A59C">
      <w:numFmt w:val="decimal"/>
      <w:lvlText w:val=""/>
      <w:lvlJc w:val="left"/>
    </w:lvl>
    <w:lvl w:ilvl="8" w:tplc="FB2C8AF0">
      <w:numFmt w:val="decimal"/>
      <w:lvlText w:val=""/>
      <w:lvlJc w:val="left"/>
    </w:lvl>
  </w:abstractNum>
  <w:abstractNum w:abstractNumId="6">
    <w:nsid w:val="05C21142"/>
    <w:multiLevelType w:val="hybridMultilevel"/>
    <w:tmpl w:val="1364433C"/>
    <w:lvl w:ilvl="0" w:tplc="E00237B2">
      <w:start w:val="444"/>
      <w:numFmt w:val="bullet"/>
      <w:lvlText w:val="-"/>
      <w:lvlJc w:val="left"/>
      <w:pPr>
        <w:ind w:left="477" w:hanging="360"/>
      </w:pPr>
      <w:rPr>
        <w:rFonts w:ascii="Times New Roman" w:eastAsia="Times New Roman" w:hAnsi="Times New Roman" w:cs="Times New Roman" w:hint="default"/>
      </w:rPr>
    </w:lvl>
    <w:lvl w:ilvl="1" w:tplc="04100003" w:tentative="1">
      <w:start w:val="1"/>
      <w:numFmt w:val="bullet"/>
      <w:lvlText w:val="o"/>
      <w:lvlJc w:val="left"/>
      <w:pPr>
        <w:ind w:left="1197" w:hanging="360"/>
      </w:pPr>
      <w:rPr>
        <w:rFonts w:ascii="Courier New" w:hAnsi="Courier New" w:cs="Courier New" w:hint="default"/>
      </w:rPr>
    </w:lvl>
    <w:lvl w:ilvl="2" w:tplc="04100005" w:tentative="1">
      <w:start w:val="1"/>
      <w:numFmt w:val="bullet"/>
      <w:lvlText w:val=""/>
      <w:lvlJc w:val="left"/>
      <w:pPr>
        <w:ind w:left="1917" w:hanging="360"/>
      </w:pPr>
      <w:rPr>
        <w:rFonts w:ascii="Wingdings" w:hAnsi="Wingdings" w:hint="default"/>
      </w:rPr>
    </w:lvl>
    <w:lvl w:ilvl="3" w:tplc="04100001" w:tentative="1">
      <w:start w:val="1"/>
      <w:numFmt w:val="bullet"/>
      <w:lvlText w:val=""/>
      <w:lvlJc w:val="left"/>
      <w:pPr>
        <w:ind w:left="2637" w:hanging="360"/>
      </w:pPr>
      <w:rPr>
        <w:rFonts w:ascii="Symbol" w:hAnsi="Symbol" w:hint="default"/>
      </w:rPr>
    </w:lvl>
    <w:lvl w:ilvl="4" w:tplc="04100003" w:tentative="1">
      <w:start w:val="1"/>
      <w:numFmt w:val="bullet"/>
      <w:lvlText w:val="o"/>
      <w:lvlJc w:val="left"/>
      <w:pPr>
        <w:ind w:left="3357" w:hanging="360"/>
      </w:pPr>
      <w:rPr>
        <w:rFonts w:ascii="Courier New" w:hAnsi="Courier New" w:cs="Courier New" w:hint="default"/>
      </w:rPr>
    </w:lvl>
    <w:lvl w:ilvl="5" w:tplc="04100005" w:tentative="1">
      <w:start w:val="1"/>
      <w:numFmt w:val="bullet"/>
      <w:lvlText w:val=""/>
      <w:lvlJc w:val="left"/>
      <w:pPr>
        <w:ind w:left="4077" w:hanging="360"/>
      </w:pPr>
      <w:rPr>
        <w:rFonts w:ascii="Wingdings" w:hAnsi="Wingdings" w:hint="default"/>
      </w:rPr>
    </w:lvl>
    <w:lvl w:ilvl="6" w:tplc="04100001" w:tentative="1">
      <w:start w:val="1"/>
      <w:numFmt w:val="bullet"/>
      <w:lvlText w:val=""/>
      <w:lvlJc w:val="left"/>
      <w:pPr>
        <w:ind w:left="4797" w:hanging="360"/>
      </w:pPr>
      <w:rPr>
        <w:rFonts w:ascii="Symbol" w:hAnsi="Symbol" w:hint="default"/>
      </w:rPr>
    </w:lvl>
    <w:lvl w:ilvl="7" w:tplc="04100003" w:tentative="1">
      <w:start w:val="1"/>
      <w:numFmt w:val="bullet"/>
      <w:lvlText w:val="o"/>
      <w:lvlJc w:val="left"/>
      <w:pPr>
        <w:ind w:left="5517" w:hanging="360"/>
      </w:pPr>
      <w:rPr>
        <w:rFonts w:ascii="Courier New" w:hAnsi="Courier New" w:cs="Courier New" w:hint="default"/>
      </w:rPr>
    </w:lvl>
    <w:lvl w:ilvl="8" w:tplc="04100005" w:tentative="1">
      <w:start w:val="1"/>
      <w:numFmt w:val="bullet"/>
      <w:lvlText w:val=""/>
      <w:lvlJc w:val="left"/>
      <w:pPr>
        <w:ind w:left="6237" w:hanging="360"/>
      </w:pPr>
      <w:rPr>
        <w:rFonts w:ascii="Wingdings" w:hAnsi="Wingdings" w:hint="default"/>
      </w:rPr>
    </w:lvl>
  </w:abstractNum>
  <w:abstractNum w:abstractNumId="7">
    <w:nsid w:val="07101022"/>
    <w:multiLevelType w:val="multilevel"/>
    <w:tmpl w:val="1FF2FD5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8">
    <w:nsid w:val="08902CEA"/>
    <w:multiLevelType w:val="hybridMultilevel"/>
    <w:tmpl w:val="0CACA866"/>
    <w:lvl w:ilvl="0" w:tplc="76181892">
      <w:start w:val="1"/>
      <w:numFmt w:val="bullet"/>
      <w:lvlText w:val="-"/>
      <w:lvlJc w:val="left"/>
      <w:pPr>
        <w:ind w:left="720" w:hanging="360"/>
      </w:pPr>
      <w:rPr>
        <w:rFonts w:ascii="Times New Roman" w:hAnsi="Times New Roman" w:cs="Times New Roman" w:hint="default"/>
      </w:rPr>
    </w:lvl>
    <w:lvl w:ilvl="1" w:tplc="76181892">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A6F7F4E"/>
    <w:multiLevelType w:val="hybridMultilevel"/>
    <w:tmpl w:val="140ED1C0"/>
    <w:lvl w:ilvl="0" w:tplc="273C91B8">
      <w:start w:val="1"/>
      <w:numFmt w:val="bullet"/>
      <w:lvlText w:val=""/>
      <w:lvlJc w:val="left"/>
      <w:pPr>
        <w:ind w:left="720" w:hanging="360"/>
      </w:pPr>
      <w:rPr>
        <w:rFonts w:ascii="Symbol" w:hAnsi="Symbol" w:hint="default"/>
      </w:rPr>
    </w:lvl>
    <w:lvl w:ilvl="1" w:tplc="273C91B8">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B643872"/>
    <w:multiLevelType w:val="multilevel"/>
    <w:tmpl w:val="4D60EFCA"/>
    <w:lvl w:ilvl="0">
      <w:start w:val="2"/>
      <w:numFmt w:val="decimal"/>
      <w:lvlText w:val="%1)"/>
      <w:lvlJc w:val="left"/>
      <w:pPr>
        <w:tabs>
          <w:tab w:val="num" w:pos="360"/>
        </w:tabs>
        <w:ind w:left="360" w:hanging="360"/>
      </w:pPr>
      <w:rPr>
        <w:rFonts w:hint="default"/>
        <w:b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1">
    <w:nsid w:val="107931F9"/>
    <w:multiLevelType w:val="multilevel"/>
    <w:tmpl w:val="F4783D38"/>
    <w:lvl w:ilvl="0">
      <w:start w:val="6"/>
      <w:numFmt w:val="decimal"/>
      <w:lvlText w:val="%1)"/>
      <w:lvlJc w:val="left"/>
      <w:pPr>
        <w:tabs>
          <w:tab w:val="num" w:pos="360"/>
        </w:tabs>
        <w:ind w:left="360" w:hanging="360"/>
      </w:pPr>
      <w:rPr>
        <w:rFonts w:cs="Times New Roman" w:hint="default"/>
        <w:b w:val="0"/>
      </w:rPr>
    </w:lvl>
    <w:lvl w:ilvl="1">
      <w:start w:val="19"/>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12">
    <w:nsid w:val="112E56F2"/>
    <w:multiLevelType w:val="hybridMultilevel"/>
    <w:tmpl w:val="B78639B2"/>
    <w:lvl w:ilvl="0" w:tplc="273C91B8">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13">
    <w:nsid w:val="1AFF7200"/>
    <w:multiLevelType w:val="singleLevel"/>
    <w:tmpl w:val="1E5AEA0C"/>
    <w:lvl w:ilvl="0">
      <w:start w:val="1"/>
      <w:numFmt w:val="bullet"/>
      <w:lvlText w:val=""/>
      <w:lvlJc w:val="left"/>
      <w:pPr>
        <w:tabs>
          <w:tab w:val="num" w:pos="360"/>
        </w:tabs>
        <w:ind w:left="360" w:hanging="360"/>
      </w:pPr>
      <w:rPr>
        <w:rFonts w:ascii="Wingdings" w:hAnsi="Wingdings" w:hint="default"/>
        <w:sz w:val="16"/>
      </w:rPr>
    </w:lvl>
  </w:abstractNum>
  <w:abstractNum w:abstractNumId="14">
    <w:nsid w:val="1B4D0D42"/>
    <w:multiLevelType w:val="hybridMultilevel"/>
    <w:tmpl w:val="C35E9AD6"/>
    <w:lvl w:ilvl="0" w:tplc="1E5AEA0C">
      <w:start w:val="1"/>
      <w:numFmt w:val="bullet"/>
      <w:lvlText w:val=""/>
      <w:lvlJc w:val="left"/>
      <w:pPr>
        <w:ind w:left="1429" w:hanging="360"/>
      </w:pPr>
      <w:rPr>
        <w:rFonts w:ascii="Wingdings" w:hAnsi="Wingdings" w:hint="default"/>
        <w:sz w:val="1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1B682260"/>
    <w:multiLevelType w:val="hybridMultilevel"/>
    <w:tmpl w:val="43C2B7A4"/>
    <w:lvl w:ilvl="0" w:tplc="04100011">
      <w:start w:val="1"/>
      <w:numFmt w:val="decimal"/>
      <w:lvlText w:val="%1)"/>
      <w:lvlJc w:val="left"/>
      <w:pPr>
        <w:ind w:left="360" w:hanging="360"/>
      </w:pPr>
      <w:rPr>
        <w:rFonts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1D987455"/>
    <w:multiLevelType w:val="hybridMultilevel"/>
    <w:tmpl w:val="5D84E51C"/>
    <w:lvl w:ilvl="0" w:tplc="E63E94A6">
      <w:start w:val="1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E4038AF"/>
    <w:multiLevelType w:val="hybridMultilevel"/>
    <w:tmpl w:val="60D66B5A"/>
    <w:lvl w:ilvl="0" w:tplc="04100017">
      <w:start w:val="1"/>
      <w:numFmt w:val="lowerLetter"/>
      <w:lvlText w:val="%1)"/>
      <w:lvlJc w:val="left"/>
      <w:pPr>
        <w:ind w:left="1288" w:hanging="360"/>
      </w:pPr>
      <w:rPr>
        <w:rFonts w:hint="default"/>
      </w:r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8">
    <w:nsid w:val="2084285D"/>
    <w:multiLevelType w:val="hybridMultilevel"/>
    <w:tmpl w:val="537AC84C"/>
    <w:lvl w:ilvl="0" w:tplc="8C5E8994">
      <w:start w:val="1"/>
      <w:numFmt w:val="bullet"/>
      <w:lvlText w:val="-"/>
      <w:lvlJc w:val="left"/>
      <w:pPr>
        <w:tabs>
          <w:tab w:val="num" w:pos="720"/>
        </w:tabs>
        <w:ind w:left="720" w:hanging="360"/>
      </w:pPr>
      <w:rPr>
        <w:rFonts w:ascii="Muli" w:eastAsia="Times New Roman" w:hAnsi="Mul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AE956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1F1252D"/>
    <w:multiLevelType w:val="hybridMultilevel"/>
    <w:tmpl w:val="E0A0F4D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nsid w:val="32A17A04"/>
    <w:multiLevelType w:val="multilevel"/>
    <w:tmpl w:val="3690844E"/>
    <w:lvl w:ilvl="0">
      <w:start w:val="4"/>
      <w:numFmt w:val="decimal"/>
      <w:lvlText w:val="%1)"/>
      <w:lvlJc w:val="left"/>
      <w:pPr>
        <w:tabs>
          <w:tab w:val="num" w:pos="360"/>
        </w:tabs>
        <w:ind w:left="360" w:hanging="360"/>
      </w:pPr>
      <w:rPr>
        <w:rFonts w:hint="default"/>
        <w:b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25">
    <w:nsid w:val="34C3585D"/>
    <w:multiLevelType w:val="multilevel"/>
    <w:tmpl w:val="4AA28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3B1D04D3"/>
    <w:multiLevelType w:val="hybridMultilevel"/>
    <w:tmpl w:val="7E5AEA28"/>
    <w:lvl w:ilvl="0" w:tplc="5986DC50">
      <w:start w:val="2"/>
      <w:numFmt w:val="decimal"/>
      <w:lvlText w:val="%1)"/>
      <w:lvlJc w:val="left"/>
      <w:pPr>
        <w:ind w:left="1146" w:hanging="360"/>
      </w:pPr>
      <w:rPr>
        <w:rFonts w:hint="default"/>
        <w:b/>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0000AEB"/>
    <w:multiLevelType w:val="hybridMultilevel"/>
    <w:tmpl w:val="9A72B7E4"/>
    <w:lvl w:ilvl="0" w:tplc="04100005">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1">
    <w:nsid w:val="4AE574A7"/>
    <w:multiLevelType w:val="hybridMultilevel"/>
    <w:tmpl w:val="EA8490D0"/>
    <w:lvl w:ilvl="0" w:tplc="4AA283B0">
      <w:start w:val="14"/>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C0056D5"/>
    <w:multiLevelType w:val="hybridMultilevel"/>
    <w:tmpl w:val="8BF0F26E"/>
    <w:lvl w:ilvl="0" w:tplc="656C5830">
      <w:start w:val="1"/>
      <w:numFmt w:val="lowerLetter"/>
      <w:lvlText w:val="%1."/>
      <w:lvlJc w:val="left"/>
      <w:pPr>
        <w:tabs>
          <w:tab w:val="num" w:pos="840"/>
        </w:tabs>
        <w:ind w:left="840" w:hanging="48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3">
    <w:nsid w:val="4D7A0F11"/>
    <w:multiLevelType w:val="multilevel"/>
    <w:tmpl w:val="513E43C6"/>
    <w:lvl w:ilvl="0">
      <w:start w:val="1"/>
      <w:numFmt w:val="lowerLetter"/>
      <w:lvlText w:val="%1)"/>
      <w:lvlJc w:val="left"/>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4">
    <w:nsid w:val="505E5DE1"/>
    <w:multiLevelType w:val="multilevel"/>
    <w:tmpl w:val="295E7A86"/>
    <w:lvl w:ilvl="0">
      <w:start w:val="5"/>
      <w:numFmt w:val="decimal"/>
      <w:lvlText w:val="%1)"/>
      <w:lvlJc w:val="left"/>
      <w:pPr>
        <w:tabs>
          <w:tab w:val="num" w:pos="360"/>
        </w:tabs>
        <w:ind w:left="360" w:hanging="360"/>
      </w:pPr>
      <w:rPr>
        <w:rFonts w:cs="Times New Roman" w:hint="default"/>
        <w:b w:val="0"/>
        <w:i w:val="0"/>
      </w:rPr>
    </w:lvl>
    <w:lvl w:ilvl="1">
      <w:start w:val="19"/>
      <w:numFmt w:val="decimal"/>
      <w:lvlText w:val="%2."/>
      <w:lvlJc w:val="left"/>
      <w:pPr>
        <w:tabs>
          <w:tab w:val="num" w:pos="3917"/>
        </w:tabs>
        <w:ind w:left="3917" w:hanging="360"/>
      </w:pPr>
      <w:rPr>
        <w:rFonts w:hint="default"/>
        <w:b w:val="0"/>
        <w:i w:val="0"/>
      </w:rPr>
    </w:lvl>
    <w:lvl w:ilvl="2">
      <w:start w:val="1"/>
      <w:numFmt w:val="lowerRoman"/>
      <w:lvlText w:val="%3."/>
      <w:lvlJc w:val="right"/>
      <w:pPr>
        <w:tabs>
          <w:tab w:val="num" w:pos="4637"/>
        </w:tabs>
        <w:ind w:left="4637" w:hanging="180"/>
      </w:pPr>
      <w:rPr>
        <w:rFonts w:hint="default"/>
      </w:rPr>
    </w:lvl>
    <w:lvl w:ilvl="3">
      <w:start w:val="1"/>
      <w:numFmt w:val="decimal"/>
      <w:lvlText w:val="%4."/>
      <w:lvlJc w:val="left"/>
      <w:pPr>
        <w:tabs>
          <w:tab w:val="num" w:pos="5357"/>
        </w:tabs>
        <w:ind w:left="5357" w:hanging="360"/>
      </w:pPr>
      <w:rPr>
        <w:rFonts w:hint="default"/>
      </w:rPr>
    </w:lvl>
    <w:lvl w:ilvl="4">
      <w:start w:val="1"/>
      <w:numFmt w:val="lowerLetter"/>
      <w:lvlText w:val="%5."/>
      <w:lvlJc w:val="left"/>
      <w:pPr>
        <w:tabs>
          <w:tab w:val="num" w:pos="6077"/>
        </w:tabs>
        <w:ind w:left="6077" w:hanging="360"/>
      </w:pPr>
      <w:rPr>
        <w:rFonts w:hint="default"/>
      </w:rPr>
    </w:lvl>
    <w:lvl w:ilvl="5">
      <w:start w:val="1"/>
      <w:numFmt w:val="lowerRoman"/>
      <w:lvlText w:val="%6."/>
      <w:lvlJc w:val="right"/>
      <w:pPr>
        <w:tabs>
          <w:tab w:val="num" w:pos="6797"/>
        </w:tabs>
        <w:ind w:left="6797" w:hanging="180"/>
      </w:pPr>
      <w:rPr>
        <w:rFonts w:hint="default"/>
      </w:rPr>
    </w:lvl>
    <w:lvl w:ilvl="6">
      <w:start w:val="1"/>
      <w:numFmt w:val="decimal"/>
      <w:lvlText w:val="%7."/>
      <w:lvlJc w:val="left"/>
      <w:pPr>
        <w:tabs>
          <w:tab w:val="num" w:pos="7517"/>
        </w:tabs>
        <w:ind w:left="7517" w:hanging="360"/>
      </w:pPr>
      <w:rPr>
        <w:rFonts w:hint="default"/>
      </w:rPr>
    </w:lvl>
    <w:lvl w:ilvl="7">
      <w:start w:val="1"/>
      <w:numFmt w:val="lowerLetter"/>
      <w:lvlText w:val="%8."/>
      <w:lvlJc w:val="left"/>
      <w:pPr>
        <w:tabs>
          <w:tab w:val="num" w:pos="8237"/>
        </w:tabs>
        <w:ind w:left="8237" w:hanging="360"/>
      </w:pPr>
      <w:rPr>
        <w:rFonts w:hint="default"/>
      </w:rPr>
    </w:lvl>
    <w:lvl w:ilvl="8">
      <w:start w:val="1"/>
      <w:numFmt w:val="lowerRoman"/>
      <w:lvlText w:val="%9."/>
      <w:lvlJc w:val="right"/>
      <w:pPr>
        <w:tabs>
          <w:tab w:val="num" w:pos="8957"/>
        </w:tabs>
        <w:ind w:left="8957" w:hanging="180"/>
      </w:pPr>
      <w:rPr>
        <w:rFonts w:hint="default"/>
      </w:rPr>
    </w:lvl>
  </w:abstractNum>
  <w:abstractNum w:abstractNumId="35">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6">
    <w:nsid w:val="549F246A"/>
    <w:multiLevelType w:val="hybridMultilevel"/>
    <w:tmpl w:val="1C067634"/>
    <w:lvl w:ilvl="0" w:tplc="CF1A8D10">
      <w:start w:val="6"/>
      <w:numFmt w:val="upperLetter"/>
      <w:lvlText w:val="%1."/>
      <w:lvlJc w:val="left"/>
      <w:pPr>
        <w:tabs>
          <w:tab w:val="num" w:pos="720"/>
        </w:tabs>
        <w:ind w:left="720" w:hanging="360"/>
      </w:pPr>
      <w:rPr>
        <w:rFonts w:hint="default"/>
        <w:u w:val="singl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557B0F22"/>
    <w:multiLevelType w:val="multilevel"/>
    <w:tmpl w:val="55761CD6"/>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38">
    <w:nsid w:val="574C40FE"/>
    <w:multiLevelType w:val="multilevel"/>
    <w:tmpl w:val="90C0C22A"/>
    <w:lvl w:ilvl="0">
      <w:start w:val="7"/>
      <w:numFmt w:val="decimal"/>
      <w:lvlText w:val="%1)"/>
      <w:lvlJc w:val="left"/>
      <w:pPr>
        <w:tabs>
          <w:tab w:val="num" w:pos="2912"/>
        </w:tabs>
        <w:ind w:left="2912" w:hanging="360"/>
      </w:pPr>
      <w:rPr>
        <w:rFonts w:cs="Times New Roman" w:hint="default"/>
        <w:b w:val="0"/>
      </w:rPr>
    </w:lvl>
    <w:lvl w:ilvl="1">
      <w:start w:val="19"/>
      <w:numFmt w:val="decimal"/>
      <w:lvlText w:val="%2."/>
      <w:lvlJc w:val="left"/>
      <w:pPr>
        <w:tabs>
          <w:tab w:val="num" w:pos="3917"/>
        </w:tabs>
        <w:ind w:left="3917" w:hanging="360"/>
      </w:pPr>
      <w:rPr>
        <w:rFonts w:hint="default"/>
        <w:b w:val="0"/>
        <w:i w:val="0"/>
      </w:rPr>
    </w:lvl>
    <w:lvl w:ilvl="2">
      <w:start w:val="1"/>
      <w:numFmt w:val="lowerRoman"/>
      <w:lvlText w:val="%3."/>
      <w:lvlJc w:val="right"/>
      <w:pPr>
        <w:tabs>
          <w:tab w:val="num" w:pos="4637"/>
        </w:tabs>
        <w:ind w:left="4637" w:hanging="180"/>
      </w:pPr>
      <w:rPr>
        <w:rFonts w:hint="default"/>
      </w:rPr>
    </w:lvl>
    <w:lvl w:ilvl="3">
      <w:start w:val="1"/>
      <w:numFmt w:val="decimal"/>
      <w:lvlText w:val="%4."/>
      <w:lvlJc w:val="left"/>
      <w:pPr>
        <w:tabs>
          <w:tab w:val="num" w:pos="5357"/>
        </w:tabs>
        <w:ind w:left="5357" w:hanging="360"/>
      </w:pPr>
      <w:rPr>
        <w:rFonts w:hint="default"/>
      </w:rPr>
    </w:lvl>
    <w:lvl w:ilvl="4">
      <w:start w:val="1"/>
      <w:numFmt w:val="lowerLetter"/>
      <w:lvlText w:val="%5."/>
      <w:lvlJc w:val="left"/>
      <w:pPr>
        <w:tabs>
          <w:tab w:val="num" w:pos="6077"/>
        </w:tabs>
        <w:ind w:left="6077" w:hanging="360"/>
      </w:pPr>
      <w:rPr>
        <w:rFonts w:hint="default"/>
      </w:rPr>
    </w:lvl>
    <w:lvl w:ilvl="5">
      <w:start w:val="1"/>
      <w:numFmt w:val="lowerRoman"/>
      <w:lvlText w:val="%6."/>
      <w:lvlJc w:val="right"/>
      <w:pPr>
        <w:tabs>
          <w:tab w:val="num" w:pos="6797"/>
        </w:tabs>
        <w:ind w:left="6797" w:hanging="180"/>
      </w:pPr>
      <w:rPr>
        <w:rFonts w:hint="default"/>
      </w:rPr>
    </w:lvl>
    <w:lvl w:ilvl="6">
      <w:start w:val="1"/>
      <w:numFmt w:val="decimal"/>
      <w:lvlText w:val="%7."/>
      <w:lvlJc w:val="left"/>
      <w:pPr>
        <w:tabs>
          <w:tab w:val="num" w:pos="7517"/>
        </w:tabs>
        <w:ind w:left="7517" w:hanging="360"/>
      </w:pPr>
      <w:rPr>
        <w:rFonts w:hint="default"/>
      </w:rPr>
    </w:lvl>
    <w:lvl w:ilvl="7">
      <w:start w:val="1"/>
      <w:numFmt w:val="lowerLetter"/>
      <w:lvlText w:val="%8."/>
      <w:lvlJc w:val="left"/>
      <w:pPr>
        <w:tabs>
          <w:tab w:val="num" w:pos="8237"/>
        </w:tabs>
        <w:ind w:left="8237" w:hanging="360"/>
      </w:pPr>
      <w:rPr>
        <w:rFonts w:hint="default"/>
      </w:rPr>
    </w:lvl>
    <w:lvl w:ilvl="8">
      <w:start w:val="1"/>
      <w:numFmt w:val="lowerRoman"/>
      <w:lvlText w:val="%9."/>
      <w:lvlJc w:val="right"/>
      <w:pPr>
        <w:tabs>
          <w:tab w:val="num" w:pos="8957"/>
        </w:tabs>
        <w:ind w:left="8957" w:hanging="180"/>
      </w:pPr>
      <w:rPr>
        <w:rFonts w:hint="default"/>
      </w:rPr>
    </w:lvl>
  </w:abstractNum>
  <w:abstractNum w:abstractNumId="39">
    <w:nsid w:val="57701C63"/>
    <w:multiLevelType w:val="hybridMultilevel"/>
    <w:tmpl w:val="70A26656"/>
    <w:lvl w:ilvl="0" w:tplc="690A25A2">
      <w:start w:val="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956A92E8">
      <w:start w:val="1"/>
      <w:numFmt w:val="upperLetter"/>
      <w:lvlText w:val="%4."/>
      <w:lvlJc w:val="left"/>
      <w:pPr>
        <w:tabs>
          <w:tab w:val="num" w:pos="2880"/>
        </w:tabs>
        <w:ind w:left="2880" w:hanging="360"/>
      </w:pPr>
      <w:rPr>
        <w:rFonts w:ascii="Times New Roman" w:hAnsi="Times New Roman" w:hint="default"/>
        <w:b/>
        <w:i w:val="0"/>
        <w:sz w:val="22"/>
      </w:r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5A040242"/>
    <w:multiLevelType w:val="hybridMultilevel"/>
    <w:tmpl w:val="95AEA5A4"/>
    <w:lvl w:ilvl="0" w:tplc="FF5AEE0A">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CC543FC"/>
    <w:multiLevelType w:val="hybridMultilevel"/>
    <w:tmpl w:val="C47EC632"/>
    <w:lvl w:ilvl="0" w:tplc="2466D5A2">
      <w:start w:val="1"/>
      <w:numFmt w:val="lowerLetter"/>
      <w:lvlText w:val="%1)"/>
      <w:lvlJc w:val="left"/>
      <w:pPr>
        <w:ind w:left="7448"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nsid w:val="5D4C6528"/>
    <w:multiLevelType w:val="hybridMultilevel"/>
    <w:tmpl w:val="75EA23B8"/>
    <w:lvl w:ilvl="0" w:tplc="5DE82272">
      <w:start w:val="1"/>
      <w:numFmt w:val="decimal"/>
      <w:lvlText w:val="%1."/>
      <w:lvlJc w:val="left"/>
      <w:pPr>
        <w:tabs>
          <w:tab w:val="num" w:pos="786"/>
        </w:tabs>
        <w:ind w:left="786" w:hanging="360"/>
      </w:pPr>
      <w:rPr>
        <w:rFonts w:ascii="Times New Roman" w:hAnsi="Times New Roman" w:hint="default"/>
        <w:b w:val="0"/>
        <w:i w:val="0"/>
        <w:color w:val="auto"/>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nsid w:val="63BB5047"/>
    <w:multiLevelType w:val="hybridMultilevel"/>
    <w:tmpl w:val="4FB41428"/>
    <w:lvl w:ilvl="0" w:tplc="AFAC095C">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66773AA4"/>
    <w:multiLevelType w:val="hybridMultilevel"/>
    <w:tmpl w:val="8F9CE4AA"/>
    <w:lvl w:ilvl="0" w:tplc="1E5AEA0C">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nsid w:val="708026B4"/>
    <w:multiLevelType w:val="hybridMultilevel"/>
    <w:tmpl w:val="A3CC3602"/>
    <w:lvl w:ilvl="0" w:tplc="04100007">
      <w:start w:val="1"/>
      <w:numFmt w:val="bullet"/>
      <w:lvlText w:val=""/>
      <w:lvlJc w:val="left"/>
      <w:pPr>
        <w:tabs>
          <w:tab w:val="num" w:pos="786"/>
        </w:tabs>
        <w:ind w:left="786" w:hanging="360"/>
      </w:pPr>
      <w:rPr>
        <w:rFonts w:ascii="Symbol" w:hAnsi="Symbol" w:hint="default"/>
      </w:rPr>
    </w:lvl>
    <w:lvl w:ilvl="1" w:tplc="984C4A0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EE45172"/>
    <w:multiLevelType w:val="hybridMultilevel"/>
    <w:tmpl w:val="D8049A54"/>
    <w:lvl w:ilvl="0" w:tplc="1E5AEA0C">
      <w:start w:val="1"/>
      <w:numFmt w:val="bullet"/>
      <w:lvlText w:val=""/>
      <w:lvlJc w:val="left"/>
      <w:pPr>
        <w:ind w:left="1069" w:hanging="360"/>
      </w:pPr>
      <w:rPr>
        <w:rFonts w:ascii="Wingdings" w:hAnsi="Wingdings" w:hint="default"/>
        <w:sz w:val="16"/>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42"/>
  </w:num>
  <w:num w:numId="2">
    <w:abstractNumId w:val="0"/>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47"/>
  </w:num>
  <w:num w:numId="7">
    <w:abstractNumId w:val="39"/>
  </w:num>
  <w:num w:numId="8">
    <w:abstractNumId w:val="35"/>
  </w:num>
  <w:num w:numId="9">
    <w:abstractNumId w:val="48"/>
  </w:num>
  <w:num w:numId="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37"/>
  </w:num>
  <w:num w:numId="12">
    <w:abstractNumId w:val="19"/>
  </w:num>
  <w:num w:numId="13">
    <w:abstractNumId w:val="10"/>
  </w:num>
  <w:num w:numId="14">
    <w:abstractNumId w:val="34"/>
  </w:num>
  <w:num w:numId="15">
    <w:abstractNumId w:val="33"/>
  </w:num>
  <w:num w:numId="16">
    <w:abstractNumId w:val="25"/>
  </w:num>
  <w:num w:numId="17">
    <w:abstractNumId w:val="15"/>
  </w:num>
  <w:num w:numId="18">
    <w:abstractNumId w:val="12"/>
  </w:num>
  <w:num w:numId="19">
    <w:abstractNumId w:val="16"/>
  </w:num>
  <w:num w:numId="20">
    <w:abstractNumId w:val="31"/>
  </w:num>
  <w:num w:numId="21">
    <w:abstractNumId w:val="26"/>
  </w:num>
  <w:num w:numId="22">
    <w:abstractNumId w:val="22"/>
  </w:num>
  <w:num w:numId="23">
    <w:abstractNumId w:val="20"/>
  </w:num>
  <w:num w:numId="24">
    <w:abstractNumId w:val="43"/>
  </w:num>
  <w:num w:numId="25">
    <w:abstractNumId w:val="29"/>
  </w:num>
  <w:num w:numId="26">
    <w:abstractNumId w:val="4"/>
  </w:num>
  <w:num w:numId="27">
    <w:abstractNumId w:val="2"/>
  </w:num>
  <w:num w:numId="28">
    <w:abstractNumId w:val="5"/>
  </w:num>
  <w:num w:numId="29">
    <w:abstractNumId w:val="30"/>
  </w:num>
  <w:num w:numId="30">
    <w:abstractNumId w:val="36"/>
  </w:num>
  <w:num w:numId="31">
    <w:abstractNumId w:val="40"/>
  </w:num>
  <w:num w:numId="32">
    <w:abstractNumId w:val="11"/>
  </w:num>
  <w:num w:numId="33">
    <w:abstractNumId w:val="46"/>
  </w:num>
  <w:num w:numId="34">
    <w:abstractNumId w:val="23"/>
  </w:num>
  <w:num w:numId="35">
    <w:abstractNumId w:val="44"/>
  </w:num>
  <w:num w:numId="36">
    <w:abstractNumId w:val="8"/>
  </w:num>
  <w:num w:numId="37">
    <w:abstractNumId w:val="41"/>
  </w:num>
  <w:num w:numId="38">
    <w:abstractNumId w:val="14"/>
  </w:num>
  <w:num w:numId="39">
    <w:abstractNumId w:val="17"/>
  </w:num>
  <w:num w:numId="40">
    <w:abstractNumId w:val="9"/>
  </w:num>
  <w:num w:numId="41">
    <w:abstractNumId w:val="6"/>
  </w:num>
  <w:num w:numId="42">
    <w:abstractNumId w:val="21"/>
  </w:num>
  <w:num w:numId="43">
    <w:abstractNumId w:val="28"/>
  </w:num>
  <w:num w:numId="44">
    <w:abstractNumId w:val="24"/>
  </w:num>
  <w:num w:numId="45">
    <w:abstractNumId w:val="38"/>
  </w:num>
  <w:num w:numId="46">
    <w:abstractNumId w:val="45"/>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stylePaneFormatFilter w:val="3F01"/>
  <w:defaultTabStop w:val="709"/>
  <w:hyphenationZone w:val="283"/>
  <w:characterSpacingControl w:val="doNotCompress"/>
  <w:hdrShapeDefaults>
    <o:shapedefaults v:ext="edit" spidmax="285697"/>
  </w:hdrShapeDefaults>
  <w:footnotePr>
    <w:footnote w:id="-1"/>
    <w:footnote w:id="0"/>
  </w:footnotePr>
  <w:endnotePr>
    <w:endnote w:id="-1"/>
    <w:endnote w:id="0"/>
  </w:endnotePr>
  <w:compat/>
  <w:rsids>
    <w:rsidRoot w:val="00A137C3"/>
    <w:rsid w:val="00000EA7"/>
    <w:rsid w:val="000025AB"/>
    <w:rsid w:val="00002D50"/>
    <w:rsid w:val="00003227"/>
    <w:rsid w:val="0000383C"/>
    <w:rsid w:val="00003CEA"/>
    <w:rsid w:val="0000416B"/>
    <w:rsid w:val="0000466E"/>
    <w:rsid w:val="000061DA"/>
    <w:rsid w:val="0000621C"/>
    <w:rsid w:val="000064C9"/>
    <w:rsid w:val="0000781F"/>
    <w:rsid w:val="00011468"/>
    <w:rsid w:val="00013665"/>
    <w:rsid w:val="00014BF9"/>
    <w:rsid w:val="00014D65"/>
    <w:rsid w:val="000157FB"/>
    <w:rsid w:val="00015B06"/>
    <w:rsid w:val="000165AC"/>
    <w:rsid w:val="00017B86"/>
    <w:rsid w:val="000230C8"/>
    <w:rsid w:val="000237E8"/>
    <w:rsid w:val="00023B75"/>
    <w:rsid w:val="00024010"/>
    <w:rsid w:val="000241B9"/>
    <w:rsid w:val="00025783"/>
    <w:rsid w:val="00025982"/>
    <w:rsid w:val="00027602"/>
    <w:rsid w:val="00030C9D"/>
    <w:rsid w:val="0003249C"/>
    <w:rsid w:val="00033322"/>
    <w:rsid w:val="00033438"/>
    <w:rsid w:val="000335BE"/>
    <w:rsid w:val="00034211"/>
    <w:rsid w:val="00034EB6"/>
    <w:rsid w:val="00035DCF"/>
    <w:rsid w:val="00036CFF"/>
    <w:rsid w:val="000376B2"/>
    <w:rsid w:val="00041B31"/>
    <w:rsid w:val="00041D62"/>
    <w:rsid w:val="000422F1"/>
    <w:rsid w:val="00042388"/>
    <w:rsid w:val="000425EE"/>
    <w:rsid w:val="00042CFF"/>
    <w:rsid w:val="000437E2"/>
    <w:rsid w:val="0004393D"/>
    <w:rsid w:val="00043CC7"/>
    <w:rsid w:val="00043F9E"/>
    <w:rsid w:val="000443A4"/>
    <w:rsid w:val="000449ED"/>
    <w:rsid w:val="00044F5E"/>
    <w:rsid w:val="00045CD9"/>
    <w:rsid w:val="00046E94"/>
    <w:rsid w:val="00047474"/>
    <w:rsid w:val="0004756D"/>
    <w:rsid w:val="0005017C"/>
    <w:rsid w:val="000518ED"/>
    <w:rsid w:val="00052B9F"/>
    <w:rsid w:val="000538F0"/>
    <w:rsid w:val="00055BAF"/>
    <w:rsid w:val="00056571"/>
    <w:rsid w:val="00056B50"/>
    <w:rsid w:val="00061031"/>
    <w:rsid w:val="00061B18"/>
    <w:rsid w:val="00061C92"/>
    <w:rsid w:val="0006210E"/>
    <w:rsid w:val="000636E5"/>
    <w:rsid w:val="000647D9"/>
    <w:rsid w:val="00065EDE"/>
    <w:rsid w:val="00066202"/>
    <w:rsid w:val="00066A94"/>
    <w:rsid w:val="00070BBE"/>
    <w:rsid w:val="000718E6"/>
    <w:rsid w:val="00071B14"/>
    <w:rsid w:val="00071DB6"/>
    <w:rsid w:val="00072B8E"/>
    <w:rsid w:val="00072C23"/>
    <w:rsid w:val="00074052"/>
    <w:rsid w:val="00074BE1"/>
    <w:rsid w:val="00076076"/>
    <w:rsid w:val="00076994"/>
    <w:rsid w:val="00076BB9"/>
    <w:rsid w:val="00077853"/>
    <w:rsid w:val="00077A95"/>
    <w:rsid w:val="000809C9"/>
    <w:rsid w:val="00081D63"/>
    <w:rsid w:val="0008268B"/>
    <w:rsid w:val="000828C7"/>
    <w:rsid w:val="0008485F"/>
    <w:rsid w:val="00084FB7"/>
    <w:rsid w:val="00085570"/>
    <w:rsid w:val="00087477"/>
    <w:rsid w:val="00091528"/>
    <w:rsid w:val="00091FD5"/>
    <w:rsid w:val="0009237A"/>
    <w:rsid w:val="00092CDD"/>
    <w:rsid w:val="00093A61"/>
    <w:rsid w:val="00093C38"/>
    <w:rsid w:val="00094913"/>
    <w:rsid w:val="00094C3D"/>
    <w:rsid w:val="00095B6F"/>
    <w:rsid w:val="0009707D"/>
    <w:rsid w:val="000973D5"/>
    <w:rsid w:val="000974F1"/>
    <w:rsid w:val="00097A73"/>
    <w:rsid w:val="00097CF4"/>
    <w:rsid w:val="000A06F6"/>
    <w:rsid w:val="000A0DF9"/>
    <w:rsid w:val="000A1B71"/>
    <w:rsid w:val="000A1BE7"/>
    <w:rsid w:val="000A1FE0"/>
    <w:rsid w:val="000A263C"/>
    <w:rsid w:val="000A27FF"/>
    <w:rsid w:val="000A2CF7"/>
    <w:rsid w:val="000A3CC1"/>
    <w:rsid w:val="000A435F"/>
    <w:rsid w:val="000A4BCD"/>
    <w:rsid w:val="000A5038"/>
    <w:rsid w:val="000B0B0D"/>
    <w:rsid w:val="000B1757"/>
    <w:rsid w:val="000B231A"/>
    <w:rsid w:val="000B3ACD"/>
    <w:rsid w:val="000B3F6F"/>
    <w:rsid w:val="000B4357"/>
    <w:rsid w:val="000B4867"/>
    <w:rsid w:val="000B5206"/>
    <w:rsid w:val="000B597D"/>
    <w:rsid w:val="000C0552"/>
    <w:rsid w:val="000C2BCB"/>
    <w:rsid w:val="000C3109"/>
    <w:rsid w:val="000C37A2"/>
    <w:rsid w:val="000C3EE1"/>
    <w:rsid w:val="000C526F"/>
    <w:rsid w:val="000C594D"/>
    <w:rsid w:val="000C67F8"/>
    <w:rsid w:val="000C6CC2"/>
    <w:rsid w:val="000C760A"/>
    <w:rsid w:val="000D17A2"/>
    <w:rsid w:val="000D2ECA"/>
    <w:rsid w:val="000D4590"/>
    <w:rsid w:val="000D473B"/>
    <w:rsid w:val="000D66DD"/>
    <w:rsid w:val="000D73CF"/>
    <w:rsid w:val="000D776C"/>
    <w:rsid w:val="000E032A"/>
    <w:rsid w:val="000E08D2"/>
    <w:rsid w:val="000E1326"/>
    <w:rsid w:val="000E13CF"/>
    <w:rsid w:val="000E1460"/>
    <w:rsid w:val="000E3096"/>
    <w:rsid w:val="000E318D"/>
    <w:rsid w:val="000E328D"/>
    <w:rsid w:val="000E3C62"/>
    <w:rsid w:val="000E3F84"/>
    <w:rsid w:val="000E474E"/>
    <w:rsid w:val="000E4E7D"/>
    <w:rsid w:val="000E6ADF"/>
    <w:rsid w:val="000E7143"/>
    <w:rsid w:val="000E75C1"/>
    <w:rsid w:val="000E7EEA"/>
    <w:rsid w:val="000F0ED7"/>
    <w:rsid w:val="000F112A"/>
    <w:rsid w:val="000F1251"/>
    <w:rsid w:val="000F1A6E"/>
    <w:rsid w:val="000F2E76"/>
    <w:rsid w:val="000F46FA"/>
    <w:rsid w:val="000F4FC2"/>
    <w:rsid w:val="000F572B"/>
    <w:rsid w:val="000F6196"/>
    <w:rsid w:val="000F76EC"/>
    <w:rsid w:val="000F7F21"/>
    <w:rsid w:val="001000CE"/>
    <w:rsid w:val="001013C5"/>
    <w:rsid w:val="00101575"/>
    <w:rsid w:val="00101E1B"/>
    <w:rsid w:val="00104A3D"/>
    <w:rsid w:val="001053DE"/>
    <w:rsid w:val="00105BF5"/>
    <w:rsid w:val="00105D36"/>
    <w:rsid w:val="00106E7C"/>
    <w:rsid w:val="00110AC0"/>
    <w:rsid w:val="00110EB0"/>
    <w:rsid w:val="00111FDD"/>
    <w:rsid w:val="00112DB4"/>
    <w:rsid w:val="00113389"/>
    <w:rsid w:val="00113B19"/>
    <w:rsid w:val="0011446A"/>
    <w:rsid w:val="00114DA1"/>
    <w:rsid w:val="001166CA"/>
    <w:rsid w:val="001168F2"/>
    <w:rsid w:val="00116B74"/>
    <w:rsid w:val="00117475"/>
    <w:rsid w:val="00117B7D"/>
    <w:rsid w:val="00120818"/>
    <w:rsid w:val="0012147C"/>
    <w:rsid w:val="0012179B"/>
    <w:rsid w:val="00121E01"/>
    <w:rsid w:val="0012350B"/>
    <w:rsid w:val="0012426B"/>
    <w:rsid w:val="001244D5"/>
    <w:rsid w:val="00124D9C"/>
    <w:rsid w:val="00124F98"/>
    <w:rsid w:val="00126429"/>
    <w:rsid w:val="00126621"/>
    <w:rsid w:val="00126DEC"/>
    <w:rsid w:val="0012734C"/>
    <w:rsid w:val="001274F8"/>
    <w:rsid w:val="001274FF"/>
    <w:rsid w:val="00127E88"/>
    <w:rsid w:val="00130D8A"/>
    <w:rsid w:val="00131901"/>
    <w:rsid w:val="00132216"/>
    <w:rsid w:val="0013228E"/>
    <w:rsid w:val="001338FA"/>
    <w:rsid w:val="00133F22"/>
    <w:rsid w:val="00134DCD"/>
    <w:rsid w:val="0013660D"/>
    <w:rsid w:val="001367EA"/>
    <w:rsid w:val="001371DE"/>
    <w:rsid w:val="0013726A"/>
    <w:rsid w:val="00137F2E"/>
    <w:rsid w:val="00137FE6"/>
    <w:rsid w:val="00140019"/>
    <w:rsid w:val="001400BF"/>
    <w:rsid w:val="001403A8"/>
    <w:rsid w:val="00140DCD"/>
    <w:rsid w:val="001412C9"/>
    <w:rsid w:val="001422CF"/>
    <w:rsid w:val="00143539"/>
    <w:rsid w:val="00143AE9"/>
    <w:rsid w:val="00144557"/>
    <w:rsid w:val="001448BA"/>
    <w:rsid w:val="001449B1"/>
    <w:rsid w:val="00145093"/>
    <w:rsid w:val="0014552A"/>
    <w:rsid w:val="00145585"/>
    <w:rsid w:val="001458DB"/>
    <w:rsid w:val="00145F82"/>
    <w:rsid w:val="001478C7"/>
    <w:rsid w:val="001522D1"/>
    <w:rsid w:val="00152FE2"/>
    <w:rsid w:val="00153803"/>
    <w:rsid w:val="00153ABB"/>
    <w:rsid w:val="00153D4E"/>
    <w:rsid w:val="001541AF"/>
    <w:rsid w:val="0015486C"/>
    <w:rsid w:val="00154E5C"/>
    <w:rsid w:val="00155054"/>
    <w:rsid w:val="00155A99"/>
    <w:rsid w:val="00156EC6"/>
    <w:rsid w:val="0016140E"/>
    <w:rsid w:val="00162E6A"/>
    <w:rsid w:val="001632C9"/>
    <w:rsid w:val="00163EAA"/>
    <w:rsid w:val="001641C8"/>
    <w:rsid w:val="00164256"/>
    <w:rsid w:val="00164AA0"/>
    <w:rsid w:val="001651A8"/>
    <w:rsid w:val="00165EF0"/>
    <w:rsid w:val="001663CA"/>
    <w:rsid w:val="00166F9F"/>
    <w:rsid w:val="001675DE"/>
    <w:rsid w:val="00167ED2"/>
    <w:rsid w:val="001705B8"/>
    <w:rsid w:val="0017095C"/>
    <w:rsid w:val="00170EFF"/>
    <w:rsid w:val="00171E61"/>
    <w:rsid w:val="00172799"/>
    <w:rsid w:val="001729BC"/>
    <w:rsid w:val="0017353C"/>
    <w:rsid w:val="00173976"/>
    <w:rsid w:val="0017439F"/>
    <w:rsid w:val="0017483A"/>
    <w:rsid w:val="00175092"/>
    <w:rsid w:val="0017524D"/>
    <w:rsid w:val="00175345"/>
    <w:rsid w:val="00175479"/>
    <w:rsid w:val="00175B07"/>
    <w:rsid w:val="00176ADA"/>
    <w:rsid w:val="00177D3C"/>
    <w:rsid w:val="001801A0"/>
    <w:rsid w:val="0018097E"/>
    <w:rsid w:val="0018128A"/>
    <w:rsid w:val="0018226C"/>
    <w:rsid w:val="001822B9"/>
    <w:rsid w:val="001824F7"/>
    <w:rsid w:val="001831EE"/>
    <w:rsid w:val="0018321A"/>
    <w:rsid w:val="00183808"/>
    <w:rsid w:val="001841C2"/>
    <w:rsid w:val="00184760"/>
    <w:rsid w:val="00184D20"/>
    <w:rsid w:val="00184E21"/>
    <w:rsid w:val="00184F84"/>
    <w:rsid w:val="00185548"/>
    <w:rsid w:val="001858CA"/>
    <w:rsid w:val="00185E0B"/>
    <w:rsid w:val="00190DEE"/>
    <w:rsid w:val="00190F46"/>
    <w:rsid w:val="001915F9"/>
    <w:rsid w:val="00192F17"/>
    <w:rsid w:val="001934F8"/>
    <w:rsid w:val="001934FE"/>
    <w:rsid w:val="001941F9"/>
    <w:rsid w:val="00195700"/>
    <w:rsid w:val="00195E2D"/>
    <w:rsid w:val="001979BC"/>
    <w:rsid w:val="00197CC9"/>
    <w:rsid w:val="001A1134"/>
    <w:rsid w:val="001A11E3"/>
    <w:rsid w:val="001A156F"/>
    <w:rsid w:val="001A1EFA"/>
    <w:rsid w:val="001A2165"/>
    <w:rsid w:val="001A2350"/>
    <w:rsid w:val="001A2410"/>
    <w:rsid w:val="001A3CF4"/>
    <w:rsid w:val="001A4EDD"/>
    <w:rsid w:val="001A53CE"/>
    <w:rsid w:val="001A57C4"/>
    <w:rsid w:val="001A70F4"/>
    <w:rsid w:val="001A759F"/>
    <w:rsid w:val="001A7F70"/>
    <w:rsid w:val="001B0B99"/>
    <w:rsid w:val="001B2308"/>
    <w:rsid w:val="001B2EA8"/>
    <w:rsid w:val="001B4094"/>
    <w:rsid w:val="001B45A9"/>
    <w:rsid w:val="001B45E2"/>
    <w:rsid w:val="001B47EB"/>
    <w:rsid w:val="001B754B"/>
    <w:rsid w:val="001B78F1"/>
    <w:rsid w:val="001B7DCE"/>
    <w:rsid w:val="001C12E8"/>
    <w:rsid w:val="001C2C18"/>
    <w:rsid w:val="001C2DFE"/>
    <w:rsid w:val="001C385D"/>
    <w:rsid w:val="001C47AE"/>
    <w:rsid w:val="001C55F4"/>
    <w:rsid w:val="001C5D18"/>
    <w:rsid w:val="001C6D66"/>
    <w:rsid w:val="001C6F0F"/>
    <w:rsid w:val="001C7070"/>
    <w:rsid w:val="001C72B1"/>
    <w:rsid w:val="001C784C"/>
    <w:rsid w:val="001C7C6A"/>
    <w:rsid w:val="001C7F6C"/>
    <w:rsid w:val="001D1698"/>
    <w:rsid w:val="001D18F4"/>
    <w:rsid w:val="001D2325"/>
    <w:rsid w:val="001D247C"/>
    <w:rsid w:val="001D331F"/>
    <w:rsid w:val="001D3535"/>
    <w:rsid w:val="001D3825"/>
    <w:rsid w:val="001D3D2F"/>
    <w:rsid w:val="001D530E"/>
    <w:rsid w:val="001D53E9"/>
    <w:rsid w:val="001D5E82"/>
    <w:rsid w:val="001D7D70"/>
    <w:rsid w:val="001E0EA8"/>
    <w:rsid w:val="001E2C4E"/>
    <w:rsid w:val="001E312F"/>
    <w:rsid w:val="001E32BC"/>
    <w:rsid w:val="001E388C"/>
    <w:rsid w:val="001E6007"/>
    <w:rsid w:val="001E6DF7"/>
    <w:rsid w:val="001E7610"/>
    <w:rsid w:val="001F0EA9"/>
    <w:rsid w:val="001F160F"/>
    <w:rsid w:val="001F16D5"/>
    <w:rsid w:val="001F25D3"/>
    <w:rsid w:val="001F2AB9"/>
    <w:rsid w:val="001F3279"/>
    <w:rsid w:val="001F35E1"/>
    <w:rsid w:val="001F3784"/>
    <w:rsid w:val="001F3A75"/>
    <w:rsid w:val="001F5572"/>
    <w:rsid w:val="001F6258"/>
    <w:rsid w:val="001F67A1"/>
    <w:rsid w:val="00200445"/>
    <w:rsid w:val="00200C5C"/>
    <w:rsid w:val="0020263C"/>
    <w:rsid w:val="00203E5C"/>
    <w:rsid w:val="0020472A"/>
    <w:rsid w:val="0020473D"/>
    <w:rsid w:val="00205AC8"/>
    <w:rsid w:val="00206A03"/>
    <w:rsid w:val="00207D76"/>
    <w:rsid w:val="00210BDC"/>
    <w:rsid w:val="00211095"/>
    <w:rsid w:val="00211920"/>
    <w:rsid w:val="00212059"/>
    <w:rsid w:val="0021323D"/>
    <w:rsid w:val="0021341D"/>
    <w:rsid w:val="00213567"/>
    <w:rsid w:val="00213AB8"/>
    <w:rsid w:val="00214CD8"/>
    <w:rsid w:val="00217355"/>
    <w:rsid w:val="002173FB"/>
    <w:rsid w:val="00217CCA"/>
    <w:rsid w:val="00220BDF"/>
    <w:rsid w:val="0022102C"/>
    <w:rsid w:val="00221244"/>
    <w:rsid w:val="0022207F"/>
    <w:rsid w:val="00222AA8"/>
    <w:rsid w:val="00222F0B"/>
    <w:rsid w:val="00223E13"/>
    <w:rsid w:val="00224988"/>
    <w:rsid w:val="00224EB2"/>
    <w:rsid w:val="002256FF"/>
    <w:rsid w:val="002277A0"/>
    <w:rsid w:val="002314D8"/>
    <w:rsid w:val="00231C7C"/>
    <w:rsid w:val="002328A7"/>
    <w:rsid w:val="00233DF8"/>
    <w:rsid w:val="00235972"/>
    <w:rsid w:val="00235C73"/>
    <w:rsid w:val="00236688"/>
    <w:rsid w:val="00237854"/>
    <w:rsid w:val="00237974"/>
    <w:rsid w:val="00237B8B"/>
    <w:rsid w:val="00237CFF"/>
    <w:rsid w:val="002408A5"/>
    <w:rsid w:val="00240970"/>
    <w:rsid w:val="00241AE7"/>
    <w:rsid w:val="0024254B"/>
    <w:rsid w:val="00244E17"/>
    <w:rsid w:val="002468FE"/>
    <w:rsid w:val="00246F4A"/>
    <w:rsid w:val="00247714"/>
    <w:rsid w:val="002504E4"/>
    <w:rsid w:val="00250F85"/>
    <w:rsid w:val="00252425"/>
    <w:rsid w:val="00252A71"/>
    <w:rsid w:val="0025308E"/>
    <w:rsid w:val="0025404F"/>
    <w:rsid w:val="0025442D"/>
    <w:rsid w:val="0025477E"/>
    <w:rsid w:val="00254931"/>
    <w:rsid w:val="0025538C"/>
    <w:rsid w:val="002560A9"/>
    <w:rsid w:val="0025771E"/>
    <w:rsid w:val="00257D99"/>
    <w:rsid w:val="00260014"/>
    <w:rsid w:val="00260258"/>
    <w:rsid w:val="00260378"/>
    <w:rsid w:val="002605B6"/>
    <w:rsid w:val="002615A0"/>
    <w:rsid w:val="0026269B"/>
    <w:rsid w:val="00262CE6"/>
    <w:rsid w:val="00262DF1"/>
    <w:rsid w:val="00263C65"/>
    <w:rsid w:val="00263C95"/>
    <w:rsid w:val="00264041"/>
    <w:rsid w:val="00265398"/>
    <w:rsid w:val="0026595E"/>
    <w:rsid w:val="0026662F"/>
    <w:rsid w:val="00266CAF"/>
    <w:rsid w:val="00267B2D"/>
    <w:rsid w:val="00267F59"/>
    <w:rsid w:val="00270442"/>
    <w:rsid w:val="002744AA"/>
    <w:rsid w:val="00275391"/>
    <w:rsid w:val="0027557B"/>
    <w:rsid w:val="00275EF3"/>
    <w:rsid w:val="00276035"/>
    <w:rsid w:val="0028118A"/>
    <w:rsid w:val="00281C41"/>
    <w:rsid w:val="00284292"/>
    <w:rsid w:val="002848CB"/>
    <w:rsid w:val="00285A2B"/>
    <w:rsid w:val="00285B6A"/>
    <w:rsid w:val="00285E00"/>
    <w:rsid w:val="0028654F"/>
    <w:rsid w:val="00286D06"/>
    <w:rsid w:val="00286E02"/>
    <w:rsid w:val="00291027"/>
    <w:rsid w:val="00292DFA"/>
    <w:rsid w:val="00294345"/>
    <w:rsid w:val="0029438B"/>
    <w:rsid w:val="00294A26"/>
    <w:rsid w:val="00295B3E"/>
    <w:rsid w:val="002978EC"/>
    <w:rsid w:val="00297E15"/>
    <w:rsid w:val="00297F20"/>
    <w:rsid w:val="002A062C"/>
    <w:rsid w:val="002A0B7B"/>
    <w:rsid w:val="002A1236"/>
    <w:rsid w:val="002A267C"/>
    <w:rsid w:val="002A28DB"/>
    <w:rsid w:val="002A38D5"/>
    <w:rsid w:val="002A47FC"/>
    <w:rsid w:val="002A4CC9"/>
    <w:rsid w:val="002A678A"/>
    <w:rsid w:val="002A68CC"/>
    <w:rsid w:val="002A6AF1"/>
    <w:rsid w:val="002A7F14"/>
    <w:rsid w:val="002B1714"/>
    <w:rsid w:val="002B378E"/>
    <w:rsid w:val="002B420E"/>
    <w:rsid w:val="002B4594"/>
    <w:rsid w:val="002B54F9"/>
    <w:rsid w:val="002B5E8B"/>
    <w:rsid w:val="002B64F0"/>
    <w:rsid w:val="002B7555"/>
    <w:rsid w:val="002C0586"/>
    <w:rsid w:val="002C0598"/>
    <w:rsid w:val="002C0E27"/>
    <w:rsid w:val="002C10E6"/>
    <w:rsid w:val="002C270D"/>
    <w:rsid w:val="002C3E95"/>
    <w:rsid w:val="002C5C50"/>
    <w:rsid w:val="002C5EA0"/>
    <w:rsid w:val="002C62FB"/>
    <w:rsid w:val="002C6459"/>
    <w:rsid w:val="002C6991"/>
    <w:rsid w:val="002C7179"/>
    <w:rsid w:val="002C7AAC"/>
    <w:rsid w:val="002D008E"/>
    <w:rsid w:val="002D0D16"/>
    <w:rsid w:val="002D1C1E"/>
    <w:rsid w:val="002D2748"/>
    <w:rsid w:val="002D343B"/>
    <w:rsid w:val="002D4DD6"/>
    <w:rsid w:val="002D501E"/>
    <w:rsid w:val="002D60B5"/>
    <w:rsid w:val="002D6A30"/>
    <w:rsid w:val="002D7514"/>
    <w:rsid w:val="002D756F"/>
    <w:rsid w:val="002D78D8"/>
    <w:rsid w:val="002E0473"/>
    <w:rsid w:val="002E17CE"/>
    <w:rsid w:val="002E1F82"/>
    <w:rsid w:val="002E29F4"/>
    <w:rsid w:val="002E39E3"/>
    <w:rsid w:val="002E438D"/>
    <w:rsid w:val="002E4985"/>
    <w:rsid w:val="002E63C9"/>
    <w:rsid w:val="002E6623"/>
    <w:rsid w:val="002E6D97"/>
    <w:rsid w:val="002E7653"/>
    <w:rsid w:val="002E7FE7"/>
    <w:rsid w:val="002F1E5E"/>
    <w:rsid w:val="002F2D14"/>
    <w:rsid w:val="002F5EDA"/>
    <w:rsid w:val="002F61C0"/>
    <w:rsid w:val="002F6334"/>
    <w:rsid w:val="002F6627"/>
    <w:rsid w:val="002F6C94"/>
    <w:rsid w:val="00301898"/>
    <w:rsid w:val="003026C1"/>
    <w:rsid w:val="003027AD"/>
    <w:rsid w:val="00303FD1"/>
    <w:rsid w:val="00305033"/>
    <w:rsid w:val="003053A2"/>
    <w:rsid w:val="003071BF"/>
    <w:rsid w:val="0030789E"/>
    <w:rsid w:val="00307B34"/>
    <w:rsid w:val="0031011A"/>
    <w:rsid w:val="003114A7"/>
    <w:rsid w:val="003114BF"/>
    <w:rsid w:val="003132BA"/>
    <w:rsid w:val="00313772"/>
    <w:rsid w:val="00315B80"/>
    <w:rsid w:val="00316B7E"/>
    <w:rsid w:val="003173B5"/>
    <w:rsid w:val="00320089"/>
    <w:rsid w:val="00323316"/>
    <w:rsid w:val="00323669"/>
    <w:rsid w:val="00323F6E"/>
    <w:rsid w:val="00330A04"/>
    <w:rsid w:val="0033272D"/>
    <w:rsid w:val="00333512"/>
    <w:rsid w:val="003347B1"/>
    <w:rsid w:val="003351E3"/>
    <w:rsid w:val="00335C41"/>
    <w:rsid w:val="003367C3"/>
    <w:rsid w:val="00336858"/>
    <w:rsid w:val="00337613"/>
    <w:rsid w:val="00337B01"/>
    <w:rsid w:val="0034286D"/>
    <w:rsid w:val="00344451"/>
    <w:rsid w:val="0034547E"/>
    <w:rsid w:val="0034587D"/>
    <w:rsid w:val="00345DEE"/>
    <w:rsid w:val="00346309"/>
    <w:rsid w:val="0034640F"/>
    <w:rsid w:val="0034668F"/>
    <w:rsid w:val="003466AE"/>
    <w:rsid w:val="0035024E"/>
    <w:rsid w:val="00350558"/>
    <w:rsid w:val="00350EC0"/>
    <w:rsid w:val="00352CD8"/>
    <w:rsid w:val="00352F7E"/>
    <w:rsid w:val="00353871"/>
    <w:rsid w:val="0035564C"/>
    <w:rsid w:val="00355726"/>
    <w:rsid w:val="00355C85"/>
    <w:rsid w:val="00355CDF"/>
    <w:rsid w:val="00356D15"/>
    <w:rsid w:val="0035785E"/>
    <w:rsid w:val="00360EE2"/>
    <w:rsid w:val="00360FB2"/>
    <w:rsid w:val="003612F3"/>
    <w:rsid w:val="00361FBA"/>
    <w:rsid w:val="003628EC"/>
    <w:rsid w:val="00362FFE"/>
    <w:rsid w:val="00364D1C"/>
    <w:rsid w:val="003658DC"/>
    <w:rsid w:val="00365DF0"/>
    <w:rsid w:val="0036679F"/>
    <w:rsid w:val="00367691"/>
    <w:rsid w:val="00370697"/>
    <w:rsid w:val="00370E39"/>
    <w:rsid w:val="00371A37"/>
    <w:rsid w:val="00371EF0"/>
    <w:rsid w:val="00372196"/>
    <w:rsid w:val="003723E4"/>
    <w:rsid w:val="003724B5"/>
    <w:rsid w:val="00372729"/>
    <w:rsid w:val="00373436"/>
    <w:rsid w:val="00373825"/>
    <w:rsid w:val="0037386D"/>
    <w:rsid w:val="003742E9"/>
    <w:rsid w:val="0037456D"/>
    <w:rsid w:val="00374F3D"/>
    <w:rsid w:val="00375A39"/>
    <w:rsid w:val="0037702A"/>
    <w:rsid w:val="00377104"/>
    <w:rsid w:val="00377777"/>
    <w:rsid w:val="003805BD"/>
    <w:rsid w:val="00380DD7"/>
    <w:rsid w:val="00381048"/>
    <w:rsid w:val="003813BF"/>
    <w:rsid w:val="003822F9"/>
    <w:rsid w:val="0038287C"/>
    <w:rsid w:val="00384138"/>
    <w:rsid w:val="0038415E"/>
    <w:rsid w:val="003850DF"/>
    <w:rsid w:val="0038535A"/>
    <w:rsid w:val="00385A58"/>
    <w:rsid w:val="00385B9F"/>
    <w:rsid w:val="003860BD"/>
    <w:rsid w:val="00386282"/>
    <w:rsid w:val="003868D0"/>
    <w:rsid w:val="00387B6F"/>
    <w:rsid w:val="00387C2A"/>
    <w:rsid w:val="0039058E"/>
    <w:rsid w:val="00390E0C"/>
    <w:rsid w:val="00391519"/>
    <w:rsid w:val="00392474"/>
    <w:rsid w:val="00394E1C"/>
    <w:rsid w:val="00394FF3"/>
    <w:rsid w:val="003954AD"/>
    <w:rsid w:val="003962BB"/>
    <w:rsid w:val="0039660B"/>
    <w:rsid w:val="00397281"/>
    <w:rsid w:val="003A081A"/>
    <w:rsid w:val="003A1ED0"/>
    <w:rsid w:val="003A2490"/>
    <w:rsid w:val="003A2938"/>
    <w:rsid w:val="003A2B88"/>
    <w:rsid w:val="003A2B9A"/>
    <w:rsid w:val="003A2E30"/>
    <w:rsid w:val="003A3989"/>
    <w:rsid w:val="003A4ADB"/>
    <w:rsid w:val="003A5FD5"/>
    <w:rsid w:val="003A6C91"/>
    <w:rsid w:val="003A6CBF"/>
    <w:rsid w:val="003A6E2E"/>
    <w:rsid w:val="003A7D86"/>
    <w:rsid w:val="003B1172"/>
    <w:rsid w:val="003B11B1"/>
    <w:rsid w:val="003B1C2D"/>
    <w:rsid w:val="003B2C54"/>
    <w:rsid w:val="003B374E"/>
    <w:rsid w:val="003B41A0"/>
    <w:rsid w:val="003B4EF1"/>
    <w:rsid w:val="003B576A"/>
    <w:rsid w:val="003B5860"/>
    <w:rsid w:val="003B588D"/>
    <w:rsid w:val="003B62FC"/>
    <w:rsid w:val="003B7D84"/>
    <w:rsid w:val="003C0031"/>
    <w:rsid w:val="003C0889"/>
    <w:rsid w:val="003C0D68"/>
    <w:rsid w:val="003C0FC0"/>
    <w:rsid w:val="003C32BE"/>
    <w:rsid w:val="003C3524"/>
    <w:rsid w:val="003C355D"/>
    <w:rsid w:val="003C3892"/>
    <w:rsid w:val="003C3E6D"/>
    <w:rsid w:val="003C42B8"/>
    <w:rsid w:val="003C42EE"/>
    <w:rsid w:val="003C5AAC"/>
    <w:rsid w:val="003C6DB1"/>
    <w:rsid w:val="003C7A53"/>
    <w:rsid w:val="003C7DA9"/>
    <w:rsid w:val="003D18F4"/>
    <w:rsid w:val="003D2A42"/>
    <w:rsid w:val="003D2D82"/>
    <w:rsid w:val="003D4B35"/>
    <w:rsid w:val="003D4EF0"/>
    <w:rsid w:val="003D5AAC"/>
    <w:rsid w:val="003D6FF1"/>
    <w:rsid w:val="003E0D5B"/>
    <w:rsid w:val="003E1532"/>
    <w:rsid w:val="003E1DB9"/>
    <w:rsid w:val="003E1E26"/>
    <w:rsid w:val="003E2231"/>
    <w:rsid w:val="003E2356"/>
    <w:rsid w:val="003E2DB4"/>
    <w:rsid w:val="003E34F0"/>
    <w:rsid w:val="003E3AE4"/>
    <w:rsid w:val="003E3CDC"/>
    <w:rsid w:val="003E4AAF"/>
    <w:rsid w:val="003E562A"/>
    <w:rsid w:val="003E566C"/>
    <w:rsid w:val="003E6A0C"/>
    <w:rsid w:val="003E6BAF"/>
    <w:rsid w:val="003F0183"/>
    <w:rsid w:val="003F11DC"/>
    <w:rsid w:val="003F145D"/>
    <w:rsid w:val="003F232A"/>
    <w:rsid w:val="003F3491"/>
    <w:rsid w:val="003F5585"/>
    <w:rsid w:val="003F5DB1"/>
    <w:rsid w:val="003F7933"/>
    <w:rsid w:val="00400722"/>
    <w:rsid w:val="0040082F"/>
    <w:rsid w:val="00402D04"/>
    <w:rsid w:val="00402FE9"/>
    <w:rsid w:val="00403FFE"/>
    <w:rsid w:val="0040425F"/>
    <w:rsid w:val="00407007"/>
    <w:rsid w:val="00410CBF"/>
    <w:rsid w:val="00410EB9"/>
    <w:rsid w:val="00411208"/>
    <w:rsid w:val="00411459"/>
    <w:rsid w:val="004125C9"/>
    <w:rsid w:val="00412826"/>
    <w:rsid w:val="00414B05"/>
    <w:rsid w:val="004150C2"/>
    <w:rsid w:val="00416991"/>
    <w:rsid w:val="00416C52"/>
    <w:rsid w:val="00416DE2"/>
    <w:rsid w:val="0041740C"/>
    <w:rsid w:val="00417ED2"/>
    <w:rsid w:val="0042141E"/>
    <w:rsid w:val="004217EF"/>
    <w:rsid w:val="00421AE7"/>
    <w:rsid w:val="00421E10"/>
    <w:rsid w:val="004220FA"/>
    <w:rsid w:val="004223CC"/>
    <w:rsid w:val="00422608"/>
    <w:rsid w:val="0042388D"/>
    <w:rsid w:val="00423F66"/>
    <w:rsid w:val="004245B9"/>
    <w:rsid w:val="00425076"/>
    <w:rsid w:val="0042558B"/>
    <w:rsid w:val="00426DBD"/>
    <w:rsid w:val="00427186"/>
    <w:rsid w:val="00427606"/>
    <w:rsid w:val="00427BB1"/>
    <w:rsid w:val="00427C08"/>
    <w:rsid w:val="00427FF4"/>
    <w:rsid w:val="00430362"/>
    <w:rsid w:val="004314C3"/>
    <w:rsid w:val="00431D96"/>
    <w:rsid w:val="004322BC"/>
    <w:rsid w:val="00432542"/>
    <w:rsid w:val="00432EC5"/>
    <w:rsid w:val="004334E1"/>
    <w:rsid w:val="00433C4C"/>
    <w:rsid w:val="00434903"/>
    <w:rsid w:val="00434E86"/>
    <w:rsid w:val="00437E5B"/>
    <w:rsid w:val="0044123E"/>
    <w:rsid w:val="00442B8D"/>
    <w:rsid w:val="00444E27"/>
    <w:rsid w:val="004463AB"/>
    <w:rsid w:val="00447913"/>
    <w:rsid w:val="00450827"/>
    <w:rsid w:val="0045392E"/>
    <w:rsid w:val="00453D68"/>
    <w:rsid w:val="00454B71"/>
    <w:rsid w:val="00454D81"/>
    <w:rsid w:val="004551DA"/>
    <w:rsid w:val="0045696E"/>
    <w:rsid w:val="004600AA"/>
    <w:rsid w:val="00460CE3"/>
    <w:rsid w:val="00460DB1"/>
    <w:rsid w:val="00460FE6"/>
    <w:rsid w:val="0046142B"/>
    <w:rsid w:val="00463009"/>
    <w:rsid w:val="00464810"/>
    <w:rsid w:val="004657B1"/>
    <w:rsid w:val="00465898"/>
    <w:rsid w:val="00467F07"/>
    <w:rsid w:val="0047025F"/>
    <w:rsid w:val="00471CC4"/>
    <w:rsid w:val="0047266C"/>
    <w:rsid w:val="00473A13"/>
    <w:rsid w:val="004741DE"/>
    <w:rsid w:val="00474613"/>
    <w:rsid w:val="00474A71"/>
    <w:rsid w:val="00474F89"/>
    <w:rsid w:val="004751B7"/>
    <w:rsid w:val="00475D3F"/>
    <w:rsid w:val="00477125"/>
    <w:rsid w:val="0047782E"/>
    <w:rsid w:val="00477E9B"/>
    <w:rsid w:val="00477EB3"/>
    <w:rsid w:val="00477F46"/>
    <w:rsid w:val="004802BD"/>
    <w:rsid w:val="00481AD7"/>
    <w:rsid w:val="00481DE0"/>
    <w:rsid w:val="00482FE9"/>
    <w:rsid w:val="00484B3F"/>
    <w:rsid w:val="00484E63"/>
    <w:rsid w:val="00485008"/>
    <w:rsid w:val="004851B0"/>
    <w:rsid w:val="0048560D"/>
    <w:rsid w:val="00486C9C"/>
    <w:rsid w:val="00486DA6"/>
    <w:rsid w:val="004870C7"/>
    <w:rsid w:val="004872B5"/>
    <w:rsid w:val="004873E9"/>
    <w:rsid w:val="00487593"/>
    <w:rsid w:val="00487D9E"/>
    <w:rsid w:val="00490336"/>
    <w:rsid w:val="004917E0"/>
    <w:rsid w:val="00493D69"/>
    <w:rsid w:val="0049438B"/>
    <w:rsid w:val="00494BAF"/>
    <w:rsid w:val="004955F7"/>
    <w:rsid w:val="00495F05"/>
    <w:rsid w:val="0049604B"/>
    <w:rsid w:val="004962FD"/>
    <w:rsid w:val="004976A0"/>
    <w:rsid w:val="004A0006"/>
    <w:rsid w:val="004A07EB"/>
    <w:rsid w:val="004A1905"/>
    <w:rsid w:val="004A3138"/>
    <w:rsid w:val="004A4D5B"/>
    <w:rsid w:val="004A525D"/>
    <w:rsid w:val="004A5DB6"/>
    <w:rsid w:val="004A6C1A"/>
    <w:rsid w:val="004A77D3"/>
    <w:rsid w:val="004A7A3A"/>
    <w:rsid w:val="004B0A7C"/>
    <w:rsid w:val="004B1C76"/>
    <w:rsid w:val="004B2A0F"/>
    <w:rsid w:val="004B3386"/>
    <w:rsid w:val="004B6039"/>
    <w:rsid w:val="004C022A"/>
    <w:rsid w:val="004C07DB"/>
    <w:rsid w:val="004C1344"/>
    <w:rsid w:val="004C5250"/>
    <w:rsid w:val="004C5416"/>
    <w:rsid w:val="004C55C0"/>
    <w:rsid w:val="004C6473"/>
    <w:rsid w:val="004C69C6"/>
    <w:rsid w:val="004D0245"/>
    <w:rsid w:val="004D1C5B"/>
    <w:rsid w:val="004D20CB"/>
    <w:rsid w:val="004D24B1"/>
    <w:rsid w:val="004D2A3E"/>
    <w:rsid w:val="004D3005"/>
    <w:rsid w:val="004D35D1"/>
    <w:rsid w:val="004D3898"/>
    <w:rsid w:val="004D5D7F"/>
    <w:rsid w:val="004D65FB"/>
    <w:rsid w:val="004D69E0"/>
    <w:rsid w:val="004D6D20"/>
    <w:rsid w:val="004E0286"/>
    <w:rsid w:val="004E0464"/>
    <w:rsid w:val="004E072D"/>
    <w:rsid w:val="004E0956"/>
    <w:rsid w:val="004E0FAB"/>
    <w:rsid w:val="004E2C12"/>
    <w:rsid w:val="004E440F"/>
    <w:rsid w:val="004E5003"/>
    <w:rsid w:val="004E57B1"/>
    <w:rsid w:val="004E5924"/>
    <w:rsid w:val="004E5FB7"/>
    <w:rsid w:val="004E7C17"/>
    <w:rsid w:val="004F0009"/>
    <w:rsid w:val="004F0A4C"/>
    <w:rsid w:val="004F19E9"/>
    <w:rsid w:val="004F2BAF"/>
    <w:rsid w:val="004F2C29"/>
    <w:rsid w:val="004F2DE0"/>
    <w:rsid w:val="004F31FA"/>
    <w:rsid w:val="004F4329"/>
    <w:rsid w:val="004F63C2"/>
    <w:rsid w:val="004F66E1"/>
    <w:rsid w:val="004F746B"/>
    <w:rsid w:val="004F7A7E"/>
    <w:rsid w:val="004F7D4A"/>
    <w:rsid w:val="005000F7"/>
    <w:rsid w:val="005002CE"/>
    <w:rsid w:val="0050041B"/>
    <w:rsid w:val="0050110D"/>
    <w:rsid w:val="0050154C"/>
    <w:rsid w:val="0050194C"/>
    <w:rsid w:val="00501E83"/>
    <w:rsid w:val="00502CC3"/>
    <w:rsid w:val="00502E00"/>
    <w:rsid w:val="00503AF3"/>
    <w:rsid w:val="0050493F"/>
    <w:rsid w:val="005053FD"/>
    <w:rsid w:val="0050541F"/>
    <w:rsid w:val="00505CB9"/>
    <w:rsid w:val="005060E1"/>
    <w:rsid w:val="00506576"/>
    <w:rsid w:val="00506BCC"/>
    <w:rsid w:val="00507226"/>
    <w:rsid w:val="00510754"/>
    <w:rsid w:val="005111BE"/>
    <w:rsid w:val="005114DC"/>
    <w:rsid w:val="00511772"/>
    <w:rsid w:val="005121F4"/>
    <w:rsid w:val="00513158"/>
    <w:rsid w:val="00513802"/>
    <w:rsid w:val="00514815"/>
    <w:rsid w:val="00515DE5"/>
    <w:rsid w:val="00515E34"/>
    <w:rsid w:val="00516324"/>
    <w:rsid w:val="00516D7B"/>
    <w:rsid w:val="00516DFF"/>
    <w:rsid w:val="0051754F"/>
    <w:rsid w:val="005175FF"/>
    <w:rsid w:val="0051766C"/>
    <w:rsid w:val="00517DEA"/>
    <w:rsid w:val="00520D94"/>
    <w:rsid w:val="00521165"/>
    <w:rsid w:val="0052128B"/>
    <w:rsid w:val="005213EC"/>
    <w:rsid w:val="00522B84"/>
    <w:rsid w:val="005239A9"/>
    <w:rsid w:val="0052507A"/>
    <w:rsid w:val="00526522"/>
    <w:rsid w:val="0052655D"/>
    <w:rsid w:val="00527340"/>
    <w:rsid w:val="00530011"/>
    <w:rsid w:val="0053179C"/>
    <w:rsid w:val="00531922"/>
    <w:rsid w:val="0053433F"/>
    <w:rsid w:val="00535DED"/>
    <w:rsid w:val="005367C2"/>
    <w:rsid w:val="00536C2C"/>
    <w:rsid w:val="0053708D"/>
    <w:rsid w:val="00537168"/>
    <w:rsid w:val="005375B9"/>
    <w:rsid w:val="00537798"/>
    <w:rsid w:val="005404AA"/>
    <w:rsid w:val="00541A01"/>
    <w:rsid w:val="005426A7"/>
    <w:rsid w:val="00542F27"/>
    <w:rsid w:val="00543C46"/>
    <w:rsid w:val="00543FBA"/>
    <w:rsid w:val="00544AF9"/>
    <w:rsid w:val="00544DE0"/>
    <w:rsid w:val="00544E6C"/>
    <w:rsid w:val="005451C5"/>
    <w:rsid w:val="005457BC"/>
    <w:rsid w:val="00545F6A"/>
    <w:rsid w:val="0054640B"/>
    <w:rsid w:val="00547409"/>
    <w:rsid w:val="005474F8"/>
    <w:rsid w:val="00550790"/>
    <w:rsid w:val="00551F2A"/>
    <w:rsid w:val="00552148"/>
    <w:rsid w:val="005541D2"/>
    <w:rsid w:val="005545AF"/>
    <w:rsid w:val="00554DA9"/>
    <w:rsid w:val="00555FBA"/>
    <w:rsid w:val="00556E98"/>
    <w:rsid w:val="00557AF4"/>
    <w:rsid w:val="005605F5"/>
    <w:rsid w:val="00560939"/>
    <w:rsid w:val="00560F6A"/>
    <w:rsid w:val="00564C78"/>
    <w:rsid w:val="0056521F"/>
    <w:rsid w:val="0056577D"/>
    <w:rsid w:val="00565999"/>
    <w:rsid w:val="00565F81"/>
    <w:rsid w:val="00566174"/>
    <w:rsid w:val="00567F3D"/>
    <w:rsid w:val="00572876"/>
    <w:rsid w:val="005742A0"/>
    <w:rsid w:val="00574B5F"/>
    <w:rsid w:val="00575EE1"/>
    <w:rsid w:val="00576E7C"/>
    <w:rsid w:val="005770B5"/>
    <w:rsid w:val="0057785F"/>
    <w:rsid w:val="005801C3"/>
    <w:rsid w:val="0058080D"/>
    <w:rsid w:val="00580A91"/>
    <w:rsid w:val="00581196"/>
    <w:rsid w:val="005827E5"/>
    <w:rsid w:val="005829EF"/>
    <w:rsid w:val="005835E7"/>
    <w:rsid w:val="00583D93"/>
    <w:rsid w:val="00585269"/>
    <w:rsid w:val="00586AF9"/>
    <w:rsid w:val="00587DC9"/>
    <w:rsid w:val="00590004"/>
    <w:rsid w:val="005905EC"/>
    <w:rsid w:val="00590826"/>
    <w:rsid w:val="00591C30"/>
    <w:rsid w:val="00592C27"/>
    <w:rsid w:val="00593467"/>
    <w:rsid w:val="00593B0D"/>
    <w:rsid w:val="00593FFB"/>
    <w:rsid w:val="005946A7"/>
    <w:rsid w:val="00594FD7"/>
    <w:rsid w:val="005961FB"/>
    <w:rsid w:val="00596A5D"/>
    <w:rsid w:val="00596BF3"/>
    <w:rsid w:val="00596E87"/>
    <w:rsid w:val="00596F58"/>
    <w:rsid w:val="00597153"/>
    <w:rsid w:val="00597CA1"/>
    <w:rsid w:val="00597DCA"/>
    <w:rsid w:val="005A149E"/>
    <w:rsid w:val="005A1CA1"/>
    <w:rsid w:val="005A21C2"/>
    <w:rsid w:val="005A2BF4"/>
    <w:rsid w:val="005A2FFE"/>
    <w:rsid w:val="005A31DE"/>
    <w:rsid w:val="005A55DE"/>
    <w:rsid w:val="005A79F8"/>
    <w:rsid w:val="005B1715"/>
    <w:rsid w:val="005B1BC9"/>
    <w:rsid w:val="005B1E66"/>
    <w:rsid w:val="005B49F7"/>
    <w:rsid w:val="005B53FB"/>
    <w:rsid w:val="005B599E"/>
    <w:rsid w:val="005B5F82"/>
    <w:rsid w:val="005B5FBC"/>
    <w:rsid w:val="005B7F0B"/>
    <w:rsid w:val="005B7F36"/>
    <w:rsid w:val="005C31B1"/>
    <w:rsid w:val="005C3441"/>
    <w:rsid w:val="005C3825"/>
    <w:rsid w:val="005C39CE"/>
    <w:rsid w:val="005C403E"/>
    <w:rsid w:val="005C4289"/>
    <w:rsid w:val="005C49E8"/>
    <w:rsid w:val="005C4DEF"/>
    <w:rsid w:val="005C66F2"/>
    <w:rsid w:val="005C672E"/>
    <w:rsid w:val="005C7502"/>
    <w:rsid w:val="005C7B2B"/>
    <w:rsid w:val="005D228D"/>
    <w:rsid w:val="005D246A"/>
    <w:rsid w:val="005D2664"/>
    <w:rsid w:val="005D2AFC"/>
    <w:rsid w:val="005D4F4F"/>
    <w:rsid w:val="005D5093"/>
    <w:rsid w:val="005D5C58"/>
    <w:rsid w:val="005E0D12"/>
    <w:rsid w:val="005E136B"/>
    <w:rsid w:val="005E2B4A"/>
    <w:rsid w:val="005E2DE5"/>
    <w:rsid w:val="005E33A3"/>
    <w:rsid w:val="005E3632"/>
    <w:rsid w:val="005E36BF"/>
    <w:rsid w:val="005E3ABE"/>
    <w:rsid w:val="005E45CC"/>
    <w:rsid w:val="005E4A5C"/>
    <w:rsid w:val="005E5716"/>
    <w:rsid w:val="005E5EC2"/>
    <w:rsid w:val="005E66ED"/>
    <w:rsid w:val="005E71F0"/>
    <w:rsid w:val="005E7F02"/>
    <w:rsid w:val="005F0989"/>
    <w:rsid w:val="005F0C80"/>
    <w:rsid w:val="005F1100"/>
    <w:rsid w:val="005F1941"/>
    <w:rsid w:val="005F21A7"/>
    <w:rsid w:val="005F2900"/>
    <w:rsid w:val="005F31A2"/>
    <w:rsid w:val="005F3417"/>
    <w:rsid w:val="005F46A3"/>
    <w:rsid w:val="005F7601"/>
    <w:rsid w:val="006002FE"/>
    <w:rsid w:val="006009D8"/>
    <w:rsid w:val="00600C52"/>
    <w:rsid w:val="00600F71"/>
    <w:rsid w:val="00601037"/>
    <w:rsid w:val="00602A46"/>
    <w:rsid w:val="00602A62"/>
    <w:rsid w:val="00602AC3"/>
    <w:rsid w:val="0060319B"/>
    <w:rsid w:val="006033A3"/>
    <w:rsid w:val="00606534"/>
    <w:rsid w:val="00607227"/>
    <w:rsid w:val="00607B94"/>
    <w:rsid w:val="006118C6"/>
    <w:rsid w:val="006154AF"/>
    <w:rsid w:val="0061628B"/>
    <w:rsid w:val="00617AD1"/>
    <w:rsid w:val="00620347"/>
    <w:rsid w:val="006210EC"/>
    <w:rsid w:val="006239A4"/>
    <w:rsid w:val="00624774"/>
    <w:rsid w:val="0062551F"/>
    <w:rsid w:val="0062579B"/>
    <w:rsid w:val="00625F9A"/>
    <w:rsid w:val="006261DF"/>
    <w:rsid w:val="006268AE"/>
    <w:rsid w:val="00626FAE"/>
    <w:rsid w:val="00627140"/>
    <w:rsid w:val="00627900"/>
    <w:rsid w:val="006279DD"/>
    <w:rsid w:val="00627BF2"/>
    <w:rsid w:val="00627D32"/>
    <w:rsid w:val="0063026A"/>
    <w:rsid w:val="006307E6"/>
    <w:rsid w:val="00630DC4"/>
    <w:rsid w:val="00631976"/>
    <w:rsid w:val="00631A42"/>
    <w:rsid w:val="00633283"/>
    <w:rsid w:val="006335A0"/>
    <w:rsid w:val="00635E97"/>
    <w:rsid w:val="0063669B"/>
    <w:rsid w:val="00636C27"/>
    <w:rsid w:val="00637FFE"/>
    <w:rsid w:val="006425BA"/>
    <w:rsid w:val="0064309F"/>
    <w:rsid w:val="006430F9"/>
    <w:rsid w:val="00643BE6"/>
    <w:rsid w:val="00643D79"/>
    <w:rsid w:val="00643FEB"/>
    <w:rsid w:val="006443FB"/>
    <w:rsid w:val="00644C8E"/>
    <w:rsid w:val="006457B0"/>
    <w:rsid w:val="00645C17"/>
    <w:rsid w:val="006475AF"/>
    <w:rsid w:val="00650343"/>
    <w:rsid w:val="00650D9D"/>
    <w:rsid w:val="00651FF1"/>
    <w:rsid w:val="00653067"/>
    <w:rsid w:val="00653E5D"/>
    <w:rsid w:val="00654EE0"/>
    <w:rsid w:val="006550C7"/>
    <w:rsid w:val="00655689"/>
    <w:rsid w:val="00655747"/>
    <w:rsid w:val="006568AC"/>
    <w:rsid w:val="00656E22"/>
    <w:rsid w:val="0065713A"/>
    <w:rsid w:val="00657FA7"/>
    <w:rsid w:val="0066020A"/>
    <w:rsid w:val="006602D8"/>
    <w:rsid w:val="00661917"/>
    <w:rsid w:val="00661D40"/>
    <w:rsid w:val="00661EBB"/>
    <w:rsid w:val="00662664"/>
    <w:rsid w:val="006632C7"/>
    <w:rsid w:val="00666B04"/>
    <w:rsid w:val="00670132"/>
    <w:rsid w:val="00670313"/>
    <w:rsid w:val="00671B02"/>
    <w:rsid w:val="00673B24"/>
    <w:rsid w:val="00673E8A"/>
    <w:rsid w:val="00673FCC"/>
    <w:rsid w:val="00674949"/>
    <w:rsid w:val="006751A0"/>
    <w:rsid w:val="00675E62"/>
    <w:rsid w:val="00677D39"/>
    <w:rsid w:val="006807F0"/>
    <w:rsid w:val="006809A1"/>
    <w:rsid w:val="00680CBB"/>
    <w:rsid w:val="006825FF"/>
    <w:rsid w:val="006826BB"/>
    <w:rsid w:val="00682BF1"/>
    <w:rsid w:val="006836AE"/>
    <w:rsid w:val="00683849"/>
    <w:rsid w:val="00683F3B"/>
    <w:rsid w:val="00684DC4"/>
    <w:rsid w:val="00687695"/>
    <w:rsid w:val="006876FA"/>
    <w:rsid w:val="00687E70"/>
    <w:rsid w:val="00690450"/>
    <w:rsid w:val="00690795"/>
    <w:rsid w:val="006909ED"/>
    <w:rsid w:val="0069167C"/>
    <w:rsid w:val="006921D3"/>
    <w:rsid w:val="006928E3"/>
    <w:rsid w:val="00692E1C"/>
    <w:rsid w:val="00693E6E"/>
    <w:rsid w:val="00693E93"/>
    <w:rsid w:val="00694AFE"/>
    <w:rsid w:val="0069501C"/>
    <w:rsid w:val="006950EE"/>
    <w:rsid w:val="00695AAD"/>
    <w:rsid w:val="00695CDA"/>
    <w:rsid w:val="00695FAB"/>
    <w:rsid w:val="006965C1"/>
    <w:rsid w:val="006A0107"/>
    <w:rsid w:val="006A0C2A"/>
    <w:rsid w:val="006A1636"/>
    <w:rsid w:val="006A2BF9"/>
    <w:rsid w:val="006A387D"/>
    <w:rsid w:val="006A3DBD"/>
    <w:rsid w:val="006A6FDB"/>
    <w:rsid w:val="006B0343"/>
    <w:rsid w:val="006B0925"/>
    <w:rsid w:val="006B1507"/>
    <w:rsid w:val="006B1E12"/>
    <w:rsid w:val="006B21F8"/>
    <w:rsid w:val="006B25C7"/>
    <w:rsid w:val="006B3A8E"/>
    <w:rsid w:val="006B49B6"/>
    <w:rsid w:val="006B64E2"/>
    <w:rsid w:val="006B71DE"/>
    <w:rsid w:val="006B7712"/>
    <w:rsid w:val="006C128F"/>
    <w:rsid w:val="006C1698"/>
    <w:rsid w:val="006C2443"/>
    <w:rsid w:val="006C249E"/>
    <w:rsid w:val="006C48B4"/>
    <w:rsid w:val="006C49FA"/>
    <w:rsid w:val="006C4B07"/>
    <w:rsid w:val="006C4FB3"/>
    <w:rsid w:val="006C500B"/>
    <w:rsid w:val="006C5038"/>
    <w:rsid w:val="006C50DC"/>
    <w:rsid w:val="006C607F"/>
    <w:rsid w:val="006C67B1"/>
    <w:rsid w:val="006C79C8"/>
    <w:rsid w:val="006D0BF6"/>
    <w:rsid w:val="006D0C2E"/>
    <w:rsid w:val="006D457F"/>
    <w:rsid w:val="006D45F9"/>
    <w:rsid w:val="006D4661"/>
    <w:rsid w:val="006D4D67"/>
    <w:rsid w:val="006D6182"/>
    <w:rsid w:val="006D68BF"/>
    <w:rsid w:val="006D73DF"/>
    <w:rsid w:val="006D7ADE"/>
    <w:rsid w:val="006D7E31"/>
    <w:rsid w:val="006E0208"/>
    <w:rsid w:val="006E09AF"/>
    <w:rsid w:val="006E0DE8"/>
    <w:rsid w:val="006E12AF"/>
    <w:rsid w:val="006E1494"/>
    <w:rsid w:val="006E31E0"/>
    <w:rsid w:val="006E34B4"/>
    <w:rsid w:val="006E3682"/>
    <w:rsid w:val="006E3783"/>
    <w:rsid w:val="006E3844"/>
    <w:rsid w:val="006E3851"/>
    <w:rsid w:val="006E4044"/>
    <w:rsid w:val="006E4D66"/>
    <w:rsid w:val="006E57E6"/>
    <w:rsid w:val="006E7A0A"/>
    <w:rsid w:val="006F08B6"/>
    <w:rsid w:val="006F10E3"/>
    <w:rsid w:val="006F14C2"/>
    <w:rsid w:val="006F2D25"/>
    <w:rsid w:val="006F4962"/>
    <w:rsid w:val="006F5C9A"/>
    <w:rsid w:val="006F618E"/>
    <w:rsid w:val="006F61E2"/>
    <w:rsid w:val="006F74EC"/>
    <w:rsid w:val="006F7BFE"/>
    <w:rsid w:val="00700C90"/>
    <w:rsid w:val="007026CA"/>
    <w:rsid w:val="00703AEB"/>
    <w:rsid w:val="007045A1"/>
    <w:rsid w:val="00704982"/>
    <w:rsid w:val="007058F2"/>
    <w:rsid w:val="007060D6"/>
    <w:rsid w:val="00710A66"/>
    <w:rsid w:val="007119AA"/>
    <w:rsid w:val="00711B19"/>
    <w:rsid w:val="007134E1"/>
    <w:rsid w:val="00713D81"/>
    <w:rsid w:val="00713E45"/>
    <w:rsid w:val="00713F1E"/>
    <w:rsid w:val="00714873"/>
    <w:rsid w:val="00714932"/>
    <w:rsid w:val="00714A18"/>
    <w:rsid w:val="00714E74"/>
    <w:rsid w:val="00716A8C"/>
    <w:rsid w:val="0071751A"/>
    <w:rsid w:val="00717F42"/>
    <w:rsid w:val="007200A9"/>
    <w:rsid w:val="00721804"/>
    <w:rsid w:val="00721A9D"/>
    <w:rsid w:val="00721C54"/>
    <w:rsid w:val="0072373D"/>
    <w:rsid w:val="007241D1"/>
    <w:rsid w:val="00724B8E"/>
    <w:rsid w:val="007255B2"/>
    <w:rsid w:val="00726E81"/>
    <w:rsid w:val="00727CAF"/>
    <w:rsid w:val="00730675"/>
    <w:rsid w:val="0073200D"/>
    <w:rsid w:val="00732392"/>
    <w:rsid w:val="00732941"/>
    <w:rsid w:val="00732951"/>
    <w:rsid w:val="00732F1F"/>
    <w:rsid w:val="00732F5F"/>
    <w:rsid w:val="007330D8"/>
    <w:rsid w:val="00733991"/>
    <w:rsid w:val="00733EB8"/>
    <w:rsid w:val="0073438E"/>
    <w:rsid w:val="007345A6"/>
    <w:rsid w:val="00740458"/>
    <w:rsid w:val="00740AB0"/>
    <w:rsid w:val="00740B8D"/>
    <w:rsid w:val="00742882"/>
    <w:rsid w:val="00743B2B"/>
    <w:rsid w:val="00743C7D"/>
    <w:rsid w:val="00743D28"/>
    <w:rsid w:val="00745652"/>
    <w:rsid w:val="00746CC4"/>
    <w:rsid w:val="00746E94"/>
    <w:rsid w:val="00747569"/>
    <w:rsid w:val="007503E8"/>
    <w:rsid w:val="00750807"/>
    <w:rsid w:val="00750BBA"/>
    <w:rsid w:val="00750BF3"/>
    <w:rsid w:val="00750C32"/>
    <w:rsid w:val="0075190D"/>
    <w:rsid w:val="00753B9D"/>
    <w:rsid w:val="00753C59"/>
    <w:rsid w:val="0075413F"/>
    <w:rsid w:val="007549A2"/>
    <w:rsid w:val="007549FB"/>
    <w:rsid w:val="00755420"/>
    <w:rsid w:val="00755A61"/>
    <w:rsid w:val="00755BCF"/>
    <w:rsid w:val="00756278"/>
    <w:rsid w:val="007565EA"/>
    <w:rsid w:val="007568B8"/>
    <w:rsid w:val="00757CD8"/>
    <w:rsid w:val="007607AE"/>
    <w:rsid w:val="00762DAC"/>
    <w:rsid w:val="007634BE"/>
    <w:rsid w:val="00764E1A"/>
    <w:rsid w:val="0076500A"/>
    <w:rsid w:val="00765A07"/>
    <w:rsid w:val="00765B9C"/>
    <w:rsid w:val="00767052"/>
    <w:rsid w:val="0077017E"/>
    <w:rsid w:val="00770FAE"/>
    <w:rsid w:val="007739AD"/>
    <w:rsid w:val="00775C68"/>
    <w:rsid w:val="0077676C"/>
    <w:rsid w:val="0077718A"/>
    <w:rsid w:val="007773A4"/>
    <w:rsid w:val="0078149D"/>
    <w:rsid w:val="00781E1E"/>
    <w:rsid w:val="007826A4"/>
    <w:rsid w:val="00782700"/>
    <w:rsid w:val="007838EF"/>
    <w:rsid w:val="007841F2"/>
    <w:rsid w:val="00785AB2"/>
    <w:rsid w:val="00786BB8"/>
    <w:rsid w:val="0079017D"/>
    <w:rsid w:val="00790388"/>
    <w:rsid w:val="0079071C"/>
    <w:rsid w:val="00790768"/>
    <w:rsid w:val="00790FC2"/>
    <w:rsid w:val="00791366"/>
    <w:rsid w:val="00791E59"/>
    <w:rsid w:val="00792EF1"/>
    <w:rsid w:val="00793517"/>
    <w:rsid w:val="0079368F"/>
    <w:rsid w:val="00793F9A"/>
    <w:rsid w:val="00794001"/>
    <w:rsid w:val="00794F82"/>
    <w:rsid w:val="007963CA"/>
    <w:rsid w:val="00796609"/>
    <w:rsid w:val="00796F07"/>
    <w:rsid w:val="00797E6B"/>
    <w:rsid w:val="007A0F09"/>
    <w:rsid w:val="007A156A"/>
    <w:rsid w:val="007A1DD5"/>
    <w:rsid w:val="007A3457"/>
    <w:rsid w:val="007A4253"/>
    <w:rsid w:val="007A4D1B"/>
    <w:rsid w:val="007A5188"/>
    <w:rsid w:val="007A535F"/>
    <w:rsid w:val="007A54A4"/>
    <w:rsid w:val="007A5B4A"/>
    <w:rsid w:val="007A5B70"/>
    <w:rsid w:val="007A694F"/>
    <w:rsid w:val="007A6DAE"/>
    <w:rsid w:val="007B0260"/>
    <w:rsid w:val="007B045D"/>
    <w:rsid w:val="007B17B8"/>
    <w:rsid w:val="007B26A7"/>
    <w:rsid w:val="007B2AE0"/>
    <w:rsid w:val="007B2F32"/>
    <w:rsid w:val="007B3BBE"/>
    <w:rsid w:val="007B4329"/>
    <w:rsid w:val="007B6B46"/>
    <w:rsid w:val="007B6D0B"/>
    <w:rsid w:val="007C184F"/>
    <w:rsid w:val="007C2D81"/>
    <w:rsid w:val="007C30F9"/>
    <w:rsid w:val="007C3A5A"/>
    <w:rsid w:val="007C54EA"/>
    <w:rsid w:val="007C76D5"/>
    <w:rsid w:val="007D068A"/>
    <w:rsid w:val="007D09D1"/>
    <w:rsid w:val="007D1221"/>
    <w:rsid w:val="007D1E5B"/>
    <w:rsid w:val="007D20F1"/>
    <w:rsid w:val="007D2ADB"/>
    <w:rsid w:val="007D3CB4"/>
    <w:rsid w:val="007D41E4"/>
    <w:rsid w:val="007D5860"/>
    <w:rsid w:val="007D59A8"/>
    <w:rsid w:val="007D5EA6"/>
    <w:rsid w:val="007D7B5F"/>
    <w:rsid w:val="007D7D19"/>
    <w:rsid w:val="007E09DB"/>
    <w:rsid w:val="007E23AA"/>
    <w:rsid w:val="007E2499"/>
    <w:rsid w:val="007E286F"/>
    <w:rsid w:val="007E40C6"/>
    <w:rsid w:val="007E4F77"/>
    <w:rsid w:val="007E5024"/>
    <w:rsid w:val="007E570C"/>
    <w:rsid w:val="007E5E27"/>
    <w:rsid w:val="007E6AEE"/>
    <w:rsid w:val="007E6C91"/>
    <w:rsid w:val="007E6EB5"/>
    <w:rsid w:val="007E6EBD"/>
    <w:rsid w:val="007E6FCF"/>
    <w:rsid w:val="007E7386"/>
    <w:rsid w:val="007F06D5"/>
    <w:rsid w:val="007F0CAD"/>
    <w:rsid w:val="007F1C30"/>
    <w:rsid w:val="007F1E5A"/>
    <w:rsid w:val="007F20CC"/>
    <w:rsid w:val="007F353F"/>
    <w:rsid w:val="007F3F03"/>
    <w:rsid w:val="007F42EF"/>
    <w:rsid w:val="007F4A5B"/>
    <w:rsid w:val="007F4A83"/>
    <w:rsid w:val="007F4BE4"/>
    <w:rsid w:val="007F5346"/>
    <w:rsid w:val="007F6587"/>
    <w:rsid w:val="007F7D94"/>
    <w:rsid w:val="008023D2"/>
    <w:rsid w:val="00804066"/>
    <w:rsid w:val="0080407A"/>
    <w:rsid w:val="00805118"/>
    <w:rsid w:val="0080556F"/>
    <w:rsid w:val="00806751"/>
    <w:rsid w:val="008077C5"/>
    <w:rsid w:val="00807BD5"/>
    <w:rsid w:val="00810F30"/>
    <w:rsid w:val="00811DA0"/>
    <w:rsid w:val="00811FC5"/>
    <w:rsid w:val="008121B4"/>
    <w:rsid w:val="00814477"/>
    <w:rsid w:val="008146CE"/>
    <w:rsid w:val="008153B7"/>
    <w:rsid w:val="0081658A"/>
    <w:rsid w:val="00816E2D"/>
    <w:rsid w:val="00821E66"/>
    <w:rsid w:val="0082274C"/>
    <w:rsid w:val="0082309B"/>
    <w:rsid w:val="008239CB"/>
    <w:rsid w:val="00823F6F"/>
    <w:rsid w:val="00823F78"/>
    <w:rsid w:val="00825435"/>
    <w:rsid w:val="0082596A"/>
    <w:rsid w:val="008267F1"/>
    <w:rsid w:val="00826BC0"/>
    <w:rsid w:val="00826F1B"/>
    <w:rsid w:val="00827AFF"/>
    <w:rsid w:val="00827CD3"/>
    <w:rsid w:val="00827E9A"/>
    <w:rsid w:val="008300A5"/>
    <w:rsid w:val="00830887"/>
    <w:rsid w:val="0083111F"/>
    <w:rsid w:val="00831201"/>
    <w:rsid w:val="0083439B"/>
    <w:rsid w:val="00834808"/>
    <w:rsid w:val="00834B1E"/>
    <w:rsid w:val="00835EDE"/>
    <w:rsid w:val="008365DE"/>
    <w:rsid w:val="00836F57"/>
    <w:rsid w:val="00837136"/>
    <w:rsid w:val="0083780C"/>
    <w:rsid w:val="00837892"/>
    <w:rsid w:val="008402FF"/>
    <w:rsid w:val="00840EE0"/>
    <w:rsid w:val="00841587"/>
    <w:rsid w:val="00843623"/>
    <w:rsid w:val="00844036"/>
    <w:rsid w:val="00844960"/>
    <w:rsid w:val="00844B33"/>
    <w:rsid w:val="00845C2D"/>
    <w:rsid w:val="008463B4"/>
    <w:rsid w:val="00846B0E"/>
    <w:rsid w:val="00847881"/>
    <w:rsid w:val="0084797C"/>
    <w:rsid w:val="0085001B"/>
    <w:rsid w:val="00850FF4"/>
    <w:rsid w:val="00851E33"/>
    <w:rsid w:val="00852DBA"/>
    <w:rsid w:val="00854288"/>
    <w:rsid w:val="008543FE"/>
    <w:rsid w:val="00854909"/>
    <w:rsid w:val="008553E5"/>
    <w:rsid w:val="00856B1B"/>
    <w:rsid w:val="00857E0B"/>
    <w:rsid w:val="00857FA7"/>
    <w:rsid w:val="00860FA0"/>
    <w:rsid w:val="00861513"/>
    <w:rsid w:val="00861672"/>
    <w:rsid w:val="00862277"/>
    <w:rsid w:val="008624F5"/>
    <w:rsid w:val="00862863"/>
    <w:rsid w:val="00864766"/>
    <w:rsid w:val="00864A26"/>
    <w:rsid w:val="00865239"/>
    <w:rsid w:val="0086576A"/>
    <w:rsid w:val="0086576E"/>
    <w:rsid w:val="00866651"/>
    <w:rsid w:val="00866BFF"/>
    <w:rsid w:val="0086713C"/>
    <w:rsid w:val="00870896"/>
    <w:rsid w:val="00872C3E"/>
    <w:rsid w:val="008732C1"/>
    <w:rsid w:val="008746CF"/>
    <w:rsid w:val="0087481F"/>
    <w:rsid w:val="008748E3"/>
    <w:rsid w:val="00874959"/>
    <w:rsid w:val="00874DA6"/>
    <w:rsid w:val="00875250"/>
    <w:rsid w:val="00875469"/>
    <w:rsid w:val="0087634B"/>
    <w:rsid w:val="00876463"/>
    <w:rsid w:val="0087693A"/>
    <w:rsid w:val="00876A4A"/>
    <w:rsid w:val="00876C80"/>
    <w:rsid w:val="00876FAD"/>
    <w:rsid w:val="00877BF0"/>
    <w:rsid w:val="008813EA"/>
    <w:rsid w:val="008815C9"/>
    <w:rsid w:val="00881866"/>
    <w:rsid w:val="00881AEA"/>
    <w:rsid w:val="00881E63"/>
    <w:rsid w:val="00882518"/>
    <w:rsid w:val="008839B1"/>
    <w:rsid w:val="0088455E"/>
    <w:rsid w:val="00884D7B"/>
    <w:rsid w:val="00885AE7"/>
    <w:rsid w:val="00885CBB"/>
    <w:rsid w:val="00891386"/>
    <w:rsid w:val="00891565"/>
    <w:rsid w:val="008917A8"/>
    <w:rsid w:val="008918B9"/>
    <w:rsid w:val="00891CF8"/>
    <w:rsid w:val="00891E51"/>
    <w:rsid w:val="00893D28"/>
    <w:rsid w:val="008952AD"/>
    <w:rsid w:val="00895383"/>
    <w:rsid w:val="0089596A"/>
    <w:rsid w:val="00896C11"/>
    <w:rsid w:val="008A2A66"/>
    <w:rsid w:val="008A2CF8"/>
    <w:rsid w:val="008A45A5"/>
    <w:rsid w:val="008A45AF"/>
    <w:rsid w:val="008A4A18"/>
    <w:rsid w:val="008A4CCD"/>
    <w:rsid w:val="008A4F99"/>
    <w:rsid w:val="008A621E"/>
    <w:rsid w:val="008A73BB"/>
    <w:rsid w:val="008B0852"/>
    <w:rsid w:val="008B133C"/>
    <w:rsid w:val="008B24B3"/>
    <w:rsid w:val="008B2AD2"/>
    <w:rsid w:val="008B3C6D"/>
    <w:rsid w:val="008B43E8"/>
    <w:rsid w:val="008B48C2"/>
    <w:rsid w:val="008B5AEF"/>
    <w:rsid w:val="008B5CB7"/>
    <w:rsid w:val="008B6F8C"/>
    <w:rsid w:val="008C01B5"/>
    <w:rsid w:val="008C0BEA"/>
    <w:rsid w:val="008C0C71"/>
    <w:rsid w:val="008C0D09"/>
    <w:rsid w:val="008C1A0A"/>
    <w:rsid w:val="008C36B5"/>
    <w:rsid w:val="008C3DD8"/>
    <w:rsid w:val="008C5F96"/>
    <w:rsid w:val="008C67F9"/>
    <w:rsid w:val="008C6C5C"/>
    <w:rsid w:val="008C6F9F"/>
    <w:rsid w:val="008C7E53"/>
    <w:rsid w:val="008D095B"/>
    <w:rsid w:val="008D1CF6"/>
    <w:rsid w:val="008D1FBD"/>
    <w:rsid w:val="008D2245"/>
    <w:rsid w:val="008D22F4"/>
    <w:rsid w:val="008D24DE"/>
    <w:rsid w:val="008D31AC"/>
    <w:rsid w:val="008D38ED"/>
    <w:rsid w:val="008D4195"/>
    <w:rsid w:val="008D546B"/>
    <w:rsid w:val="008D59BA"/>
    <w:rsid w:val="008D7457"/>
    <w:rsid w:val="008D757B"/>
    <w:rsid w:val="008D7830"/>
    <w:rsid w:val="008E0050"/>
    <w:rsid w:val="008E11EA"/>
    <w:rsid w:val="008E26D6"/>
    <w:rsid w:val="008E2B4C"/>
    <w:rsid w:val="008E2E1F"/>
    <w:rsid w:val="008E3140"/>
    <w:rsid w:val="008E38D1"/>
    <w:rsid w:val="008E3AB1"/>
    <w:rsid w:val="008E411B"/>
    <w:rsid w:val="008E44F9"/>
    <w:rsid w:val="008E522F"/>
    <w:rsid w:val="008E56AB"/>
    <w:rsid w:val="008E59AA"/>
    <w:rsid w:val="008E6282"/>
    <w:rsid w:val="008E6BA1"/>
    <w:rsid w:val="008E7486"/>
    <w:rsid w:val="008E7B4C"/>
    <w:rsid w:val="008F143B"/>
    <w:rsid w:val="008F2BCF"/>
    <w:rsid w:val="008F3077"/>
    <w:rsid w:val="008F3975"/>
    <w:rsid w:val="008F3FA1"/>
    <w:rsid w:val="008F4184"/>
    <w:rsid w:val="008F422F"/>
    <w:rsid w:val="008F4BD6"/>
    <w:rsid w:val="008F5676"/>
    <w:rsid w:val="008F6164"/>
    <w:rsid w:val="008F6203"/>
    <w:rsid w:val="008F71BD"/>
    <w:rsid w:val="00901EC1"/>
    <w:rsid w:val="00902A9E"/>
    <w:rsid w:val="00902AF6"/>
    <w:rsid w:val="009032F9"/>
    <w:rsid w:val="00903598"/>
    <w:rsid w:val="00903788"/>
    <w:rsid w:val="0090384B"/>
    <w:rsid w:val="0090394F"/>
    <w:rsid w:val="00905206"/>
    <w:rsid w:val="00905F20"/>
    <w:rsid w:val="009071BB"/>
    <w:rsid w:val="00907288"/>
    <w:rsid w:val="0090767B"/>
    <w:rsid w:val="00910757"/>
    <w:rsid w:val="009108C5"/>
    <w:rsid w:val="00912D38"/>
    <w:rsid w:val="009135CB"/>
    <w:rsid w:val="00913A50"/>
    <w:rsid w:val="0091476B"/>
    <w:rsid w:val="009152EA"/>
    <w:rsid w:val="00917F36"/>
    <w:rsid w:val="00921426"/>
    <w:rsid w:val="009243E2"/>
    <w:rsid w:val="009251F2"/>
    <w:rsid w:val="00925539"/>
    <w:rsid w:val="00925AE4"/>
    <w:rsid w:val="00925CAB"/>
    <w:rsid w:val="0092644C"/>
    <w:rsid w:val="009277DB"/>
    <w:rsid w:val="009323E8"/>
    <w:rsid w:val="00933574"/>
    <w:rsid w:val="009335F4"/>
    <w:rsid w:val="0093399C"/>
    <w:rsid w:val="00933A00"/>
    <w:rsid w:val="0093489D"/>
    <w:rsid w:val="00936ED3"/>
    <w:rsid w:val="009370AF"/>
    <w:rsid w:val="00937BE2"/>
    <w:rsid w:val="00940863"/>
    <w:rsid w:val="009414B1"/>
    <w:rsid w:val="0094223E"/>
    <w:rsid w:val="00943033"/>
    <w:rsid w:val="00943362"/>
    <w:rsid w:val="009436E6"/>
    <w:rsid w:val="009439C9"/>
    <w:rsid w:val="00943C90"/>
    <w:rsid w:val="00943EB5"/>
    <w:rsid w:val="00945B7D"/>
    <w:rsid w:val="00947048"/>
    <w:rsid w:val="00947225"/>
    <w:rsid w:val="0095074C"/>
    <w:rsid w:val="00950EE8"/>
    <w:rsid w:val="009514CD"/>
    <w:rsid w:val="0095328A"/>
    <w:rsid w:val="009535C4"/>
    <w:rsid w:val="0095390C"/>
    <w:rsid w:val="00953BAE"/>
    <w:rsid w:val="00953E7A"/>
    <w:rsid w:val="009559FD"/>
    <w:rsid w:val="00956208"/>
    <w:rsid w:val="00956362"/>
    <w:rsid w:val="0095659F"/>
    <w:rsid w:val="00956863"/>
    <w:rsid w:val="00956CE9"/>
    <w:rsid w:val="00960F28"/>
    <w:rsid w:val="009633F2"/>
    <w:rsid w:val="009643D6"/>
    <w:rsid w:val="009647E1"/>
    <w:rsid w:val="00964E33"/>
    <w:rsid w:val="009650B2"/>
    <w:rsid w:val="00970477"/>
    <w:rsid w:val="0097149E"/>
    <w:rsid w:val="009720CF"/>
    <w:rsid w:val="00972651"/>
    <w:rsid w:val="00972DEB"/>
    <w:rsid w:val="009764B5"/>
    <w:rsid w:val="00976750"/>
    <w:rsid w:val="00976934"/>
    <w:rsid w:val="00976F89"/>
    <w:rsid w:val="009803AD"/>
    <w:rsid w:val="00982E45"/>
    <w:rsid w:val="0098386E"/>
    <w:rsid w:val="00984038"/>
    <w:rsid w:val="0098463B"/>
    <w:rsid w:val="00984D02"/>
    <w:rsid w:val="009857DC"/>
    <w:rsid w:val="009860F8"/>
    <w:rsid w:val="009869AA"/>
    <w:rsid w:val="00990070"/>
    <w:rsid w:val="009912B0"/>
    <w:rsid w:val="00991611"/>
    <w:rsid w:val="0099175A"/>
    <w:rsid w:val="00991EA9"/>
    <w:rsid w:val="00992753"/>
    <w:rsid w:val="00994671"/>
    <w:rsid w:val="00994745"/>
    <w:rsid w:val="00994A8F"/>
    <w:rsid w:val="00994C1A"/>
    <w:rsid w:val="00995A4B"/>
    <w:rsid w:val="00995BCC"/>
    <w:rsid w:val="0099687C"/>
    <w:rsid w:val="0099751D"/>
    <w:rsid w:val="009978D9"/>
    <w:rsid w:val="009A1A2A"/>
    <w:rsid w:val="009A2794"/>
    <w:rsid w:val="009A27BB"/>
    <w:rsid w:val="009A3C28"/>
    <w:rsid w:val="009A4B9D"/>
    <w:rsid w:val="009A4CFE"/>
    <w:rsid w:val="009A5C7F"/>
    <w:rsid w:val="009A63CC"/>
    <w:rsid w:val="009A6602"/>
    <w:rsid w:val="009A6A6C"/>
    <w:rsid w:val="009A6FB0"/>
    <w:rsid w:val="009A7805"/>
    <w:rsid w:val="009B13A5"/>
    <w:rsid w:val="009B1EDD"/>
    <w:rsid w:val="009B242C"/>
    <w:rsid w:val="009B2F3D"/>
    <w:rsid w:val="009B39E8"/>
    <w:rsid w:val="009B47B8"/>
    <w:rsid w:val="009B4BED"/>
    <w:rsid w:val="009B4FE8"/>
    <w:rsid w:val="009B7B76"/>
    <w:rsid w:val="009C01B3"/>
    <w:rsid w:val="009C08B3"/>
    <w:rsid w:val="009C1186"/>
    <w:rsid w:val="009C17BB"/>
    <w:rsid w:val="009C196D"/>
    <w:rsid w:val="009C198C"/>
    <w:rsid w:val="009C281B"/>
    <w:rsid w:val="009C2E34"/>
    <w:rsid w:val="009C32EE"/>
    <w:rsid w:val="009C35CD"/>
    <w:rsid w:val="009C3E48"/>
    <w:rsid w:val="009C4AB3"/>
    <w:rsid w:val="009C5AB9"/>
    <w:rsid w:val="009C63A2"/>
    <w:rsid w:val="009C6CF6"/>
    <w:rsid w:val="009C7390"/>
    <w:rsid w:val="009D0182"/>
    <w:rsid w:val="009D050F"/>
    <w:rsid w:val="009D075C"/>
    <w:rsid w:val="009D08D3"/>
    <w:rsid w:val="009D124D"/>
    <w:rsid w:val="009D1DBD"/>
    <w:rsid w:val="009D3251"/>
    <w:rsid w:val="009D339F"/>
    <w:rsid w:val="009D36A3"/>
    <w:rsid w:val="009D38A7"/>
    <w:rsid w:val="009D46E0"/>
    <w:rsid w:val="009D52E6"/>
    <w:rsid w:val="009D657D"/>
    <w:rsid w:val="009D6E9E"/>
    <w:rsid w:val="009D7538"/>
    <w:rsid w:val="009D78AD"/>
    <w:rsid w:val="009D7C44"/>
    <w:rsid w:val="009E01D0"/>
    <w:rsid w:val="009E0A51"/>
    <w:rsid w:val="009E0F9C"/>
    <w:rsid w:val="009E1156"/>
    <w:rsid w:val="009E2662"/>
    <w:rsid w:val="009E3D1D"/>
    <w:rsid w:val="009E4FC2"/>
    <w:rsid w:val="009E595C"/>
    <w:rsid w:val="009E7882"/>
    <w:rsid w:val="009F05E7"/>
    <w:rsid w:val="009F2135"/>
    <w:rsid w:val="009F248A"/>
    <w:rsid w:val="009F3123"/>
    <w:rsid w:val="009F43FC"/>
    <w:rsid w:val="009F4B99"/>
    <w:rsid w:val="009F5B00"/>
    <w:rsid w:val="009F67C3"/>
    <w:rsid w:val="009F74A7"/>
    <w:rsid w:val="009F7B30"/>
    <w:rsid w:val="009F7B65"/>
    <w:rsid w:val="00A003DE"/>
    <w:rsid w:val="00A013AB"/>
    <w:rsid w:val="00A02A7E"/>
    <w:rsid w:val="00A02D1E"/>
    <w:rsid w:val="00A03559"/>
    <w:rsid w:val="00A0413E"/>
    <w:rsid w:val="00A04486"/>
    <w:rsid w:val="00A059EF"/>
    <w:rsid w:val="00A0672B"/>
    <w:rsid w:val="00A07F32"/>
    <w:rsid w:val="00A1087B"/>
    <w:rsid w:val="00A10D3B"/>
    <w:rsid w:val="00A10E74"/>
    <w:rsid w:val="00A1174C"/>
    <w:rsid w:val="00A122C3"/>
    <w:rsid w:val="00A12B1B"/>
    <w:rsid w:val="00A12E2B"/>
    <w:rsid w:val="00A137C3"/>
    <w:rsid w:val="00A14334"/>
    <w:rsid w:val="00A14363"/>
    <w:rsid w:val="00A14376"/>
    <w:rsid w:val="00A1500B"/>
    <w:rsid w:val="00A15690"/>
    <w:rsid w:val="00A15C7C"/>
    <w:rsid w:val="00A162A4"/>
    <w:rsid w:val="00A17613"/>
    <w:rsid w:val="00A177EF"/>
    <w:rsid w:val="00A201EF"/>
    <w:rsid w:val="00A20A7F"/>
    <w:rsid w:val="00A20CA3"/>
    <w:rsid w:val="00A20E49"/>
    <w:rsid w:val="00A21C4F"/>
    <w:rsid w:val="00A23F4B"/>
    <w:rsid w:val="00A24233"/>
    <w:rsid w:val="00A24257"/>
    <w:rsid w:val="00A25660"/>
    <w:rsid w:val="00A25A5B"/>
    <w:rsid w:val="00A25E2D"/>
    <w:rsid w:val="00A270F2"/>
    <w:rsid w:val="00A274AD"/>
    <w:rsid w:val="00A27FC4"/>
    <w:rsid w:val="00A3214F"/>
    <w:rsid w:val="00A33473"/>
    <w:rsid w:val="00A33C5F"/>
    <w:rsid w:val="00A33E9D"/>
    <w:rsid w:val="00A34451"/>
    <w:rsid w:val="00A35F37"/>
    <w:rsid w:val="00A375D4"/>
    <w:rsid w:val="00A37876"/>
    <w:rsid w:val="00A42377"/>
    <w:rsid w:val="00A4298C"/>
    <w:rsid w:val="00A44197"/>
    <w:rsid w:val="00A4490F"/>
    <w:rsid w:val="00A45895"/>
    <w:rsid w:val="00A45ED7"/>
    <w:rsid w:val="00A47987"/>
    <w:rsid w:val="00A50812"/>
    <w:rsid w:val="00A50881"/>
    <w:rsid w:val="00A50C05"/>
    <w:rsid w:val="00A52C7B"/>
    <w:rsid w:val="00A531D1"/>
    <w:rsid w:val="00A53467"/>
    <w:rsid w:val="00A53C70"/>
    <w:rsid w:val="00A54BEE"/>
    <w:rsid w:val="00A56995"/>
    <w:rsid w:val="00A5709A"/>
    <w:rsid w:val="00A57AD1"/>
    <w:rsid w:val="00A60346"/>
    <w:rsid w:val="00A606BB"/>
    <w:rsid w:val="00A60C87"/>
    <w:rsid w:val="00A61911"/>
    <w:rsid w:val="00A61DF9"/>
    <w:rsid w:val="00A61EA7"/>
    <w:rsid w:val="00A62B11"/>
    <w:rsid w:val="00A62E46"/>
    <w:rsid w:val="00A62E6A"/>
    <w:rsid w:val="00A63834"/>
    <w:rsid w:val="00A6437A"/>
    <w:rsid w:val="00A664D9"/>
    <w:rsid w:val="00A66FF1"/>
    <w:rsid w:val="00A705CC"/>
    <w:rsid w:val="00A71A0E"/>
    <w:rsid w:val="00A71BC2"/>
    <w:rsid w:val="00A72971"/>
    <w:rsid w:val="00A7297B"/>
    <w:rsid w:val="00A72EB7"/>
    <w:rsid w:val="00A73995"/>
    <w:rsid w:val="00A73B84"/>
    <w:rsid w:val="00A73C6C"/>
    <w:rsid w:val="00A753BF"/>
    <w:rsid w:val="00A75A8F"/>
    <w:rsid w:val="00A75D49"/>
    <w:rsid w:val="00A763B0"/>
    <w:rsid w:val="00A81E56"/>
    <w:rsid w:val="00A82109"/>
    <w:rsid w:val="00A82B46"/>
    <w:rsid w:val="00A8555D"/>
    <w:rsid w:val="00A860E4"/>
    <w:rsid w:val="00A867E1"/>
    <w:rsid w:val="00A86B0C"/>
    <w:rsid w:val="00A90F7C"/>
    <w:rsid w:val="00A91857"/>
    <w:rsid w:val="00A92334"/>
    <w:rsid w:val="00A92470"/>
    <w:rsid w:val="00A930EF"/>
    <w:rsid w:val="00A93EDC"/>
    <w:rsid w:val="00A94168"/>
    <w:rsid w:val="00A963FB"/>
    <w:rsid w:val="00A97615"/>
    <w:rsid w:val="00AA121C"/>
    <w:rsid w:val="00AA147C"/>
    <w:rsid w:val="00AA17DE"/>
    <w:rsid w:val="00AA24B1"/>
    <w:rsid w:val="00AA24BE"/>
    <w:rsid w:val="00AA2F8F"/>
    <w:rsid w:val="00AA4DC4"/>
    <w:rsid w:val="00AA53E4"/>
    <w:rsid w:val="00AA5C13"/>
    <w:rsid w:val="00AA6210"/>
    <w:rsid w:val="00AB134B"/>
    <w:rsid w:val="00AB29D1"/>
    <w:rsid w:val="00AB2F6D"/>
    <w:rsid w:val="00AB3C7D"/>
    <w:rsid w:val="00AB4002"/>
    <w:rsid w:val="00AB428A"/>
    <w:rsid w:val="00AB45A2"/>
    <w:rsid w:val="00AB56B1"/>
    <w:rsid w:val="00AC0E18"/>
    <w:rsid w:val="00AC0E35"/>
    <w:rsid w:val="00AC1978"/>
    <w:rsid w:val="00AC1FEA"/>
    <w:rsid w:val="00AC3030"/>
    <w:rsid w:val="00AC7871"/>
    <w:rsid w:val="00AC7994"/>
    <w:rsid w:val="00AC7ABC"/>
    <w:rsid w:val="00AD01E1"/>
    <w:rsid w:val="00AD0AF0"/>
    <w:rsid w:val="00AD10E7"/>
    <w:rsid w:val="00AD18DE"/>
    <w:rsid w:val="00AD1C6C"/>
    <w:rsid w:val="00AD3A91"/>
    <w:rsid w:val="00AD441A"/>
    <w:rsid w:val="00AD541F"/>
    <w:rsid w:val="00AD6049"/>
    <w:rsid w:val="00AE03D8"/>
    <w:rsid w:val="00AE07CE"/>
    <w:rsid w:val="00AE099B"/>
    <w:rsid w:val="00AE184F"/>
    <w:rsid w:val="00AE24D7"/>
    <w:rsid w:val="00AE3A02"/>
    <w:rsid w:val="00AE4706"/>
    <w:rsid w:val="00AE55C8"/>
    <w:rsid w:val="00AE5C78"/>
    <w:rsid w:val="00AF021E"/>
    <w:rsid w:val="00AF09B8"/>
    <w:rsid w:val="00AF1410"/>
    <w:rsid w:val="00AF1FD7"/>
    <w:rsid w:val="00AF20C3"/>
    <w:rsid w:val="00AF2217"/>
    <w:rsid w:val="00AF36E2"/>
    <w:rsid w:val="00AF41D2"/>
    <w:rsid w:val="00AF5661"/>
    <w:rsid w:val="00AF5E05"/>
    <w:rsid w:val="00AF5E4C"/>
    <w:rsid w:val="00AF5F29"/>
    <w:rsid w:val="00AF6121"/>
    <w:rsid w:val="00AF71C9"/>
    <w:rsid w:val="00AF7A04"/>
    <w:rsid w:val="00B00748"/>
    <w:rsid w:val="00B009E2"/>
    <w:rsid w:val="00B01E77"/>
    <w:rsid w:val="00B023D5"/>
    <w:rsid w:val="00B026FF"/>
    <w:rsid w:val="00B02AC3"/>
    <w:rsid w:val="00B060C4"/>
    <w:rsid w:val="00B10070"/>
    <w:rsid w:val="00B1124E"/>
    <w:rsid w:val="00B115DA"/>
    <w:rsid w:val="00B11E45"/>
    <w:rsid w:val="00B11F31"/>
    <w:rsid w:val="00B13439"/>
    <w:rsid w:val="00B14549"/>
    <w:rsid w:val="00B14DA7"/>
    <w:rsid w:val="00B14EF6"/>
    <w:rsid w:val="00B16C25"/>
    <w:rsid w:val="00B17811"/>
    <w:rsid w:val="00B178F1"/>
    <w:rsid w:val="00B2035F"/>
    <w:rsid w:val="00B20B6D"/>
    <w:rsid w:val="00B20EB9"/>
    <w:rsid w:val="00B21352"/>
    <w:rsid w:val="00B2139F"/>
    <w:rsid w:val="00B2179B"/>
    <w:rsid w:val="00B226D2"/>
    <w:rsid w:val="00B25781"/>
    <w:rsid w:val="00B269DB"/>
    <w:rsid w:val="00B31079"/>
    <w:rsid w:val="00B31459"/>
    <w:rsid w:val="00B31BA2"/>
    <w:rsid w:val="00B31BDA"/>
    <w:rsid w:val="00B320D1"/>
    <w:rsid w:val="00B32BF1"/>
    <w:rsid w:val="00B33A2D"/>
    <w:rsid w:val="00B34C30"/>
    <w:rsid w:val="00B35503"/>
    <w:rsid w:val="00B37DEF"/>
    <w:rsid w:val="00B37FC6"/>
    <w:rsid w:val="00B40CAD"/>
    <w:rsid w:val="00B41398"/>
    <w:rsid w:val="00B414D9"/>
    <w:rsid w:val="00B42439"/>
    <w:rsid w:val="00B42FB0"/>
    <w:rsid w:val="00B447D4"/>
    <w:rsid w:val="00B46568"/>
    <w:rsid w:val="00B46CA7"/>
    <w:rsid w:val="00B46CD0"/>
    <w:rsid w:val="00B46DE7"/>
    <w:rsid w:val="00B47CEB"/>
    <w:rsid w:val="00B507B4"/>
    <w:rsid w:val="00B51AF4"/>
    <w:rsid w:val="00B51FCE"/>
    <w:rsid w:val="00B52013"/>
    <w:rsid w:val="00B524DE"/>
    <w:rsid w:val="00B53F59"/>
    <w:rsid w:val="00B540E9"/>
    <w:rsid w:val="00B544AB"/>
    <w:rsid w:val="00B54E98"/>
    <w:rsid w:val="00B55CF3"/>
    <w:rsid w:val="00B5634E"/>
    <w:rsid w:val="00B56803"/>
    <w:rsid w:val="00B606A0"/>
    <w:rsid w:val="00B61254"/>
    <w:rsid w:val="00B61313"/>
    <w:rsid w:val="00B6178A"/>
    <w:rsid w:val="00B623F6"/>
    <w:rsid w:val="00B62B4E"/>
    <w:rsid w:val="00B63AAC"/>
    <w:rsid w:val="00B6429A"/>
    <w:rsid w:val="00B643F1"/>
    <w:rsid w:val="00B6514B"/>
    <w:rsid w:val="00B65AB0"/>
    <w:rsid w:val="00B65FE3"/>
    <w:rsid w:val="00B703F5"/>
    <w:rsid w:val="00B71608"/>
    <w:rsid w:val="00B73EB8"/>
    <w:rsid w:val="00B74F61"/>
    <w:rsid w:val="00B758B3"/>
    <w:rsid w:val="00B75EFD"/>
    <w:rsid w:val="00B761D5"/>
    <w:rsid w:val="00B76D20"/>
    <w:rsid w:val="00B809E7"/>
    <w:rsid w:val="00B81495"/>
    <w:rsid w:val="00B81E0C"/>
    <w:rsid w:val="00B82183"/>
    <w:rsid w:val="00B83A63"/>
    <w:rsid w:val="00B84670"/>
    <w:rsid w:val="00B84DB9"/>
    <w:rsid w:val="00B8517E"/>
    <w:rsid w:val="00B85845"/>
    <w:rsid w:val="00B85F83"/>
    <w:rsid w:val="00B868BC"/>
    <w:rsid w:val="00B8693F"/>
    <w:rsid w:val="00B86F82"/>
    <w:rsid w:val="00B877D6"/>
    <w:rsid w:val="00B87D17"/>
    <w:rsid w:val="00B9090B"/>
    <w:rsid w:val="00B91CB5"/>
    <w:rsid w:val="00B9233D"/>
    <w:rsid w:val="00B923DC"/>
    <w:rsid w:val="00B92B17"/>
    <w:rsid w:val="00B939EE"/>
    <w:rsid w:val="00B93C5B"/>
    <w:rsid w:val="00B93E17"/>
    <w:rsid w:val="00B9401B"/>
    <w:rsid w:val="00B94447"/>
    <w:rsid w:val="00B95BD4"/>
    <w:rsid w:val="00B96B44"/>
    <w:rsid w:val="00B9747A"/>
    <w:rsid w:val="00B97809"/>
    <w:rsid w:val="00B97C03"/>
    <w:rsid w:val="00B97C9E"/>
    <w:rsid w:val="00BA079E"/>
    <w:rsid w:val="00BA0F57"/>
    <w:rsid w:val="00BA1DBE"/>
    <w:rsid w:val="00BA3F86"/>
    <w:rsid w:val="00BA6496"/>
    <w:rsid w:val="00BA6841"/>
    <w:rsid w:val="00BA7193"/>
    <w:rsid w:val="00BA7F20"/>
    <w:rsid w:val="00BA7F57"/>
    <w:rsid w:val="00BB03B3"/>
    <w:rsid w:val="00BB0A36"/>
    <w:rsid w:val="00BB1472"/>
    <w:rsid w:val="00BB2E61"/>
    <w:rsid w:val="00BB5B5D"/>
    <w:rsid w:val="00BB6BB6"/>
    <w:rsid w:val="00BB6E3D"/>
    <w:rsid w:val="00BB7DBC"/>
    <w:rsid w:val="00BC1CF3"/>
    <w:rsid w:val="00BC21AC"/>
    <w:rsid w:val="00BC22E8"/>
    <w:rsid w:val="00BC2B9A"/>
    <w:rsid w:val="00BC3E9A"/>
    <w:rsid w:val="00BC4116"/>
    <w:rsid w:val="00BC457B"/>
    <w:rsid w:val="00BC6104"/>
    <w:rsid w:val="00BC66E5"/>
    <w:rsid w:val="00BC6718"/>
    <w:rsid w:val="00BC695B"/>
    <w:rsid w:val="00BC6C46"/>
    <w:rsid w:val="00BC7815"/>
    <w:rsid w:val="00BD10C2"/>
    <w:rsid w:val="00BD29D1"/>
    <w:rsid w:val="00BD29E1"/>
    <w:rsid w:val="00BD3293"/>
    <w:rsid w:val="00BD4C18"/>
    <w:rsid w:val="00BD5222"/>
    <w:rsid w:val="00BD5AD0"/>
    <w:rsid w:val="00BD6EC6"/>
    <w:rsid w:val="00BD7470"/>
    <w:rsid w:val="00BD7AF0"/>
    <w:rsid w:val="00BE040E"/>
    <w:rsid w:val="00BE23E1"/>
    <w:rsid w:val="00BE3328"/>
    <w:rsid w:val="00BE393C"/>
    <w:rsid w:val="00BE3D37"/>
    <w:rsid w:val="00BE3E79"/>
    <w:rsid w:val="00BE4088"/>
    <w:rsid w:val="00BE4DF1"/>
    <w:rsid w:val="00BE4F54"/>
    <w:rsid w:val="00BE524A"/>
    <w:rsid w:val="00BE53A4"/>
    <w:rsid w:val="00BE7CB1"/>
    <w:rsid w:val="00BF049C"/>
    <w:rsid w:val="00BF04D1"/>
    <w:rsid w:val="00BF05E8"/>
    <w:rsid w:val="00BF0C72"/>
    <w:rsid w:val="00BF2421"/>
    <w:rsid w:val="00BF28A2"/>
    <w:rsid w:val="00BF3220"/>
    <w:rsid w:val="00BF3E00"/>
    <w:rsid w:val="00BF54EC"/>
    <w:rsid w:val="00BF626E"/>
    <w:rsid w:val="00C036EF"/>
    <w:rsid w:val="00C0370B"/>
    <w:rsid w:val="00C03DD9"/>
    <w:rsid w:val="00C0414D"/>
    <w:rsid w:val="00C048B9"/>
    <w:rsid w:val="00C05185"/>
    <w:rsid w:val="00C05632"/>
    <w:rsid w:val="00C05E01"/>
    <w:rsid w:val="00C06A05"/>
    <w:rsid w:val="00C06AAF"/>
    <w:rsid w:val="00C11329"/>
    <w:rsid w:val="00C116B3"/>
    <w:rsid w:val="00C13384"/>
    <w:rsid w:val="00C1402D"/>
    <w:rsid w:val="00C144BD"/>
    <w:rsid w:val="00C14535"/>
    <w:rsid w:val="00C14ACF"/>
    <w:rsid w:val="00C1547C"/>
    <w:rsid w:val="00C1580B"/>
    <w:rsid w:val="00C17CA8"/>
    <w:rsid w:val="00C17CF6"/>
    <w:rsid w:val="00C17F02"/>
    <w:rsid w:val="00C2022C"/>
    <w:rsid w:val="00C20991"/>
    <w:rsid w:val="00C20EA6"/>
    <w:rsid w:val="00C21189"/>
    <w:rsid w:val="00C21B8B"/>
    <w:rsid w:val="00C221B4"/>
    <w:rsid w:val="00C22245"/>
    <w:rsid w:val="00C22A83"/>
    <w:rsid w:val="00C2331E"/>
    <w:rsid w:val="00C235F4"/>
    <w:rsid w:val="00C23863"/>
    <w:rsid w:val="00C24210"/>
    <w:rsid w:val="00C242B3"/>
    <w:rsid w:val="00C24F6A"/>
    <w:rsid w:val="00C2530E"/>
    <w:rsid w:val="00C2532A"/>
    <w:rsid w:val="00C25764"/>
    <w:rsid w:val="00C25D94"/>
    <w:rsid w:val="00C27555"/>
    <w:rsid w:val="00C27825"/>
    <w:rsid w:val="00C300A5"/>
    <w:rsid w:val="00C30EBB"/>
    <w:rsid w:val="00C31382"/>
    <w:rsid w:val="00C3166C"/>
    <w:rsid w:val="00C31D72"/>
    <w:rsid w:val="00C32528"/>
    <w:rsid w:val="00C332CC"/>
    <w:rsid w:val="00C350B1"/>
    <w:rsid w:val="00C353E6"/>
    <w:rsid w:val="00C36373"/>
    <w:rsid w:val="00C3687C"/>
    <w:rsid w:val="00C373B8"/>
    <w:rsid w:val="00C37900"/>
    <w:rsid w:val="00C40C59"/>
    <w:rsid w:val="00C4149D"/>
    <w:rsid w:val="00C41F08"/>
    <w:rsid w:val="00C426DC"/>
    <w:rsid w:val="00C42C62"/>
    <w:rsid w:val="00C44A05"/>
    <w:rsid w:val="00C44C7C"/>
    <w:rsid w:val="00C44FD0"/>
    <w:rsid w:val="00C4767A"/>
    <w:rsid w:val="00C47746"/>
    <w:rsid w:val="00C47923"/>
    <w:rsid w:val="00C50048"/>
    <w:rsid w:val="00C52B46"/>
    <w:rsid w:val="00C538BD"/>
    <w:rsid w:val="00C54302"/>
    <w:rsid w:val="00C54BB2"/>
    <w:rsid w:val="00C55402"/>
    <w:rsid w:val="00C55B4D"/>
    <w:rsid w:val="00C566A4"/>
    <w:rsid w:val="00C603A2"/>
    <w:rsid w:val="00C60644"/>
    <w:rsid w:val="00C61380"/>
    <w:rsid w:val="00C62CCC"/>
    <w:rsid w:val="00C633B9"/>
    <w:rsid w:val="00C63D62"/>
    <w:rsid w:val="00C63EE4"/>
    <w:rsid w:val="00C64B17"/>
    <w:rsid w:val="00C64E81"/>
    <w:rsid w:val="00C64FCF"/>
    <w:rsid w:val="00C66E26"/>
    <w:rsid w:val="00C67166"/>
    <w:rsid w:val="00C674A0"/>
    <w:rsid w:val="00C7085E"/>
    <w:rsid w:val="00C70FC8"/>
    <w:rsid w:val="00C71A54"/>
    <w:rsid w:val="00C72974"/>
    <w:rsid w:val="00C73BF1"/>
    <w:rsid w:val="00C740B8"/>
    <w:rsid w:val="00C74B73"/>
    <w:rsid w:val="00C74D12"/>
    <w:rsid w:val="00C754CD"/>
    <w:rsid w:val="00C75867"/>
    <w:rsid w:val="00C75953"/>
    <w:rsid w:val="00C75B18"/>
    <w:rsid w:val="00C77226"/>
    <w:rsid w:val="00C77904"/>
    <w:rsid w:val="00C77D45"/>
    <w:rsid w:val="00C81224"/>
    <w:rsid w:val="00C81609"/>
    <w:rsid w:val="00C8257F"/>
    <w:rsid w:val="00C8280B"/>
    <w:rsid w:val="00C82D52"/>
    <w:rsid w:val="00C83C99"/>
    <w:rsid w:val="00C85494"/>
    <w:rsid w:val="00C86659"/>
    <w:rsid w:val="00C86A3A"/>
    <w:rsid w:val="00C906EA"/>
    <w:rsid w:val="00C90C47"/>
    <w:rsid w:val="00C90CC9"/>
    <w:rsid w:val="00C90E86"/>
    <w:rsid w:val="00C91906"/>
    <w:rsid w:val="00C91C36"/>
    <w:rsid w:val="00C91CF8"/>
    <w:rsid w:val="00C91FE7"/>
    <w:rsid w:val="00C93BA2"/>
    <w:rsid w:val="00C94580"/>
    <w:rsid w:val="00C95968"/>
    <w:rsid w:val="00C96584"/>
    <w:rsid w:val="00C967B9"/>
    <w:rsid w:val="00C975BA"/>
    <w:rsid w:val="00C977DA"/>
    <w:rsid w:val="00C97875"/>
    <w:rsid w:val="00C979D2"/>
    <w:rsid w:val="00CA0803"/>
    <w:rsid w:val="00CA0A89"/>
    <w:rsid w:val="00CA0E8D"/>
    <w:rsid w:val="00CA1711"/>
    <w:rsid w:val="00CA2717"/>
    <w:rsid w:val="00CA2FE3"/>
    <w:rsid w:val="00CA531F"/>
    <w:rsid w:val="00CA633C"/>
    <w:rsid w:val="00CA717D"/>
    <w:rsid w:val="00CA73BA"/>
    <w:rsid w:val="00CA76EA"/>
    <w:rsid w:val="00CB08AE"/>
    <w:rsid w:val="00CB0B9C"/>
    <w:rsid w:val="00CB1EBE"/>
    <w:rsid w:val="00CB268D"/>
    <w:rsid w:val="00CB2B24"/>
    <w:rsid w:val="00CB3654"/>
    <w:rsid w:val="00CB39D4"/>
    <w:rsid w:val="00CB3D35"/>
    <w:rsid w:val="00CB3DE2"/>
    <w:rsid w:val="00CB6787"/>
    <w:rsid w:val="00CB6826"/>
    <w:rsid w:val="00CB794D"/>
    <w:rsid w:val="00CC048E"/>
    <w:rsid w:val="00CC1176"/>
    <w:rsid w:val="00CC26C4"/>
    <w:rsid w:val="00CC2979"/>
    <w:rsid w:val="00CC2B32"/>
    <w:rsid w:val="00CC313A"/>
    <w:rsid w:val="00CC3921"/>
    <w:rsid w:val="00CC51B7"/>
    <w:rsid w:val="00CC54DF"/>
    <w:rsid w:val="00CC563A"/>
    <w:rsid w:val="00CC5916"/>
    <w:rsid w:val="00CC59F2"/>
    <w:rsid w:val="00CD0B9C"/>
    <w:rsid w:val="00CD1658"/>
    <w:rsid w:val="00CD1873"/>
    <w:rsid w:val="00CD25B6"/>
    <w:rsid w:val="00CD26FC"/>
    <w:rsid w:val="00CD35D2"/>
    <w:rsid w:val="00CD4474"/>
    <w:rsid w:val="00CD5565"/>
    <w:rsid w:val="00CD665F"/>
    <w:rsid w:val="00CD6A4D"/>
    <w:rsid w:val="00CD6FE5"/>
    <w:rsid w:val="00CE0140"/>
    <w:rsid w:val="00CE033F"/>
    <w:rsid w:val="00CE1142"/>
    <w:rsid w:val="00CE27A3"/>
    <w:rsid w:val="00CE32D3"/>
    <w:rsid w:val="00CE36B4"/>
    <w:rsid w:val="00CE404B"/>
    <w:rsid w:val="00CE4F72"/>
    <w:rsid w:val="00CE5F3E"/>
    <w:rsid w:val="00CE5F8F"/>
    <w:rsid w:val="00CE61F0"/>
    <w:rsid w:val="00CE6B73"/>
    <w:rsid w:val="00CE728E"/>
    <w:rsid w:val="00CF232D"/>
    <w:rsid w:val="00CF2D69"/>
    <w:rsid w:val="00CF3FFF"/>
    <w:rsid w:val="00CF5666"/>
    <w:rsid w:val="00CF64C2"/>
    <w:rsid w:val="00CF6F48"/>
    <w:rsid w:val="00CF6F4D"/>
    <w:rsid w:val="00CF742A"/>
    <w:rsid w:val="00CF74E6"/>
    <w:rsid w:val="00CF76AD"/>
    <w:rsid w:val="00D001BF"/>
    <w:rsid w:val="00D00F72"/>
    <w:rsid w:val="00D02AD6"/>
    <w:rsid w:val="00D04896"/>
    <w:rsid w:val="00D049B2"/>
    <w:rsid w:val="00D05AAD"/>
    <w:rsid w:val="00D0749B"/>
    <w:rsid w:val="00D07718"/>
    <w:rsid w:val="00D108F7"/>
    <w:rsid w:val="00D11960"/>
    <w:rsid w:val="00D12023"/>
    <w:rsid w:val="00D12334"/>
    <w:rsid w:val="00D1283C"/>
    <w:rsid w:val="00D1288F"/>
    <w:rsid w:val="00D12FB5"/>
    <w:rsid w:val="00D14537"/>
    <w:rsid w:val="00D14643"/>
    <w:rsid w:val="00D14730"/>
    <w:rsid w:val="00D154AB"/>
    <w:rsid w:val="00D1589D"/>
    <w:rsid w:val="00D15EB7"/>
    <w:rsid w:val="00D17E45"/>
    <w:rsid w:val="00D20C50"/>
    <w:rsid w:val="00D21910"/>
    <w:rsid w:val="00D21F93"/>
    <w:rsid w:val="00D22698"/>
    <w:rsid w:val="00D22FB6"/>
    <w:rsid w:val="00D24332"/>
    <w:rsid w:val="00D24A25"/>
    <w:rsid w:val="00D255FF"/>
    <w:rsid w:val="00D25BEF"/>
    <w:rsid w:val="00D267E2"/>
    <w:rsid w:val="00D27DD6"/>
    <w:rsid w:val="00D27EF8"/>
    <w:rsid w:val="00D27FD1"/>
    <w:rsid w:val="00D302B4"/>
    <w:rsid w:val="00D3191D"/>
    <w:rsid w:val="00D3257C"/>
    <w:rsid w:val="00D325BE"/>
    <w:rsid w:val="00D32FAB"/>
    <w:rsid w:val="00D33B15"/>
    <w:rsid w:val="00D34617"/>
    <w:rsid w:val="00D34903"/>
    <w:rsid w:val="00D36FF6"/>
    <w:rsid w:val="00D40675"/>
    <w:rsid w:val="00D4141B"/>
    <w:rsid w:val="00D416AB"/>
    <w:rsid w:val="00D4189F"/>
    <w:rsid w:val="00D41C61"/>
    <w:rsid w:val="00D42106"/>
    <w:rsid w:val="00D42734"/>
    <w:rsid w:val="00D4407E"/>
    <w:rsid w:val="00D44876"/>
    <w:rsid w:val="00D44C71"/>
    <w:rsid w:val="00D44F4F"/>
    <w:rsid w:val="00D45C65"/>
    <w:rsid w:val="00D4703E"/>
    <w:rsid w:val="00D47873"/>
    <w:rsid w:val="00D50367"/>
    <w:rsid w:val="00D527E1"/>
    <w:rsid w:val="00D535FD"/>
    <w:rsid w:val="00D545EB"/>
    <w:rsid w:val="00D5492C"/>
    <w:rsid w:val="00D550A9"/>
    <w:rsid w:val="00D55209"/>
    <w:rsid w:val="00D55FDF"/>
    <w:rsid w:val="00D56C8A"/>
    <w:rsid w:val="00D60F85"/>
    <w:rsid w:val="00D61604"/>
    <w:rsid w:val="00D61BE0"/>
    <w:rsid w:val="00D625D8"/>
    <w:rsid w:val="00D62780"/>
    <w:rsid w:val="00D6431A"/>
    <w:rsid w:val="00D65271"/>
    <w:rsid w:val="00D65DCB"/>
    <w:rsid w:val="00D662AD"/>
    <w:rsid w:val="00D67715"/>
    <w:rsid w:val="00D70107"/>
    <w:rsid w:val="00D70B82"/>
    <w:rsid w:val="00D71A47"/>
    <w:rsid w:val="00D71C93"/>
    <w:rsid w:val="00D71EEA"/>
    <w:rsid w:val="00D7210E"/>
    <w:rsid w:val="00D724B3"/>
    <w:rsid w:val="00D72C39"/>
    <w:rsid w:val="00D735FB"/>
    <w:rsid w:val="00D743FD"/>
    <w:rsid w:val="00D7460E"/>
    <w:rsid w:val="00D75691"/>
    <w:rsid w:val="00D76847"/>
    <w:rsid w:val="00D76D0F"/>
    <w:rsid w:val="00D7741A"/>
    <w:rsid w:val="00D77D1C"/>
    <w:rsid w:val="00D8007F"/>
    <w:rsid w:val="00D80A09"/>
    <w:rsid w:val="00D80BCF"/>
    <w:rsid w:val="00D836A3"/>
    <w:rsid w:val="00D83A74"/>
    <w:rsid w:val="00D84A11"/>
    <w:rsid w:val="00D84F72"/>
    <w:rsid w:val="00D857FB"/>
    <w:rsid w:val="00D85AB3"/>
    <w:rsid w:val="00D9142A"/>
    <w:rsid w:val="00D91C1A"/>
    <w:rsid w:val="00D9207C"/>
    <w:rsid w:val="00D925CE"/>
    <w:rsid w:val="00D92D05"/>
    <w:rsid w:val="00D92D7D"/>
    <w:rsid w:val="00D93DC8"/>
    <w:rsid w:val="00D9483C"/>
    <w:rsid w:val="00D94D57"/>
    <w:rsid w:val="00D96641"/>
    <w:rsid w:val="00D970BC"/>
    <w:rsid w:val="00D9722A"/>
    <w:rsid w:val="00D979B1"/>
    <w:rsid w:val="00DA0125"/>
    <w:rsid w:val="00DA1144"/>
    <w:rsid w:val="00DA3EA6"/>
    <w:rsid w:val="00DA5DE7"/>
    <w:rsid w:val="00DA71B7"/>
    <w:rsid w:val="00DA76E6"/>
    <w:rsid w:val="00DA7F89"/>
    <w:rsid w:val="00DB01EF"/>
    <w:rsid w:val="00DB096F"/>
    <w:rsid w:val="00DB1F8B"/>
    <w:rsid w:val="00DB2AF0"/>
    <w:rsid w:val="00DB304C"/>
    <w:rsid w:val="00DB3977"/>
    <w:rsid w:val="00DB472F"/>
    <w:rsid w:val="00DB4A70"/>
    <w:rsid w:val="00DB5865"/>
    <w:rsid w:val="00DB7011"/>
    <w:rsid w:val="00DB7631"/>
    <w:rsid w:val="00DB7BD2"/>
    <w:rsid w:val="00DB7CCB"/>
    <w:rsid w:val="00DB7D20"/>
    <w:rsid w:val="00DB7E94"/>
    <w:rsid w:val="00DC1072"/>
    <w:rsid w:val="00DC1577"/>
    <w:rsid w:val="00DC1702"/>
    <w:rsid w:val="00DC178A"/>
    <w:rsid w:val="00DC18E0"/>
    <w:rsid w:val="00DC2425"/>
    <w:rsid w:val="00DC26EC"/>
    <w:rsid w:val="00DC2911"/>
    <w:rsid w:val="00DC39E0"/>
    <w:rsid w:val="00DC3DFE"/>
    <w:rsid w:val="00DC422B"/>
    <w:rsid w:val="00DC6112"/>
    <w:rsid w:val="00DC6EA7"/>
    <w:rsid w:val="00DC7101"/>
    <w:rsid w:val="00DC738F"/>
    <w:rsid w:val="00DD0058"/>
    <w:rsid w:val="00DD10CD"/>
    <w:rsid w:val="00DD1159"/>
    <w:rsid w:val="00DD12A4"/>
    <w:rsid w:val="00DD13E6"/>
    <w:rsid w:val="00DD1BEB"/>
    <w:rsid w:val="00DD2389"/>
    <w:rsid w:val="00DD2572"/>
    <w:rsid w:val="00DD2A7B"/>
    <w:rsid w:val="00DD5FFD"/>
    <w:rsid w:val="00DD6210"/>
    <w:rsid w:val="00DD69B5"/>
    <w:rsid w:val="00DD6CB9"/>
    <w:rsid w:val="00DD7A58"/>
    <w:rsid w:val="00DD7C04"/>
    <w:rsid w:val="00DE2794"/>
    <w:rsid w:val="00DE2A5C"/>
    <w:rsid w:val="00DE2D0B"/>
    <w:rsid w:val="00DE3124"/>
    <w:rsid w:val="00DE34E4"/>
    <w:rsid w:val="00DE3C03"/>
    <w:rsid w:val="00DE421B"/>
    <w:rsid w:val="00DE52D8"/>
    <w:rsid w:val="00DE5731"/>
    <w:rsid w:val="00DE6558"/>
    <w:rsid w:val="00DE6E11"/>
    <w:rsid w:val="00DE6E48"/>
    <w:rsid w:val="00DE702F"/>
    <w:rsid w:val="00DE7BFE"/>
    <w:rsid w:val="00DF0BF9"/>
    <w:rsid w:val="00DF1941"/>
    <w:rsid w:val="00DF22DA"/>
    <w:rsid w:val="00DF2423"/>
    <w:rsid w:val="00DF3487"/>
    <w:rsid w:val="00DF3F4F"/>
    <w:rsid w:val="00DF593F"/>
    <w:rsid w:val="00DF5DFF"/>
    <w:rsid w:val="00DF6921"/>
    <w:rsid w:val="00DF738D"/>
    <w:rsid w:val="00E003ED"/>
    <w:rsid w:val="00E0052B"/>
    <w:rsid w:val="00E0077C"/>
    <w:rsid w:val="00E01130"/>
    <w:rsid w:val="00E015DC"/>
    <w:rsid w:val="00E0190D"/>
    <w:rsid w:val="00E026BD"/>
    <w:rsid w:val="00E02F0C"/>
    <w:rsid w:val="00E03930"/>
    <w:rsid w:val="00E05E9D"/>
    <w:rsid w:val="00E075F2"/>
    <w:rsid w:val="00E075F8"/>
    <w:rsid w:val="00E07AB5"/>
    <w:rsid w:val="00E100E4"/>
    <w:rsid w:val="00E10149"/>
    <w:rsid w:val="00E10283"/>
    <w:rsid w:val="00E10418"/>
    <w:rsid w:val="00E10881"/>
    <w:rsid w:val="00E1089D"/>
    <w:rsid w:val="00E10C81"/>
    <w:rsid w:val="00E111B2"/>
    <w:rsid w:val="00E12230"/>
    <w:rsid w:val="00E12340"/>
    <w:rsid w:val="00E1245D"/>
    <w:rsid w:val="00E139D5"/>
    <w:rsid w:val="00E13D11"/>
    <w:rsid w:val="00E14D48"/>
    <w:rsid w:val="00E158A4"/>
    <w:rsid w:val="00E17894"/>
    <w:rsid w:val="00E21AB2"/>
    <w:rsid w:val="00E21BFD"/>
    <w:rsid w:val="00E22AC3"/>
    <w:rsid w:val="00E238D4"/>
    <w:rsid w:val="00E24105"/>
    <w:rsid w:val="00E24BBE"/>
    <w:rsid w:val="00E26822"/>
    <w:rsid w:val="00E27055"/>
    <w:rsid w:val="00E27E94"/>
    <w:rsid w:val="00E30B0C"/>
    <w:rsid w:val="00E30C9C"/>
    <w:rsid w:val="00E30F5D"/>
    <w:rsid w:val="00E33073"/>
    <w:rsid w:val="00E34244"/>
    <w:rsid w:val="00E34D1B"/>
    <w:rsid w:val="00E3761C"/>
    <w:rsid w:val="00E377EB"/>
    <w:rsid w:val="00E3782F"/>
    <w:rsid w:val="00E41AC8"/>
    <w:rsid w:val="00E42E04"/>
    <w:rsid w:val="00E42F0D"/>
    <w:rsid w:val="00E431BD"/>
    <w:rsid w:val="00E435EC"/>
    <w:rsid w:val="00E436F1"/>
    <w:rsid w:val="00E438DD"/>
    <w:rsid w:val="00E43A07"/>
    <w:rsid w:val="00E43DC5"/>
    <w:rsid w:val="00E4637B"/>
    <w:rsid w:val="00E47AF7"/>
    <w:rsid w:val="00E47FB5"/>
    <w:rsid w:val="00E5049B"/>
    <w:rsid w:val="00E5297C"/>
    <w:rsid w:val="00E532C3"/>
    <w:rsid w:val="00E53489"/>
    <w:rsid w:val="00E547E8"/>
    <w:rsid w:val="00E54D63"/>
    <w:rsid w:val="00E55C6E"/>
    <w:rsid w:val="00E564DF"/>
    <w:rsid w:val="00E578CD"/>
    <w:rsid w:val="00E61059"/>
    <w:rsid w:val="00E629A1"/>
    <w:rsid w:val="00E62FB7"/>
    <w:rsid w:val="00E64D9A"/>
    <w:rsid w:val="00E650BF"/>
    <w:rsid w:val="00E67F81"/>
    <w:rsid w:val="00E708FD"/>
    <w:rsid w:val="00E70E76"/>
    <w:rsid w:val="00E73282"/>
    <w:rsid w:val="00E73716"/>
    <w:rsid w:val="00E74998"/>
    <w:rsid w:val="00E74A3B"/>
    <w:rsid w:val="00E76280"/>
    <w:rsid w:val="00E7701A"/>
    <w:rsid w:val="00E777CB"/>
    <w:rsid w:val="00E77E8F"/>
    <w:rsid w:val="00E80244"/>
    <w:rsid w:val="00E8084B"/>
    <w:rsid w:val="00E80DEC"/>
    <w:rsid w:val="00E81A66"/>
    <w:rsid w:val="00E82E1F"/>
    <w:rsid w:val="00E83E63"/>
    <w:rsid w:val="00E841A5"/>
    <w:rsid w:val="00E8438B"/>
    <w:rsid w:val="00E860D7"/>
    <w:rsid w:val="00E87A65"/>
    <w:rsid w:val="00E87E91"/>
    <w:rsid w:val="00E90223"/>
    <w:rsid w:val="00E9091B"/>
    <w:rsid w:val="00E90D86"/>
    <w:rsid w:val="00E917D0"/>
    <w:rsid w:val="00E92595"/>
    <w:rsid w:val="00E92B98"/>
    <w:rsid w:val="00E93C79"/>
    <w:rsid w:val="00E9548F"/>
    <w:rsid w:val="00E9597C"/>
    <w:rsid w:val="00E95E04"/>
    <w:rsid w:val="00E96468"/>
    <w:rsid w:val="00E97B16"/>
    <w:rsid w:val="00EA103C"/>
    <w:rsid w:val="00EA1451"/>
    <w:rsid w:val="00EA1798"/>
    <w:rsid w:val="00EA25E4"/>
    <w:rsid w:val="00EA2A95"/>
    <w:rsid w:val="00EA2F2B"/>
    <w:rsid w:val="00EA37CB"/>
    <w:rsid w:val="00EA4971"/>
    <w:rsid w:val="00EA500E"/>
    <w:rsid w:val="00EA569A"/>
    <w:rsid w:val="00EA578C"/>
    <w:rsid w:val="00EA6208"/>
    <w:rsid w:val="00EA62EF"/>
    <w:rsid w:val="00EA686D"/>
    <w:rsid w:val="00EA6F31"/>
    <w:rsid w:val="00EA7488"/>
    <w:rsid w:val="00EB027E"/>
    <w:rsid w:val="00EB08CF"/>
    <w:rsid w:val="00EB0F86"/>
    <w:rsid w:val="00EB2BA9"/>
    <w:rsid w:val="00EB416F"/>
    <w:rsid w:val="00EB5FAD"/>
    <w:rsid w:val="00EB77C7"/>
    <w:rsid w:val="00EC089B"/>
    <w:rsid w:val="00EC1B73"/>
    <w:rsid w:val="00EC2E19"/>
    <w:rsid w:val="00EC30FB"/>
    <w:rsid w:val="00EC35B3"/>
    <w:rsid w:val="00EC4A9B"/>
    <w:rsid w:val="00EC4B40"/>
    <w:rsid w:val="00EC5072"/>
    <w:rsid w:val="00ED1300"/>
    <w:rsid w:val="00ED13CF"/>
    <w:rsid w:val="00ED1691"/>
    <w:rsid w:val="00ED1B8B"/>
    <w:rsid w:val="00ED1BDE"/>
    <w:rsid w:val="00ED1C25"/>
    <w:rsid w:val="00ED24BB"/>
    <w:rsid w:val="00ED2840"/>
    <w:rsid w:val="00ED301E"/>
    <w:rsid w:val="00ED336A"/>
    <w:rsid w:val="00ED4DD1"/>
    <w:rsid w:val="00ED53E0"/>
    <w:rsid w:val="00ED56FD"/>
    <w:rsid w:val="00ED5C60"/>
    <w:rsid w:val="00ED5DD2"/>
    <w:rsid w:val="00ED5E13"/>
    <w:rsid w:val="00ED614A"/>
    <w:rsid w:val="00ED6A44"/>
    <w:rsid w:val="00ED6DE7"/>
    <w:rsid w:val="00ED7340"/>
    <w:rsid w:val="00ED74D3"/>
    <w:rsid w:val="00ED786A"/>
    <w:rsid w:val="00ED7D24"/>
    <w:rsid w:val="00EE0D1C"/>
    <w:rsid w:val="00EE0FB5"/>
    <w:rsid w:val="00EE1277"/>
    <w:rsid w:val="00EE1460"/>
    <w:rsid w:val="00EE2316"/>
    <w:rsid w:val="00EE363A"/>
    <w:rsid w:val="00EE3D80"/>
    <w:rsid w:val="00EE437E"/>
    <w:rsid w:val="00EE54A6"/>
    <w:rsid w:val="00EE7134"/>
    <w:rsid w:val="00EE78F0"/>
    <w:rsid w:val="00EF14FD"/>
    <w:rsid w:val="00EF1A7E"/>
    <w:rsid w:val="00EF25E4"/>
    <w:rsid w:val="00EF263B"/>
    <w:rsid w:val="00EF31D0"/>
    <w:rsid w:val="00EF333D"/>
    <w:rsid w:val="00EF4812"/>
    <w:rsid w:val="00EF4CAF"/>
    <w:rsid w:val="00EF5D76"/>
    <w:rsid w:val="00EF5F18"/>
    <w:rsid w:val="00EF6D7C"/>
    <w:rsid w:val="00EF6EAA"/>
    <w:rsid w:val="00EF7097"/>
    <w:rsid w:val="00F000EE"/>
    <w:rsid w:val="00F002E8"/>
    <w:rsid w:val="00F01008"/>
    <w:rsid w:val="00F01536"/>
    <w:rsid w:val="00F0164B"/>
    <w:rsid w:val="00F01B40"/>
    <w:rsid w:val="00F03AE5"/>
    <w:rsid w:val="00F03CC0"/>
    <w:rsid w:val="00F05A51"/>
    <w:rsid w:val="00F060FE"/>
    <w:rsid w:val="00F06348"/>
    <w:rsid w:val="00F07195"/>
    <w:rsid w:val="00F075E9"/>
    <w:rsid w:val="00F07952"/>
    <w:rsid w:val="00F10029"/>
    <w:rsid w:val="00F10816"/>
    <w:rsid w:val="00F10AE7"/>
    <w:rsid w:val="00F11E35"/>
    <w:rsid w:val="00F1227C"/>
    <w:rsid w:val="00F1262B"/>
    <w:rsid w:val="00F126CE"/>
    <w:rsid w:val="00F13EB0"/>
    <w:rsid w:val="00F1400D"/>
    <w:rsid w:val="00F141B0"/>
    <w:rsid w:val="00F14F40"/>
    <w:rsid w:val="00F1523C"/>
    <w:rsid w:val="00F16907"/>
    <w:rsid w:val="00F16E68"/>
    <w:rsid w:val="00F20011"/>
    <w:rsid w:val="00F20293"/>
    <w:rsid w:val="00F20849"/>
    <w:rsid w:val="00F20925"/>
    <w:rsid w:val="00F21001"/>
    <w:rsid w:val="00F21BC5"/>
    <w:rsid w:val="00F21BF8"/>
    <w:rsid w:val="00F22ABD"/>
    <w:rsid w:val="00F246D2"/>
    <w:rsid w:val="00F24F02"/>
    <w:rsid w:val="00F263F7"/>
    <w:rsid w:val="00F27401"/>
    <w:rsid w:val="00F3030C"/>
    <w:rsid w:val="00F31321"/>
    <w:rsid w:val="00F32370"/>
    <w:rsid w:val="00F32F38"/>
    <w:rsid w:val="00F33391"/>
    <w:rsid w:val="00F33C96"/>
    <w:rsid w:val="00F36131"/>
    <w:rsid w:val="00F36295"/>
    <w:rsid w:val="00F366B3"/>
    <w:rsid w:val="00F37669"/>
    <w:rsid w:val="00F4035D"/>
    <w:rsid w:val="00F42878"/>
    <w:rsid w:val="00F428B0"/>
    <w:rsid w:val="00F42F25"/>
    <w:rsid w:val="00F4318B"/>
    <w:rsid w:val="00F43232"/>
    <w:rsid w:val="00F4368B"/>
    <w:rsid w:val="00F43A21"/>
    <w:rsid w:val="00F43E28"/>
    <w:rsid w:val="00F43FE7"/>
    <w:rsid w:val="00F44DEA"/>
    <w:rsid w:val="00F4515E"/>
    <w:rsid w:val="00F456CE"/>
    <w:rsid w:val="00F46FF1"/>
    <w:rsid w:val="00F473E9"/>
    <w:rsid w:val="00F4794E"/>
    <w:rsid w:val="00F529DC"/>
    <w:rsid w:val="00F52B89"/>
    <w:rsid w:val="00F53BB7"/>
    <w:rsid w:val="00F5468D"/>
    <w:rsid w:val="00F550A2"/>
    <w:rsid w:val="00F55A11"/>
    <w:rsid w:val="00F55C93"/>
    <w:rsid w:val="00F55E16"/>
    <w:rsid w:val="00F56568"/>
    <w:rsid w:val="00F569F5"/>
    <w:rsid w:val="00F56CA6"/>
    <w:rsid w:val="00F60D83"/>
    <w:rsid w:val="00F61B58"/>
    <w:rsid w:val="00F62AD2"/>
    <w:rsid w:val="00F62DA0"/>
    <w:rsid w:val="00F62DC0"/>
    <w:rsid w:val="00F63E99"/>
    <w:rsid w:val="00F677E2"/>
    <w:rsid w:val="00F67D6C"/>
    <w:rsid w:val="00F71193"/>
    <w:rsid w:val="00F723A9"/>
    <w:rsid w:val="00F730FD"/>
    <w:rsid w:val="00F73FBE"/>
    <w:rsid w:val="00F74114"/>
    <w:rsid w:val="00F7495E"/>
    <w:rsid w:val="00F74D57"/>
    <w:rsid w:val="00F75489"/>
    <w:rsid w:val="00F75816"/>
    <w:rsid w:val="00F75B21"/>
    <w:rsid w:val="00F75C2E"/>
    <w:rsid w:val="00F75C8D"/>
    <w:rsid w:val="00F75CF3"/>
    <w:rsid w:val="00F76311"/>
    <w:rsid w:val="00F76DF1"/>
    <w:rsid w:val="00F76E15"/>
    <w:rsid w:val="00F77E69"/>
    <w:rsid w:val="00F80335"/>
    <w:rsid w:val="00F807CB"/>
    <w:rsid w:val="00F81422"/>
    <w:rsid w:val="00F8182C"/>
    <w:rsid w:val="00F818E2"/>
    <w:rsid w:val="00F82AF9"/>
    <w:rsid w:val="00F82F62"/>
    <w:rsid w:val="00F84C3F"/>
    <w:rsid w:val="00F84F13"/>
    <w:rsid w:val="00F85175"/>
    <w:rsid w:val="00F857B8"/>
    <w:rsid w:val="00F86675"/>
    <w:rsid w:val="00F867A0"/>
    <w:rsid w:val="00F86AED"/>
    <w:rsid w:val="00F86DFD"/>
    <w:rsid w:val="00F9051C"/>
    <w:rsid w:val="00F92A63"/>
    <w:rsid w:val="00F93246"/>
    <w:rsid w:val="00F9345E"/>
    <w:rsid w:val="00F93745"/>
    <w:rsid w:val="00F93960"/>
    <w:rsid w:val="00F94FA6"/>
    <w:rsid w:val="00F95485"/>
    <w:rsid w:val="00FA0144"/>
    <w:rsid w:val="00FA0A84"/>
    <w:rsid w:val="00FA17A4"/>
    <w:rsid w:val="00FA17F0"/>
    <w:rsid w:val="00FA48AF"/>
    <w:rsid w:val="00FA7040"/>
    <w:rsid w:val="00FA72CD"/>
    <w:rsid w:val="00FA761A"/>
    <w:rsid w:val="00FA765C"/>
    <w:rsid w:val="00FA7865"/>
    <w:rsid w:val="00FA7B69"/>
    <w:rsid w:val="00FB09BF"/>
    <w:rsid w:val="00FB0B7B"/>
    <w:rsid w:val="00FB0D28"/>
    <w:rsid w:val="00FB0DF6"/>
    <w:rsid w:val="00FB121B"/>
    <w:rsid w:val="00FB212A"/>
    <w:rsid w:val="00FB3784"/>
    <w:rsid w:val="00FB64C7"/>
    <w:rsid w:val="00FB6F0B"/>
    <w:rsid w:val="00FB72E0"/>
    <w:rsid w:val="00FC08C5"/>
    <w:rsid w:val="00FC0D07"/>
    <w:rsid w:val="00FC2B97"/>
    <w:rsid w:val="00FC4357"/>
    <w:rsid w:val="00FC47DF"/>
    <w:rsid w:val="00FC6031"/>
    <w:rsid w:val="00FC6C1D"/>
    <w:rsid w:val="00FC730B"/>
    <w:rsid w:val="00FD29BC"/>
    <w:rsid w:val="00FD2B26"/>
    <w:rsid w:val="00FD3323"/>
    <w:rsid w:val="00FD5F81"/>
    <w:rsid w:val="00FD6865"/>
    <w:rsid w:val="00FE068D"/>
    <w:rsid w:val="00FE0ABB"/>
    <w:rsid w:val="00FE1AFC"/>
    <w:rsid w:val="00FE1BE2"/>
    <w:rsid w:val="00FE25C8"/>
    <w:rsid w:val="00FE2FEF"/>
    <w:rsid w:val="00FE3A8D"/>
    <w:rsid w:val="00FE49ED"/>
    <w:rsid w:val="00FE4B7B"/>
    <w:rsid w:val="00FE4DDB"/>
    <w:rsid w:val="00FE5204"/>
    <w:rsid w:val="00FE5F34"/>
    <w:rsid w:val="00FE6E42"/>
    <w:rsid w:val="00FF0B96"/>
    <w:rsid w:val="00FF21B9"/>
    <w:rsid w:val="00FF32DB"/>
    <w:rsid w:val="00FF49E5"/>
    <w:rsid w:val="00FF57BD"/>
    <w:rsid w:val="00FF7526"/>
    <w:rsid w:val="00FF781B"/>
    <w:rsid w:val="00FF7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3C5B"/>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uiPriority w:val="99"/>
    <w:rsid w:val="008B5AEF"/>
    <w:pPr>
      <w:spacing w:after="120"/>
    </w:pPr>
  </w:style>
  <w:style w:type="character" w:styleId="Collegamentoipertestuale">
    <w:name w:val="Hyperlink"/>
    <w:basedOn w:val="Carpredefinitoparagrafo"/>
    <w:rsid w:val="00D27DD6"/>
    <w:rPr>
      <w:color w:val="0000FF"/>
      <w:u w:val="single"/>
    </w:rPr>
  </w:style>
  <w:style w:type="paragraph" w:styleId="Pidipagina">
    <w:name w:val="footer"/>
    <w:basedOn w:val="Normale"/>
    <w:link w:val="PidipaginaCarattere"/>
    <w:uiPriority w:val="99"/>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uiPriority w:val="99"/>
    <w:rsid w:val="00CD5565"/>
    <w:pPr>
      <w:keepNext w:val="0"/>
      <w:widowControl w:val="0"/>
      <w:tabs>
        <w:tab w:val="left" w:pos="851"/>
      </w:tabs>
      <w:spacing w:before="0" w:after="0"/>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2"/>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uiPriority w:val="99"/>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uiPriority w:val="22"/>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34"/>
    <w:qFormat/>
    <w:rsid w:val="009C32EE"/>
    <w:pPr>
      <w:ind w:left="708"/>
    </w:pPr>
  </w:style>
  <w:style w:type="numbering" w:customStyle="1" w:styleId="Stile1">
    <w:name w:val="Stile1"/>
    <w:rsid w:val="009C32EE"/>
    <w:pPr>
      <w:numPr>
        <w:numId w:val="8"/>
      </w:numPr>
    </w:pPr>
  </w:style>
  <w:style w:type="character" w:customStyle="1" w:styleId="apple-converted-space">
    <w:name w:val="apple-converted-space"/>
    <w:rsid w:val="00E1245D"/>
  </w:style>
  <w:style w:type="character" w:customStyle="1" w:styleId="apple-tab-span">
    <w:name w:val="apple-tab-span"/>
    <w:basedOn w:val="Carpredefinitoparagrafo"/>
    <w:rsid w:val="006836AE"/>
  </w:style>
  <w:style w:type="paragraph" w:customStyle="1" w:styleId="Standard">
    <w:name w:val="Standard"/>
    <w:rsid w:val="006F5C9A"/>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E9091B"/>
    <w:rPr>
      <w:b/>
      <w:bCs/>
    </w:rPr>
  </w:style>
  <w:style w:type="paragraph" w:customStyle="1" w:styleId="Textbody">
    <w:name w:val="Text body"/>
    <w:basedOn w:val="Standard"/>
    <w:rsid w:val="00252A71"/>
    <w:pPr>
      <w:spacing w:after="120"/>
    </w:pPr>
  </w:style>
  <w:style w:type="paragraph" w:customStyle="1" w:styleId="NormaleWeb1">
    <w:name w:val="Normale (Web)1"/>
    <w:basedOn w:val="Normale"/>
    <w:rsid w:val="0079017D"/>
    <w:pPr>
      <w:suppressAutoHyphens/>
      <w:spacing w:before="280" w:after="280"/>
    </w:pPr>
    <w:rPr>
      <w:color w:val="00000A"/>
      <w:kern w:val="1"/>
    </w:rPr>
  </w:style>
  <w:style w:type="paragraph" w:styleId="Sottotitolo">
    <w:name w:val="Subtitle"/>
    <w:basedOn w:val="Normale"/>
    <w:next w:val="Normale"/>
    <w:link w:val="SottotitoloCarattere"/>
    <w:rsid w:val="00E17894"/>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17894"/>
    <w:rPr>
      <w:rFonts w:ascii="Arial" w:eastAsia="Microsoft YaHei" w:hAnsi="Arial" w:cs="Mangal"/>
      <w:i/>
      <w:iCs/>
      <w:kern w:val="3"/>
      <w:sz w:val="28"/>
      <w:szCs w:val="28"/>
      <w:lang w:eastAsia="zh-CN" w:bidi="hi-IN"/>
    </w:rPr>
  </w:style>
  <w:style w:type="paragraph" w:customStyle="1" w:styleId="mcntmcntmsonormal">
    <w:name w:val="mcntmcntmsonormal"/>
    <w:basedOn w:val="Normale"/>
    <w:rsid w:val="003466AE"/>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01733812">
      <w:bodyDiv w:val="1"/>
      <w:marLeft w:val="0"/>
      <w:marRight w:val="0"/>
      <w:marTop w:val="0"/>
      <w:marBottom w:val="0"/>
      <w:divBdr>
        <w:top w:val="none" w:sz="0" w:space="0" w:color="auto"/>
        <w:left w:val="none" w:sz="0" w:space="0" w:color="auto"/>
        <w:bottom w:val="none" w:sz="0" w:space="0" w:color="auto"/>
        <w:right w:val="none" w:sz="0" w:space="0" w:color="auto"/>
      </w:divBdr>
    </w:div>
    <w:div w:id="122701884">
      <w:bodyDiv w:val="1"/>
      <w:marLeft w:val="0"/>
      <w:marRight w:val="0"/>
      <w:marTop w:val="0"/>
      <w:marBottom w:val="0"/>
      <w:divBdr>
        <w:top w:val="none" w:sz="0" w:space="0" w:color="auto"/>
        <w:left w:val="none" w:sz="0" w:space="0" w:color="auto"/>
        <w:bottom w:val="none" w:sz="0" w:space="0" w:color="auto"/>
        <w:right w:val="none" w:sz="0" w:space="0" w:color="auto"/>
      </w:divBdr>
    </w:div>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33261083">
      <w:bodyDiv w:val="1"/>
      <w:marLeft w:val="0"/>
      <w:marRight w:val="0"/>
      <w:marTop w:val="0"/>
      <w:marBottom w:val="0"/>
      <w:divBdr>
        <w:top w:val="none" w:sz="0" w:space="0" w:color="auto"/>
        <w:left w:val="none" w:sz="0" w:space="0" w:color="auto"/>
        <w:bottom w:val="none" w:sz="0" w:space="0" w:color="auto"/>
        <w:right w:val="none" w:sz="0" w:space="0" w:color="auto"/>
      </w:divBdr>
    </w:div>
    <w:div w:id="14997838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163129607">
      <w:bodyDiv w:val="1"/>
      <w:marLeft w:val="0"/>
      <w:marRight w:val="0"/>
      <w:marTop w:val="0"/>
      <w:marBottom w:val="0"/>
      <w:divBdr>
        <w:top w:val="none" w:sz="0" w:space="0" w:color="auto"/>
        <w:left w:val="none" w:sz="0" w:space="0" w:color="auto"/>
        <w:bottom w:val="none" w:sz="0" w:space="0" w:color="auto"/>
        <w:right w:val="none" w:sz="0" w:space="0" w:color="auto"/>
      </w:divBdr>
    </w:div>
    <w:div w:id="214969898">
      <w:bodyDiv w:val="1"/>
      <w:marLeft w:val="0"/>
      <w:marRight w:val="0"/>
      <w:marTop w:val="0"/>
      <w:marBottom w:val="0"/>
      <w:divBdr>
        <w:top w:val="none" w:sz="0" w:space="0" w:color="auto"/>
        <w:left w:val="none" w:sz="0" w:space="0" w:color="auto"/>
        <w:bottom w:val="none" w:sz="0" w:space="0" w:color="auto"/>
        <w:right w:val="none" w:sz="0" w:space="0" w:color="auto"/>
      </w:divBdr>
    </w:div>
    <w:div w:id="218129622">
      <w:bodyDiv w:val="1"/>
      <w:marLeft w:val="0"/>
      <w:marRight w:val="0"/>
      <w:marTop w:val="0"/>
      <w:marBottom w:val="0"/>
      <w:divBdr>
        <w:top w:val="none" w:sz="0" w:space="0" w:color="auto"/>
        <w:left w:val="none" w:sz="0" w:space="0" w:color="auto"/>
        <w:bottom w:val="none" w:sz="0" w:space="0" w:color="auto"/>
        <w:right w:val="none" w:sz="0" w:space="0" w:color="auto"/>
      </w:divBdr>
    </w:div>
    <w:div w:id="225068345">
      <w:bodyDiv w:val="1"/>
      <w:marLeft w:val="0"/>
      <w:marRight w:val="0"/>
      <w:marTop w:val="0"/>
      <w:marBottom w:val="0"/>
      <w:divBdr>
        <w:top w:val="none" w:sz="0" w:space="0" w:color="auto"/>
        <w:left w:val="none" w:sz="0" w:space="0" w:color="auto"/>
        <w:bottom w:val="none" w:sz="0" w:space="0" w:color="auto"/>
        <w:right w:val="none" w:sz="0" w:space="0" w:color="auto"/>
      </w:divBdr>
    </w:div>
    <w:div w:id="239296310">
      <w:bodyDiv w:val="1"/>
      <w:marLeft w:val="0"/>
      <w:marRight w:val="0"/>
      <w:marTop w:val="0"/>
      <w:marBottom w:val="0"/>
      <w:divBdr>
        <w:top w:val="none" w:sz="0" w:space="0" w:color="auto"/>
        <w:left w:val="none" w:sz="0" w:space="0" w:color="auto"/>
        <w:bottom w:val="none" w:sz="0" w:space="0" w:color="auto"/>
        <w:right w:val="none" w:sz="0" w:space="0" w:color="auto"/>
      </w:divBdr>
    </w:div>
    <w:div w:id="269355482">
      <w:bodyDiv w:val="1"/>
      <w:marLeft w:val="0"/>
      <w:marRight w:val="0"/>
      <w:marTop w:val="0"/>
      <w:marBottom w:val="0"/>
      <w:divBdr>
        <w:top w:val="none" w:sz="0" w:space="0" w:color="auto"/>
        <w:left w:val="none" w:sz="0" w:space="0" w:color="auto"/>
        <w:bottom w:val="none" w:sz="0" w:space="0" w:color="auto"/>
        <w:right w:val="none" w:sz="0" w:space="0" w:color="auto"/>
      </w:divBdr>
    </w:div>
    <w:div w:id="271740520">
      <w:bodyDiv w:val="1"/>
      <w:marLeft w:val="0"/>
      <w:marRight w:val="0"/>
      <w:marTop w:val="0"/>
      <w:marBottom w:val="0"/>
      <w:divBdr>
        <w:top w:val="none" w:sz="0" w:space="0" w:color="auto"/>
        <w:left w:val="none" w:sz="0" w:space="0" w:color="auto"/>
        <w:bottom w:val="none" w:sz="0" w:space="0" w:color="auto"/>
        <w:right w:val="none" w:sz="0" w:space="0" w:color="auto"/>
      </w:divBdr>
    </w:div>
    <w:div w:id="282200931">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391275677">
      <w:bodyDiv w:val="1"/>
      <w:marLeft w:val="0"/>
      <w:marRight w:val="0"/>
      <w:marTop w:val="0"/>
      <w:marBottom w:val="0"/>
      <w:divBdr>
        <w:top w:val="none" w:sz="0" w:space="0" w:color="auto"/>
        <w:left w:val="none" w:sz="0" w:space="0" w:color="auto"/>
        <w:bottom w:val="none" w:sz="0" w:space="0" w:color="auto"/>
        <w:right w:val="none" w:sz="0" w:space="0" w:color="auto"/>
      </w:divBdr>
    </w:div>
    <w:div w:id="398476394">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442383807">
      <w:bodyDiv w:val="1"/>
      <w:marLeft w:val="0"/>
      <w:marRight w:val="0"/>
      <w:marTop w:val="0"/>
      <w:marBottom w:val="0"/>
      <w:divBdr>
        <w:top w:val="none" w:sz="0" w:space="0" w:color="auto"/>
        <w:left w:val="none" w:sz="0" w:space="0" w:color="auto"/>
        <w:bottom w:val="none" w:sz="0" w:space="0" w:color="auto"/>
        <w:right w:val="none" w:sz="0" w:space="0" w:color="auto"/>
      </w:divBdr>
    </w:div>
    <w:div w:id="458452582">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594166644">
      <w:bodyDiv w:val="1"/>
      <w:marLeft w:val="0"/>
      <w:marRight w:val="0"/>
      <w:marTop w:val="0"/>
      <w:marBottom w:val="0"/>
      <w:divBdr>
        <w:top w:val="none" w:sz="0" w:space="0" w:color="auto"/>
        <w:left w:val="none" w:sz="0" w:space="0" w:color="auto"/>
        <w:bottom w:val="none" w:sz="0" w:space="0" w:color="auto"/>
        <w:right w:val="none" w:sz="0" w:space="0" w:color="auto"/>
      </w:divBdr>
    </w:div>
    <w:div w:id="616453331">
      <w:bodyDiv w:val="1"/>
      <w:marLeft w:val="0"/>
      <w:marRight w:val="0"/>
      <w:marTop w:val="0"/>
      <w:marBottom w:val="0"/>
      <w:divBdr>
        <w:top w:val="none" w:sz="0" w:space="0" w:color="auto"/>
        <w:left w:val="none" w:sz="0" w:space="0" w:color="auto"/>
        <w:bottom w:val="none" w:sz="0" w:space="0" w:color="auto"/>
        <w:right w:val="none" w:sz="0" w:space="0" w:color="auto"/>
      </w:divBdr>
    </w:div>
    <w:div w:id="630981025">
      <w:bodyDiv w:val="1"/>
      <w:marLeft w:val="0"/>
      <w:marRight w:val="0"/>
      <w:marTop w:val="0"/>
      <w:marBottom w:val="0"/>
      <w:divBdr>
        <w:top w:val="none" w:sz="0" w:space="0" w:color="auto"/>
        <w:left w:val="none" w:sz="0" w:space="0" w:color="auto"/>
        <w:bottom w:val="none" w:sz="0" w:space="0" w:color="auto"/>
        <w:right w:val="none" w:sz="0" w:space="0" w:color="auto"/>
      </w:divBdr>
    </w:div>
    <w:div w:id="665668041">
      <w:bodyDiv w:val="1"/>
      <w:marLeft w:val="0"/>
      <w:marRight w:val="0"/>
      <w:marTop w:val="0"/>
      <w:marBottom w:val="0"/>
      <w:divBdr>
        <w:top w:val="none" w:sz="0" w:space="0" w:color="auto"/>
        <w:left w:val="none" w:sz="0" w:space="0" w:color="auto"/>
        <w:bottom w:val="none" w:sz="0" w:space="0" w:color="auto"/>
        <w:right w:val="none" w:sz="0" w:space="0" w:color="auto"/>
      </w:divBdr>
    </w:div>
    <w:div w:id="693383677">
      <w:bodyDiv w:val="1"/>
      <w:marLeft w:val="0"/>
      <w:marRight w:val="0"/>
      <w:marTop w:val="0"/>
      <w:marBottom w:val="0"/>
      <w:divBdr>
        <w:top w:val="none" w:sz="0" w:space="0" w:color="auto"/>
        <w:left w:val="none" w:sz="0" w:space="0" w:color="auto"/>
        <w:bottom w:val="none" w:sz="0" w:space="0" w:color="auto"/>
        <w:right w:val="none" w:sz="0" w:space="0" w:color="auto"/>
      </w:divBdr>
    </w:div>
    <w:div w:id="704984673">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770659023">
      <w:bodyDiv w:val="1"/>
      <w:marLeft w:val="0"/>
      <w:marRight w:val="0"/>
      <w:marTop w:val="0"/>
      <w:marBottom w:val="0"/>
      <w:divBdr>
        <w:top w:val="none" w:sz="0" w:space="0" w:color="auto"/>
        <w:left w:val="none" w:sz="0" w:space="0" w:color="auto"/>
        <w:bottom w:val="none" w:sz="0" w:space="0" w:color="auto"/>
        <w:right w:val="none" w:sz="0" w:space="0" w:color="auto"/>
      </w:divBdr>
    </w:div>
    <w:div w:id="782269046">
      <w:bodyDiv w:val="1"/>
      <w:marLeft w:val="0"/>
      <w:marRight w:val="0"/>
      <w:marTop w:val="0"/>
      <w:marBottom w:val="0"/>
      <w:divBdr>
        <w:top w:val="none" w:sz="0" w:space="0" w:color="auto"/>
        <w:left w:val="none" w:sz="0" w:space="0" w:color="auto"/>
        <w:bottom w:val="none" w:sz="0" w:space="0" w:color="auto"/>
        <w:right w:val="none" w:sz="0" w:space="0" w:color="auto"/>
      </w:divBdr>
    </w:div>
    <w:div w:id="783504865">
      <w:bodyDiv w:val="1"/>
      <w:marLeft w:val="0"/>
      <w:marRight w:val="0"/>
      <w:marTop w:val="0"/>
      <w:marBottom w:val="0"/>
      <w:divBdr>
        <w:top w:val="none" w:sz="0" w:space="0" w:color="auto"/>
        <w:left w:val="none" w:sz="0" w:space="0" w:color="auto"/>
        <w:bottom w:val="none" w:sz="0" w:space="0" w:color="auto"/>
        <w:right w:val="none" w:sz="0" w:space="0" w:color="auto"/>
      </w:divBdr>
    </w:div>
    <w:div w:id="797836841">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821040445">
      <w:bodyDiv w:val="1"/>
      <w:marLeft w:val="0"/>
      <w:marRight w:val="0"/>
      <w:marTop w:val="0"/>
      <w:marBottom w:val="0"/>
      <w:divBdr>
        <w:top w:val="none" w:sz="0" w:space="0" w:color="auto"/>
        <w:left w:val="none" w:sz="0" w:space="0" w:color="auto"/>
        <w:bottom w:val="none" w:sz="0" w:space="0" w:color="auto"/>
        <w:right w:val="none" w:sz="0" w:space="0" w:color="auto"/>
      </w:divBdr>
    </w:div>
    <w:div w:id="876771239">
      <w:bodyDiv w:val="1"/>
      <w:marLeft w:val="0"/>
      <w:marRight w:val="0"/>
      <w:marTop w:val="0"/>
      <w:marBottom w:val="0"/>
      <w:divBdr>
        <w:top w:val="none" w:sz="0" w:space="0" w:color="auto"/>
        <w:left w:val="none" w:sz="0" w:space="0" w:color="auto"/>
        <w:bottom w:val="none" w:sz="0" w:space="0" w:color="auto"/>
        <w:right w:val="none" w:sz="0" w:space="0" w:color="auto"/>
      </w:divBdr>
    </w:div>
    <w:div w:id="886261929">
      <w:bodyDiv w:val="1"/>
      <w:marLeft w:val="0"/>
      <w:marRight w:val="0"/>
      <w:marTop w:val="0"/>
      <w:marBottom w:val="0"/>
      <w:divBdr>
        <w:top w:val="none" w:sz="0" w:space="0" w:color="auto"/>
        <w:left w:val="none" w:sz="0" w:space="0" w:color="auto"/>
        <w:bottom w:val="none" w:sz="0" w:space="0" w:color="auto"/>
        <w:right w:val="none" w:sz="0" w:space="0" w:color="auto"/>
      </w:divBdr>
    </w:div>
    <w:div w:id="899093858">
      <w:bodyDiv w:val="1"/>
      <w:marLeft w:val="0"/>
      <w:marRight w:val="0"/>
      <w:marTop w:val="0"/>
      <w:marBottom w:val="0"/>
      <w:divBdr>
        <w:top w:val="none" w:sz="0" w:space="0" w:color="auto"/>
        <w:left w:val="none" w:sz="0" w:space="0" w:color="auto"/>
        <w:bottom w:val="none" w:sz="0" w:space="0" w:color="auto"/>
        <w:right w:val="none" w:sz="0" w:space="0" w:color="auto"/>
      </w:divBdr>
    </w:div>
    <w:div w:id="922177751">
      <w:bodyDiv w:val="1"/>
      <w:marLeft w:val="0"/>
      <w:marRight w:val="0"/>
      <w:marTop w:val="0"/>
      <w:marBottom w:val="0"/>
      <w:divBdr>
        <w:top w:val="none" w:sz="0" w:space="0" w:color="auto"/>
        <w:left w:val="none" w:sz="0" w:space="0" w:color="auto"/>
        <w:bottom w:val="none" w:sz="0" w:space="0" w:color="auto"/>
        <w:right w:val="none" w:sz="0" w:space="0" w:color="auto"/>
      </w:divBdr>
    </w:div>
    <w:div w:id="922492809">
      <w:bodyDiv w:val="1"/>
      <w:marLeft w:val="0"/>
      <w:marRight w:val="0"/>
      <w:marTop w:val="0"/>
      <w:marBottom w:val="0"/>
      <w:divBdr>
        <w:top w:val="none" w:sz="0" w:space="0" w:color="auto"/>
        <w:left w:val="none" w:sz="0" w:space="0" w:color="auto"/>
        <w:bottom w:val="none" w:sz="0" w:space="0" w:color="auto"/>
        <w:right w:val="none" w:sz="0" w:space="0" w:color="auto"/>
      </w:divBdr>
    </w:div>
    <w:div w:id="940796020">
      <w:bodyDiv w:val="1"/>
      <w:marLeft w:val="0"/>
      <w:marRight w:val="0"/>
      <w:marTop w:val="0"/>
      <w:marBottom w:val="0"/>
      <w:divBdr>
        <w:top w:val="none" w:sz="0" w:space="0" w:color="auto"/>
        <w:left w:val="none" w:sz="0" w:space="0" w:color="auto"/>
        <w:bottom w:val="none" w:sz="0" w:space="0" w:color="auto"/>
        <w:right w:val="none" w:sz="0" w:space="0" w:color="auto"/>
      </w:divBdr>
    </w:div>
    <w:div w:id="963147684">
      <w:bodyDiv w:val="1"/>
      <w:marLeft w:val="0"/>
      <w:marRight w:val="0"/>
      <w:marTop w:val="0"/>
      <w:marBottom w:val="0"/>
      <w:divBdr>
        <w:top w:val="none" w:sz="0" w:space="0" w:color="auto"/>
        <w:left w:val="none" w:sz="0" w:space="0" w:color="auto"/>
        <w:bottom w:val="none" w:sz="0" w:space="0" w:color="auto"/>
        <w:right w:val="none" w:sz="0" w:space="0" w:color="auto"/>
      </w:divBdr>
    </w:div>
    <w:div w:id="997807889">
      <w:bodyDiv w:val="1"/>
      <w:marLeft w:val="0"/>
      <w:marRight w:val="0"/>
      <w:marTop w:val="0"/>
      <w:marBottom w:val="0"/>
      <w:divBdr>
        <w:top w:val="none" w:sz="0" w:space="0" w:color="auto"/>
        <w:left w:val="none" w:sz="0" w:space="0" w:color="auto"/>
        <w:bottom w:val="none" w:sz="0" w:space="0" w:color="auto"/>
        <w:right w:val="none" w:sz="0" w:space="0" w:color="auto"/>
      </w:divBdr>
    </w:div>
    <w:div w:id="1012103639">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057170273">
      <w:bodyDiv w:val="1"/>
      <w:marLeft w:val="0"/>
      <w:marRight w:val="0"/>
      <w:marTop w:val="0"/>
      <w:marBottom w:val="0"/>
      <w:divBdr>
        <w:top w:val="none" w:sz="0" w:space="0" w:color="auto"/>
        <w:left w:val="none" w:sz="0" w:space="0" w:color="auto"/>
        <w:bottom w:val="none" w:sz="0" w:space="0" w:color="auto"/>
        <w:right w:val="none" w:sz="0" w:space="0" w:color="auto"/>
      </w:divBdr>
    </w:div>
    <w:div w:id="1081872499">
      <w:bodyDiv w:val="1"/>
      <w:marLeft w:val="0"/>
      <w:marRight w:val="0"/>
      <w:marTop w:val="0"/>
      <w:marBottom w:val="0"/>
      <w:divBdr>
        <w:top w:val="none" w:sz="0" w:space="0" w:color="auto"/>
        <w:left w:val="none" w:sz="0" w:space="0" w:color="auto"/>
        <w:bottom w:val="none" w:sz="0" w:space="0" w:color="auto"/>
        <w:right w:val="none" w:sz="0" w:space="0" w:color="auto"/>
      </w:divBdr>
    </w:div>
    <w:div w:id="1119758491">
      <w:bodyDiv w:val="1"/>
      <w:marLeft w:val="0"/>
      <w:marRight w:val="0"/>
      <w:marTop w:val="0"/>
      <w:marBottom w:val="0"/>
      <w:divBdr>
        <w:top w:val="none" w:sz="0" w:space="0" w:color="auto"/>
        <w:left w:val="none" w:sz="0" w:space="0" w:color="auto"/>
        <w:bottom w:val="none" w:sz="0" w:space="0" w:color="auto"/>
        <w:right w:val="none" w:sz="0" w:space="0" w:color="auto"/>
      </w:divBdr>
    </w:div>
    <w:div w:id="1130828181">
      <w:bodyDiv w:val="1"/>
      <w:marLeft w:val="0"/>
      <w:marRight w:val="0"/>
      <w:marTop w:val="0"/>
      <w:marBottom w:val="0"/>
      <w:divBdr>
        <w:top w:val="none" w:sz="0" w:space="0" w:color="auto"/>
        <w:left w:val="none" w:sz="0" w:space="0" w:color="auto"/>
        <w:bottom w:val="none" w:sz="0" w:space="0" w:color="auto"/>
        <w:right w:val="none" w:sz="0" w:space="0" w:color="auto"/>
      </w:divBdr>
    </w:div>
    <w:div w:id="1135291263">
      <w:bodyDiv w:val="1"/>
      <w:marLeft w:val="0"/>
      <w:marRight w:val="0"/>
      <w:marTop w:val="0"/>
      <w:marBottom w:val="0"/>
      <w:divBdr>
        <w:top w:val="none" w:sz="0" w:space="0" w:color="auto"/>
        <w:left w:val="none" w:sz="0" w:space="0" w:color="auto"/>
        <w:bottom w:val="none" w:sz="0" w:space="0" w:color="auto"/>
        <w:right w:val="none" w:sz="0" w:space="0" w:color="auto"/>
      </w:divBdr>
    </w:div>
    <w:div w:id="1158616809">
      <w:bodyDiv w:val="1"/>
      <w:marLeft w:val="0"/>
      <w:marRight w:val="0"/>
      <w:marTop w:val="0"/>
      <w:marBottom w:val="0"/>
      <w:divBdr>
        <w:top w:val="none" w:sz="0" w:space="0" w:color="auto"/>
        <w:left w:val="none" w:sz="0" w:space="0" w:color="auto"/>
        <w:bottom w:val="none" w:sz="0" w:space="0" w:color="auto"/>
        <w:right w:val="none" w:sz="0" w:space="0" w:color="auto"/>
      </w:divBdr>
    </w:div>
    <w:div w:id="1173838212">
      <w:bodyDiv w:val="1"/>
      <w:marLeft w:val="0"/>
      <w:marRight w:val="0"/>
      <w:marTop w:val="0"/>
      <w:marBottom w:val="0"/>
      <w:divBdr>
        <w:top w:val="none" w:sz="0" w:space="0" w:color="auto"/>
        <w:left w:val="none" w:sz="0" w:space="0" w:color="auto"/>
        <w:bottom w:val="none" w:sz="0" w:space="0" w:color="auto"/>
        <w:right w:val="none" w:sz="0" w:space="0" w:color="auto"/>
      </w:divBdr>
    </w:div>
    <w:div w:id="1175025545">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14005226">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69047020">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00109380">
      <w:bodyDiv w:val="1"/>
      <w:marLeft w:val="0"/>
      <w:marRight w:val="0"/>
      <w:marTop w:val="0"/>
      <w:marBottom w:val="0"/>
      <w:divBdr>
        <w:top w:val="none" w:sz="0" w:space="0" w:color="auto"/>
        <w:left w:val="none" w:sz="0" w:space="0" w:color="auto"/>
        <w:bottom w:val="none" w:sz="0" w:space="0" w:color="auto"/>
        <w:right w:val="none" w:sz="0" w:space="0" w:color="auto"/>
      </w:divBdr>
    </w:div>
    <w:div w:id="1312363834">
      <w:bodyDiv w:val="1"/>
      <w:marLeft w:val="0"/>
      <w:marRight w:val="0"/>
      <w:marTop w:val="0"/>
      <w:marBottom w:val="0"/>
      <w:divBdr>
        <w:top w:val="none" w:sz="0" w:space="0" w:color="auto"/>
        <w:left w:val="none" w:sz="0" w:space="0" w:color="auto"/>
        <w:bottom w:val="none" w:sz="0" w:space="0" w:color="auto"/>
        <w:right w:val="none" w:sz="0" w:space="0" w:color="auto"/>
      </w:divBdr>
    </w:div>
    <w:div w:id="1328754286">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4758771">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51820323">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41894263">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54460843">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14243172">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90332361">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54930185">
      <w:bodyDiv w:val="1"/>
      <w:marLeft w:val="0"/>
      <w:marRight w:val="0"/>
      <w:marTop w:val="0"/>
      <w:marBottom w:val="0"/>
      <w:divBdr>
        <w:top w:val="none" w:sz="0" w:space="0" w:color="auto"/>
        <w:left w:val="none" w:sz="0" w:space="0" w:color="auto"/>
        <w:bottom w:val="none" w:sz="0" w:space="0" w:color="auto"/>
        <w:right w:val="none" w:sz="0" w:space="0" w:color="auto"/>
      </w:divBdr>
    </w:div>
    <w:div w:id="1757507830">
      <w:bodyDiv w:val="1"/>
      <w:marLeft w:val="0"/>
      <w:marRight w:val="0"/>
      <w:marTop w:val="0"/>
      <w:marBottom w:val="0"/>
      <w:divBdr>
        <w:top w:val="none" w:sz="0" w:space="0" w:color="auto"/>
        <w:left w:val="none" w:sz="0" w:space="0" w:color="auto"/>
        <w:bottom w:val="none" w:sz="0" w:space="0" w:color="auto"/>
        <w:right w:val="none" w:sz="0" w:space="0" w:color="auto"/>
      </w:divBdr>
    </w:div>
    <w:div w:id="1786726691">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31946122">
      <w:bodyDiv w:val="1"/>
      <w:marLeft w:val="0"/>
      <w:marRight w:val="0"/>
      <w:marTop w:val="0"/>
      <w:marBottom w:val="0"/>
      <w:divBdr>
        <w:top w:val="none" w:sz="0" w:space="0" w:color="auto"/>
        <w:left w:val="none" w:sz="0" w:space="0" w:color="auto"/>
        <w:bottom w:val="none" w:sz="0" w:space="0" w:color="auto"/>
        <w:right w:val="none" w:sz="0" w:space="0" w:color="auto"/>
      </w:divBdr>
    </w:div>
    <w:div w:id="1865557121">
      <w:bodyDiv w:val="1"/>
      <w:marLeft w:val="0"/>
      <w:marRight w:val="0"/>
      <w:marTop w:val="0"/>
      <w:marBottom w:val="0"/>
      <w:divBdr>
        <w:top w:val="none" w:sz="0" w:space="0" w:color="auto"/>
        <w:left w:val="none" w:sz="0" w:space="0" w:color="auto"/>
        <w:bottom w:val="none" w:sz="0" w:space="0" w:color="auto"/>
        <w:right w:val="none" w:sz="0" w:space="0" w:color="auto"/>
      </w:divBdr>
    </w:div>
    <w:div w:id="1866405018">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1922173116">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20279111">
      <w:bodyDiv w:val="1"/>
      <w:marLeft w:val="0"/>
      <w:marRight w:val="0"/>
      <w:marTop w:val="0"/>
      <w:marBottom w:val="0"/>
      <w:divBdr>
        <w:top w:val="none" w:sz="0" w:space="0" w:color="auto"/>
        <w:left w:val="none" w:sz="0" w:space="0" w:color="auto"/>
        <w:bottom w:val="none" w:sz="0" w:space="0" w:color="auto"/>
        <w:right w:val="none" w:sz="0" w:space="0" w:color="auto"/>
      </w:divBdr>
    </w:div>
    <w:div w:id="2045523027">
      <w:bodyDiv w:val="1"/>
      <w:marLeft w:val="0"/>
      <w:marRight w:val="0"/>
      <w:marTop w:val="0"/>
      <w:marBottom w:val="0"/>
      <w:divBdr>
        <w:top w:val="none" w:sz="0" w:space="0" w:color="auto"/>
        <w:left w:val="none" w:sz="0" w:space="0" w:color="auto"/>
        <w:bottom w:val="none" w:sz="0" w:space="0" w:color="auto"/>
        <w:right w:val="none" w:sz="0" w:space="0" w:color="auto"/>
      </w:divBdr>
    </w:div>
    <w:div w:id="2046590853">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71802206">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87534633">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 w:id="214010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amm.tecnico@cittametropolitana.ve.it" TargetMode="External"/><Relationship Id="rId13" Type="http://schemas.openxmlformats.org/officeDocument/2006/relationships/hyperlink" Target="http://cittametropolitana.ve.it/trasparenza/piano-triennale-di-prevenzione-della-corruzione-e-della-trasparenza.html" TargetMode="External"/><Relationship Id="rId18" Type="http://schemas.openxmlformats.org/officeDocument/2006/relationships/hyperlink" Target="http://www.bancaditalia.it/compiti/vigilanza/intermediari/index.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ittametropolitana.venezia.it" TargetMode="External"/><Relationship Id="rId17" Type="http://schemas.openxmlformats.org/officeDocument/2006/relationships/hyperlink" Target="http://www.bosettiegatti.com/info/norme/statali/1981_0689.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com/info/norme/statali/codicepenale.htm" TargetMode="External"/><Relationship Id="rId20" Type="http://schemas.openxmlformats.org/officeDocument/2006/relationships/hyperlink" Target="http://www.ivass.it/ivass/imprese_jsp/HomePage.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c2992fe6204b4a03a19fcb8da867620c%40thread.tacv2/1590738570701?context=%7b%22Tid%22%3a%22ad8272cf-f531-482e-b1e4-5eadc7fb2f66%22%2c%22Oid%22%3a%226a42c535-dbdd-45ee-8c39-ca9a23134180%22%7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com/info/norme/statali/codicepenale.htm" TargetMode="External"/><Relationship Id="rId23" Type="http://schemas.openxmlformats.org/officeDocument/2006/relationships/footer" Target="footer2.xml"/><Relationship Id="rId10" Type="http://schemas.openxmlformats.org/officeDocument/2006/relationships/hyperlink" Target="http://www.cittametropolitana.venezia.it" TargetMode="External"/><Relationship Id="rId19" Type="http://schemas.openxmlformats.org/officeDocument/2006/relationships/hyperlink" Target="http://www.bancaditalia.it/compiti/vigilanza/avvisi-pub/garanzie-finanziarie/" TargetMode="External"/><Relationship Id="rId4" Type="http://schemas.openxmlformats.org/officeDocument/2006/relationships/settings" Target="settings.xml"/><Relationship Id="rId9" Type="http://schemas.openxmlformats.org/officeDocument/2006/relationships/hyperlink" Target="http://www.cittametropolitana.ve.it/upload/casa-scuola-moves/" TargetMode="External"/><Relationship Id="rId14" Type="http://schemas.openxmlformats.org/officeDocument/2006/relationships/hyperlink" Target="http://www.bosettiegatti.eu/info/norme/statali/1999_0068.ht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A79BB-AFC5-4961-9390-9A8C819C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15</Pages>
  <Words>6805</Words>
  <Characters>38792</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BANDO DI GARA</vt:lpstr>
    </vt:vector>
  </TitlesOfParts>
  <Company>Provincia di Venezia</Company>
  <LinksUpToDate>false</LinksUpToDate>
  <CharactersWithSpaces>45506</CharactersWithSpaces>
  <SharedDoc>false</SharedDoc>
  <HLinks>
    <vt:vector size="60" baseType="variant">
      <vt:variant>
        <vt:i4>6226005</vt:i4>
      </vt:variant>
      <vt:variant>
        <vt:i4>36</vt:i4>
      </vt:variant>
      <vt:variant>
        <vt:i4>0</vt:i4>
      </vt:variant>
      <vt:variant>
        <vt:i4>5</vt:i4>
      </vt:variant>
      <vt:variant>
        <vt:lpwstr>http://www.avcp.it/portal/public/classic/Servizi/ServiziAccessoRiservato</vt:lpwstr>
      </vt:variant>
      <vt:variant>
        <vt:lpwstr/>
      </vt:variant>
      <vt:variant>
        <vt:i4>2883647</vt:i4>
      </vt:variant>
      <vt:variant>
        <vt:i4>33</vt:i4>
      </vt:variant>
      <vt:variant>
        <vt:i4>0</vt:i4>
      </vt:variant>
      <vt:variant>
        <vt:i4>5</vt:i4>
      </vt:variant>
      <vt:variant>
        <vt:lpwstr>http://contributi.avcp.it/</vt:lpwstr>
      </vt:variant>
      <vt:variant>
        <vt:lpwstr/>
      </vt:variant>
      <vt:variant>
        <vt:i4>7798867</vt:i4>
      </vt:variant>
      <vt:variant>
        <vt:i4>30</vt:i4>
      </vt:variant>
      <vt:variant>
        <vt:i4>0</vt:i4>
      </vt:variant>
      <vt:variant>
        <vt:i4>5</vt:i4>
      </vt:variant>
      <vt:variant>
        <vt:lpwstr>http://www.bosettiegatti.com/info/norme/statali/1981_0689.htm</vt:lpwstr>
      </vt:variant>
      <vt:variant>
        <vt:lpwstr>004</vt:lpwstr>
      </vt:variant>
      <vt:variant>
        <vt:i4>2621480</vt:i4>
      </vt:variant>
      <vt:variant>
        <vt:i4>27</vt:i4>
      </vt:variant>
      <vt:variant>
        <vt:i4>0</vt:i4>
      </vt:variant>
      <vt:variant>
        <vt:i4>5</vt:i4>
      </vt:variant>
      <vt:variant>
        <vt:lpwstr>http://www.bosettiegatti.com/info/norme/statali/codicepenale.htm</vt:lpwstr>
      </vt:variant>
      <vt:variant>
        <vt:lpwstr>629</vt:lpwstr>
      </vt:variant>
      <vt:variant>
        <vt:i4>2818093</vt:i4>
      </vt:variant>
      <vt:variant>
        <vt:i4>24</vt:i4>
      </vt:variant>
      <vt:variant>
        <vt:i4>0</vt:i4>
      </vt:variant>
      <vt:variant>
        <vt:i4>5</vt:i4>
      </vt:variant>
      <vt:variant>
        <vt:lpwstr>http://www.bosettiegatti.com/info/norme/statali/codicepenale.htm</vt:lpwstr>
      </vt:variant>
      <vt:variant>
        <vt:lpwstr>317</vt:lpwstr>
      </vt:variant>
      <vt:variant>
        <vt:i4>5308503</vt:i4>
      </vt:variant>
      <vt:variant>
        <vt:i4>21</vt:i4>
      </vt:variant>
      <vt:variant>
        <vt:i4>0</vt:i4>
      </vt:variant>
      <vt:variant>
        <vt:i4>5</vt:i4>
      </vt:variant>
      <vt:variant>
        <vt:lpwstr>http://www.cittametropolitana.venezia.it/</vt:lpwstr>
      </vt:variant>
      <vt:variant>
        <vt:lpwstr/>
      </vt:variant>
      <vt:variant>
        <vt:i4>262158</vt:i4>
      </vt:variant>
      <vt:variant>
        <vt:i4>18</vt:i4>
      </vt:variant>
      <vt:variant>
        <vt:i4>0</vt:i4>
      </vt:variant>
      <vt:variant>
        <vt:i4>5</vt:i4>
      </vt:variant>
      <vt:variant>
        <vt:lpwstr>http://www.cittametropolitana.ve.it/BandiSUA/2016/cavarzere-via-regina-margerita/</vt:lpwstr>
      </vt:variant>
      <vt:variant>
        <vt:lpwstr/>
      </vt:variant>
      <vt:variant>
        <vt:i4>1966181</vt:i4>
      </vt:variant>
      <vt:variant>
        <vt:i4>6</vt:i4>
      </vt:variant>
      <vt:variant>
        <vt:i4>0</vt:i4>
      </vt:variant>
      <vt:variant>
        <vt:i4>5</vt:i4>
      </vt:variant>
      <vt:variant>
        <vt:lpwstr>mailto:stazioneappaltante@cittametropolitana.ve.it</vt:lpwstr>
      </vt:variant>
      <vt:variant>
        <vt:lpwstr/>
      </vt:variant>
      <vt:variant>
        <vt:i4>5767214</vt:i4>
      </vt:variant>
      <vt:variant>
        <vt:i4>3</vt:i4>
      </vt:variant>
      <vt:variant>
        <vt:i4>0</vt:i4>
      </vt:variant>
      <vt:variant>
        <vt:i4>5</vt:i4>
      </vt:variant>
      <vt:variant>
        <vt:lpwstr>mailto:stazioneappaltante@cittametropolitana.venezia.it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carla.decassai</cp:lastModifiedBy>
  <cp:revision>83</cp:revision>
  <cp:lastPrinted>2020-05-20T09:58:00Z</cp:lastPrinted>
  <dcterms:created xsi:type="dcterms:W3CDTF">2020-05-20T07:20:00Z</dcterms:created>
  <dcterms:modified xsi:type="dcterms:W3CDTF">2020-05-29T08:14:00Z</dcterms:modified>
</cp:coreProperties>
</file>