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Pr="001427BE" w:rsidRDefault="001427BE" w:rsidP="00BB116C">
      <w:pPr>
        <w:pStyle w:val="Titolo1"/>
        <w:jc w:val="center"/>
        <w:rPr>
          <w:rFonts w:ascii="Arial" w:hAnsi="Arial" w:cs="Arial"/>
          <w:sz w:val="18"/>
          <w:szCs w:val="20"/>
        </w:rPr>
      </w:pPr>
      <w:bookmarkStart w:id="0" w:name="_GoBack"/>
      <w:bookmarkEnd w:id="0"/>
      <w:r w:rsidRPr="001427BE">
        <w:rPr>
          <w:rFonts w:ascii="Arial" w:hAnsi="Arial" w:cs="Arial"/>
          <w:sz w:val="22"/>
        </w:rP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Pr="0029485C" w:rsidRDefault="00A23B3E" w:rsidP="00A30CBB">
      <w:pPr>
        <w:pStyle w:val="Annexetitre"/>
        <w:spacing w:before="0" w:after="0"/>
        <w:rPr>
          <w:rFonts w:ascii="Arial" w:hAnsi="Arial" w:cs="Arial"/>
        </w:rPr>
      </w:pPr>
      <w:r w:rsidRPr="0029485C">
        <w:rPr>
          <w:rFonts w:ascii="Arial" w:hAnsi="Arial" w:cs="Arial"/>
          <w:caps/>
          <w:sz w:val="16"/>
          <w:szCs w:val="16"/>
          <w:u w:val="none"/>
        </w:rPr>
        <w:t>documento</w:t>
      </w:r>
      <w:r w:rsidR="00186FAF" w:rsidRPr="0029485C">
        <w:rPr>
          <w:rFonts w:ascii="Arial" w:hAnsi="Arial" w:cs="Arial"/>
          <w:caps/>
          <w:sz w:val="16"/>
          <w:szCs w:val="16"/>
          <w:u w:val="none"/>
        </w:rPr>
        <w:t xml:space="preserve"> DI GARA </w:t>
      </w:r>
      <w:r w:rsidRPr="0029485C">
        <w:rPr>
          <w:rFonts w:ascii="Arial" w:hAnsi="Arial" w:cs="Arial"/>
          <w:caps/>
          <w:sz w:val="16"/>
          <w:szCs w:val="16"/>
          <w:u w:val="none"/>
        </w:rPr>
        <w:t xml:space="preserve"> unico europeo (DGUE)</w:t>
      </w:r>
    </w:p>
    <w:p w:rsidR="00A23B3E" w:rsidRPr="0029485C" w:rsidRDefault="00A23B3E" w:rsidP="00FB3543">
      <w:pPr>
        <w:spacing w:before="0" w:after="0"/>
        <w:rPr>
          <w:rFonts w:ascii="Arial" w:hAnsi="Arial" w:cs="Arial"/>
        </w:rPr>
      </w:pPr>
    </w:p>
    <w:p w:rsidR="00A23B3E" w:rsidRPr="0029485C" w:rsidRDefault="00A23B3E">
      <w:pPr>
        <w:pStyle w:val="ChapterTitle"/>
        <w:spacing w:before="0" w:after="0"/>
        <w:jc w:val="both"/>
        <w:rPr>
          <w:rFonts w:ascii="Arial" w:hAnsi="Arial" w:cs="Arial"/>
        </w:rPr>
      </w:pPr>
      <w:r w:rsidRPr="0029485C">
        <w:rPr>
          <w:rFonts w:ascii="Arial" w:hAnsi="Arial" w:cs="Arial"/>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w:t>
      </w:r>
      <w:r w:rsidR="0036739F">
        <w:rPr>
          <w:rFonts w:ascii="Arial" w:hAnsi="Arial" w:cs="Arial"/>
          <w:b/>
          <w:sz w:val="15"/>
          <w:szCs w:val="15"/>
        </w:rPr>
        <w:t>[</w:t>
      </w:r>
      <w:r w:rsidR="0036739F" w:rsidRPr="00C12B90">
        <w:rPr>
          <w:rFonts w:ascii="Arial" w:hAnsi="Arial" w:cs="Arial"/>
          <w:sz w:val="14"/>
          <w:szCs w:val="14"/>
          <w:highlight w:val="yellow"/>
        </w:rPr>
        <w:t>●</w:t>
      </w:r>
      <w:r w:rsidR="0036739F">
        <w:rPr>
          <w:rFonts w:ascii="Arial" w:hAnsi="Arial" w:cs="Arial"/>
          <w:sz w:val="14"/>
          <w:szCs w:val="14"/>
        </w:rPr>
        <w:t>]</w:t>
      </w:r>
      <w:r>
        <w:rPr>
          <w:rFonts w:ascii="Arial" w:hAnsi="Arial" w:cs="Arial"/>
          <w:b/>
          <w:sz w:val="15"/>
          <w:szCs w:val="15"/>
        </w:rPr>
        <w:t xml:space="preserve">, data </w:t>
      </w:r>
      <w:r w:rsidR="0036739F">
        <w:rPr>
          <w:rFonts w:ascii="Arial" w:hAnsi="Arial" w:cs="Arial"/>
          <w:b/>
          <w:sz w:val="15"/>
          <w:szCs w:val="15"/>
        </w:rPr>
        <w:t>[</w:t>
      </w:r>
      <w:r w:rsidR="0036739F" w:rsidRPr="00C12B90">
        <w:rPr>
          <w:rFonts w:ascii="Arial" w:hAnsi="Arial" w:cs="Arial"/>
          <w:sz w:val="14"/>
          <w:szCs w:val="14"/>
          <w:highlight w:val="yellow"/>
        </w:rPr>
        <w:t>●</w:t>
      </w:r>
      <w:r w:rsidR="0036739F">
        <w:rPr>
          <w:rFonts w:ascii="Arial" w:hAnsi="Arial" w:cs="Arial"/>
          <w:sz w:val="14"/>
          <w:szCs w:val="14"/>
        </w:rPr>
        <w:t>]</w:t>
      </w:r>
      <w:r>
        <w:rPr>
          <w:rFonts w:ascii="Arial" w:hAnsi="Arial" w:cs="Arial"/>
          <w:b/>
          <w:sz w:val="15"/>
          <w:szCs w:val="15"/>
        </w:rPr>
        <w:t xml:space="preserve">, pag. </w:t>
      </w:r>
      <w:r w:rsidR="0036739F">
        <w:rPr>
          <w:rFonts w:ascii="Arial" w:hAnsi="Arial" w:cs="Arial"/>
          <w:b/>
          <w:sz w:val="15"/>
          <w:szCs w:val="15"/>
        </w:rPr>
        <w:t>[</w:t>
      </w:r>
      <w:r w:rsidR="0036739F" w:rsidRPr="00C12B90">
        <w:rPr>
          <w:rFonts w:ascii="Arial" w:hAnsi="Arial" w:cs="Arial"/>
          <w:sz w:val="14"/>
          <w:szCs w:val="14"/>
          <w:highlight w:val="yellow"/>
        </w:rPr>
        <w:t>●</w:t>
      </w:r>
      <w:r w:rsidR="0036739F">
        <w:rPr>
          <w:rFonts w:ascii="Arial" w:hAnsi="Arial" w:cs="Arial"/>
          <w:sz w:val="14"/>
          <w:szCs w:val="14"/>
        </w:rPr>
        <w:t>]</w:t>
      </w:r>
      <w:r>
        <w:rPr>
          <w:rFonts w:ascii="Arial" w:hAnsi="Arial" w:cs="Arial"/>
          <w:b/>
          <w:sz w:val="15"/>
          <w:szCs w:val="15"/>
        </w:rPr>
        <w:t xml:space="preserve">,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w:t>
      </w:r>
      <w:r w:rsidR="00B45641">
        <w:rPr>
          <w:rFonts w:ascii="Arial" w:hAnsi="Arial" w:cs="Arial"/>
          <w:b/>
          <w:sz w:val="15"/>
          <w:szCs w:val="15"/>
        </w:rPr>
        <w:t>mero dell'avviso nella GU S: [</w:t>
      </w:r>
      <w:r w:rsidR="00B45641" w:rsidRPr="00C12B90">
        <w:rPr>
          <w:rFonts w:ascii="Arial" w:hAnsi="Arial" w:cs="Arial"/>
          <w:sz w:val="14"/>
          <w:szCs w:val="14"/>
          <w:highlight w:val="yellow"/>
        </w:rPr>
        <w:t>●</w:t>
      </w:r>
      <w:r w:rsidR="00B45641">
        <w:rPr>
          <w:rFonts w:ascii="Arial" w:hAnsi="Arial" w:cs="Arial"/>
          <w:sz w:val="14"/>
          <w:szCs w:val="14"/>
        </w:rPr>
        <w:t>]</w:t>
      </w:r>
      <w:r w:rsidR="00B45641">
        <w:rPr>
          <w:rFonts w:ascii="Arial" w:hAnsi="Arial" w:cs="Arial"/>
          <w:b/>
          <w:sz w:val="15"/>
          <w:szCs w:val="15"/>
        </w:rPr>
        <w:t>[</w:t>
      </w:r>
      <w:r w:rsidR="00B45641" w:rsidRPr="00C12B90">
        <w:rPr>
          <w:rFonts w:ascii="Arial" w:hAnsi="Arial" w:cs="Arial"/>
          <w:sz w:val="14"/>
          <w:szCs w:val="14"/>
          <w:highlight w:val="yellow"/>
        </w:rPr>
        <w:t>●</w:t>
      </w:r>
      <w:r w:rsidR="00B45641">
        <w:rPr>
          <w:rFonts w:ascii="Arial" w:hAnsi="Arial" w:cs="Arial"/>
          <w:sz w:val="14"/>
          <w:szCs w:val="14"/>
        </w:rPr>
        <w:t>]</w:t>
      </w:r>
      <w:r w:rsidR="00B45641">
        <w:rPr>
          <w:rFonts w:ascii="Arial" w:hAnsi="Arial" w:cs="Arial"/>
          <w:b/>
          <w:sz w:val="15"/>
          <w:szCs w:val="15"/>
        </w:rPr>
        <w:t>[</w:t>
      </w:r>
      <w:r w:rsidR="00B45641" w:rsidRPr="00C12B90">
        <w:rPr>
          <w:rFonts w:ascii="Arial" w:hAnsi="Arial" w:cs="Arial"/>
          <w:sz w:val="14"/>
          <w:szCs w:val="14"/>
          <w:highlight w:val="yellow"/>
        </w:rPr>
        <w:t>●</w:t>
      </w:r>
      <w:r w:rsidR="00B45641">
        <w:rPr>
          <w:rFonts w:ascii="Arial" w:hAnsi="Arial" w:cs="Arial"/>
          <w:sz w:val="14"/>
          <w:szCs w:val="14"/>
        </w:rPr>
        <w:t>]</w:t>
      </w:r>
      <w:r w:rsidR="00B45641">
        <w:rPr>
          <w:rFonts w:ascii="Arial" w:hAnsi="Arial" w:cs="Arial"/>
          <w:b/>
          <w:sz w:val="15"/>
          <w:szCs w:val="15"/>
        </w:rPr>
        <w:t>[</w:t>
      </w:r>
      <w:r w:rsidR="00B45641" w:rsidRPr="00C12B90">
        <w:rPr>
          <w:rFonts w:ascii="Arial" w:hAnsi="Arial" w:cs="Arial"/>
          <w:sz w:val="14"/>
          <w:szCs w:val="14"/>
          <w:highlight w:val="yellow"/>
        </w:rPr>
        <w:t>●</w:t>
      </w:r>
      <w:r w:rsidR="00B45641">
        <w:rPr>
          <w:rFonts w:ascii="Arial" w:hAnsi="Arial" w:cs="Arial"/>
          <w:sz w:val="14"/>
          <w:szCs w:val="14"/>
        </w:rPr>
        <w:t>]</w:t>
      </w:r>
      <w:r w:rsidR="00B45641">
        <w:rPr>
          <w:rFonts w:ascii="Arial" w:hAnsi="Arial" w:cs="Arial"/>
          <w:b/>
          <w:sz w:val="15"/>
          <w:szCs w:val="15"/>
        </w:rPr>
        <w:t>[</w:t>
      </w:r>
      <w:r w:rsidR="00B45641" w:rsidRPr="00C12B90">
        <w:rPr>
          <w:rFonts w:ascii="Arial" w:hAnsi="Arial" w:cs="Arial"/>
          <w:sz w:val="14"/>
          <w:szCs w:val="14"/>
          <w:highlight w:val="yellow"/>
        </w:rPr>
        <w:t>●</w:t>
      </w:r>
      <w:r w:rsidR="00B45641">
        <w:rPr>
          <w:rFonts w:ascii="Arial" w:hAnsi="Arial" w:cs="Arial"/>
          <w:sz w:val="14"/>
          <w:szCs w:val="14"/>
        </w:rPr>
        <w:t>]</w:t>
      </w:r>
      <w:r w:rsidR="00B45641">
        <w:rPr>
          <w:rFonts w:ascii="Arial" w:hAnsi="Arial" w:cs="Arial"/>
          <w:b/>
          <w:sz w:val="15"/>
          <w:szCs w:val="15"/>
        </w:rPr>
        <w:t>/S [</w:t>
      </w:r>
      <w:r w:rsidR="00B45641" w:rsidRPr="00C12B90">
        <w:rPr>
          <w:rFonts w:ascii="Arial" w:hAnsi="Arial" w:cs="Arial"/>
          <w:sz w:val="14"/>
          <w:szCs w:val="14"/>
          <w:highlight w:val="yellow"/>
        </w:rPr>
        <w:t>●</w:t>
      </w:r>
      <w:r w:rsidR="00B45641">
        <w:rPr>
          <w:rFonts w:ascii="Arial" w:hAnsi="Arial" w:cs="Arial"/>
          <w:sz w:val="14"/>
          <w:szCs w:val="14"/>
        </w:rPr>
        <w:t>]</w:t>
      </w:r>
      <w:r w:rsidR="00B45641">
        <w:rPr>
          <w:rFonts w:ascii="Arial" w:hAnsi="Arial" w:cs="Arial"/>
          <w:b/>
          <w:sz w:val="15"/>
          <w:szCs w:val="15"/>
        </w:rPr>
        <w:t>[</w:t>
      </w:r>
      <w:r w:rsidR="00B45641" w:rsidRPr="00C12B90">
        <w:rPr>
          <w:rFonts w:ascii="Arial" w:hAnsi="Arial" w:cs="Arial"/>
          <w:sz w:val="14"/>
          <w:szCs w:val="14"/>
          <w:highlight w:val="yellow"/>
        </w:rPr>
        <w:t>●</w:t>
      </w:r>
      <w:r w:rsidR="00B45641">
        <w:rPr>
          <w:rFonts w:ascii="Arial" w:hAnsi="Arial" w:cs="Arial"/>
          <w:sz w:val="14"/>
          <w:szCs w:val="14"/>
        </w:rPr>
        <w:t>]</w:t>
      </w:r>
      <w:r w:rsidR="00B45641">
        <w:rPr>
          <w:rFonts w:ascii="Arial" w:hAnsi="Arial" w:cs="Arial"/>
          <w:b/>
          <w:sz w:val="15"/>
          <w:szCs w:val="15"/>
        </w:rPr>
        <w:t>[</w:t>
      </w:r>
      <w:r w:rsidR="00B45641" w:rsidRPr="00C12B90">
        <w:rPr>
          <w:rFonts w:ascii="Arial" w:hAnsi="Arial" w:cs="Arial"/>
          <w:sz w:val="14"/>
          <w:szCs w:val="14"/>
          <w:highlight w:val="yellow"/>
        </w:rPr>
        <w:t>●</w:t>
      </w:r>
      <w:r w:rsidR="00B45641">
        <w:rPr>
          <w:rFonts w:ascii="Arial" w:hAnsi="Arial" w:cs="Arial"/>
          <w:sz w:val="14"/>
          <w:szCs w:val="14"/>
        </w:rPr>
        <w:t>]</w:t>
      </w:r>
      <w:r w:rsidR="00B45641">
        <w:rPr>
          <w:rFonts w:ascii="Arial" w:hAnsi="Arial" w:cs="Arial"/>
          <w:b/>
          <w:sz w:val="15"/>
          <w:szCs w:val="15"/>
        </w:rPr>
        <w:t>–[</w:t>
      </w:r>
      <w:r w:rsidR="00B45641" w:rsidRPr="00C12B90">
        <w:rPr>
          <w:rFonts w:ascii="Arial" w:hAnsi="Arial" w:cs="Arial"/>
          <w:sz w:val="14"/>
          <w:szCs w:val="14"/>
          <w:highlight w:val="yellow"/>
        </w:rPr>
        <w:t>●</w:t>
      </w:r>
      <w:r w:rsidR="00B45641">
        <w:rPr>
          <w:rFonts w:ascii="Arial" w:hAnsi="Arial" w:cs="Arial"/>
          <w:sz w:val="14"/>
          <w:szCs w:val="14"/>
        </w:rPr>
        <w:t>]</w:t>
      </w:r>
      <w:r w:rsidR="00B45641">
        <w:rPr>
          <w:rFonts w:ascii="Arial" w:hAnsi="Arial" w:cs="Arial"/>
          <w:b/>
          <w:sz w:val="15"/>
          <w:szCs w:val="15"/>
        </w:rPr>
        <w:t>[</w:t>
      </w:r>
      <w:r w:rsidR="00B45641" w:rsidRPr="00C12B90">
        <w:rPr>
          <w:rFonts w:ascii="Arial" w:hAnsi="Arial" w:cs="Arial"/>
          <w:sz w:val="14"/>
          <w:szCs w:val="14"/>
          <w:highlight w:val="yellow"/>
        </w:rPr>
        <w:t>●</w:t>
      </w:r>
      <w:r w:rsidR="00B45641">
        <w:rPr>
          <w:rFonts w:ascii="Arial" w:hAnsi="Arial" w:cs="Arial"/>
          <w:sz w:val="14"/>
          <w:szCs w:val="14"/>
        </w:rPr>
        <w:t>]</w:t>
      </w:r>
      <w:r w:rsidR="00B45641">
        <w:rPr>
          <w:rFonts w:ascii="Arial" w:hAnsi="Arial" w:cs="Arial"/>
          <w:b/>
          <w:sz w:val="15"/>
          <w:szCs w:val="15"/>
        </w:rPr>
        <w:t>[</w:t>
      </w:r>
      <w:r w:rsidR="00B45641" w:rsidRPr="00C12B90">
        <w:rPr>
          <w:rFonts w:ascii="Arial" w:hAnsi="Arial" w:cs="Arial"/>
          <w:sz w:val="14"/>
          <w:szCs w:val="14"/>
          <w:highlight w:val="yellow"/>
        </w:rPr>
        <w:t>●</w:t>
      </w:r>
      <w:r w:rsidR="00B45641">
        <w:rPr>
          <w:rFonts w:ascii="Arial" w:hAnsi="Arial" w:cs="Arial"/>
          <w:sz w:val="14"/>
          <w:szCs w:val="14"/>
        </w:rPr>
        <w:t>]</w:t>
      </w:r>
      <w:r w:rsidR="00B45641">
        <w:rPr>
          <w:rFonts w:ascii="Arial" w:hAnsi="Arial" w:cs="Arial"/>
          <w:b/>
          <w:sz w:val="15"/>
          <w:szCs w:val="15"/>
        </w:rPr>
        <w:t>[</w:t>
      </w:r>
      <w:r w:rsidR="00B45641" w:rsidRPr="00C12B90">
        <w:rPr>
          <w:rFonts w:ascii="Arial" w:hAnsi="Arial" w:cs="Arial"/>
          <w:sz w:val="14"/>
          <w:szCs w:val="14"/>
          <w:highlight w:val="yellow"/>
        </w:rPr>
        <w:t>●</w:t>
      </w:r>
      <w:r w:rsidR="00B45641">
        <w:rPr>
          <w:rFonts w:ascii="Arial" w:hAnsi="Arial" w:cs="Arial"/>
          <w:sz w:val="14"/>
          <w:szCs w:val="14"/>
        </w:rPr>
        <w:t>]</w:t>
      </w:r>
      <w:r w:rsidR="00B45641">
        <w:rPr>
          <w:rFonts w:ascii="Arial" w:hAnsi="Arial" w:cs="Arial"/>
          <w:b/>
          <w:sz w:val="15"/>
          <w:szCs w:val="15"/>
        </w:rPr>
        <w:t>[</w:t>
      </w:r>
      <w:r w:rsidR="00B45641" w:rsidRPr="00C12B90">
        <w:rPr>
          <w:rFonts w:ascii="Arial" w:hAnsi="Arial" w:cs="Arial"/>
          <w:sz w:val="14"/>
          <w:szCs w:val="14"/>
          <w:highlight w:val="yellow"/>
        </w:rPr>
        <w:t>●</w:t>
      </w:r>
      <w:r w:rsidR="00B45641">
        <w:rPr>
          <w:rFonts w:ascii="Arial" w:hAnsi="Arial" w:cs="Arial"/>
          <w:sz w:val="14"/>
          <w:szCs w:val="14"/>
        </w:rPr>
        <w:t>]</w:t>
      </w:r>
      <w:r w:rsidR="00B45641">
        <w:rPr>
          <w:rFonts w:ascii="Arial" w:hAnsi="Arial" w:cs="Arial"/>
          <w:b/>
          <w:sz w:val="15"/>
          <w:szCs w:val="15"/>
        </w:rPr>
        <w:t>[</w:t>
      </w:r>
      <w:r w:rsidR="00B45641" w:rsidRPr="00C12B90">
        <w:rPr>
          <w:rFonts w:ascii="Arial" w:hAnsi="Arial" w:cs="Arial"/>
          <w:sz w:val="14"/>
          <w:szCs w:val="14"/>
          <w:highlight w:val="yellow"/>
        </w:rPr>
        <w:t>●</w:t>
      </w:r>
      <w:r w:rsidR="00B45641">
        <w:rPr>
          <w:rFonts w:ascii="Arial" w:hAnsi="Arial" w:cs="Arial"/>
          <w:sz w:val="14"/>
          <w:szCs w:val="14"/>
        </w:rPr>
        <w:t>]</w:t>
      </w:r>
      <w:r w:rsidR="00B45641">
        <w:rPr>
          <w:rFonts w:ascii="Arial" w:hAnsi="Arial" w:cs="Arial"/>
          <w:b/>
          <w:sz w:val="15"/>
          <w:szCs w:val="15"/>
        </w:rPr>
        <w:t>[</w:t>
      </w:r>
      <w:r w:rsidR="00B45641" w:rsidRPr="00C12B90">
        <w:rPr>
          <w:rFonts w:ascii="Arial" w:hAnsi="Arial" w:cs="Arial"/>
          <w:sz w:val="14"/>
          <w:szCs w:val="14"/>
          <w:highlight w:val="yellow"/>
        </w:rPr>
        <w:t>●</w:t>
      </w:r>
      <w:r w:rsidR="00B45641">
        <w:rPr>
          <w:rFonts w:ascii="Arial" w:hAnsi="Arial" w:cs="Arial"/>
          <w:sz w:val="14"/>
          <w:szCs w:val="14"/>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B85A7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85A71" w:rsidRPr="005901BD" w:rsidRDefault="00B85A71" w:rsidP="00E97A30">
            <w:pPr>
              <w:rPr>
                <w:rFonts w:ascii="Arial" w:hAnsi="Arial" w:cs="Arial"/>
                <w:color w:val="000000"/>
                <w:sz w:val="14"/>
                <w:szCs w:val="14"/>
              </w:rPr>
            </w:pPr>
            <w:r w:rsidRPr="005901BD">
              <w:rPr>
                <w:rFonts w:ascii="Arial" w:hAnsi="Arial" w:cs="Arial"/>
                <w:color w:val="000000"/>
                <w:sz w:val="14"/>
                <w:szCs w:val="14"/>
              </w:rPr>
              <w:t>Nome:</w:t>
            </w:r>
          </w:p>
          <w:p w:rsidR="00B85A71" w:rsidRPr="00EA4362" w:rsidRDefault="00B85A71">
            <w:pPr>
              <w:rPr>
                <w:rFonts w:ascii="Arial" w:hAnsi="Arial" w:cs="Arial"/>
                <w:color w:val="000000"/>
                <w:sz w:val="14"/>
                <w:szCs w:val="14"/>
              </w:rPr>
            </w:pPr>
            <w:r w:rsidRPr="005901BD">
              <w:rPr>
                <w:rFonts w:ascii="Arial" w:hAnsi="Arial" w:cs="Arial"/>
                <w:color w:val="000000"/>
                <w:sz w:val="14"/>
                <w:szCs w:val="14"/>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85A71" w:rsidRPr="005901BD" w:rsidRDefault="00B85A71" w:rsidP="00E97A30">
            <w:pPr>
              <w:rPr>
                <w:rFonts w:ascii="Arial" w:hAnsi="Arial" w:cs="Arial"/>
                <w:color w:val="000000"/>
                <w:sz w:val="14"/>
                <w:szCs w:val="14"/>
              </w:rPr>
            </w:pPr>
            <w:r w:rsidRPr="005901BD">
              <w:rPr>
                <w:rFonts w:ascii="Arial" w:hAnsi="Arial" w:cs="Arial"/>
                <w:color w:val="000000"/>
                <w:sz w:val="14"/>
                <w:szCs w:val="14"/>
              </w:rPr>
              <w:t xml:space="preserve">Città metropolitana di Venezia </w:t>
            </w:r>
          </w:p>
          <w:p w:rsidR="00B85A71" w:rsidRPr="00EA4362" w:rsidRDefault="00B85A71">
            <w:pPr>
              <w:rPr>
                <w:rFonts w:ascii="Arial" w:hAnsi="Arial" w:cs="Arial"/>
                <w:color w:val="000000"/>
                <w:sz w:val="14"/>
                <w:szCs w:val="14"/>
              </w:rPr>
            </w:pPr>
            <w:r w:rsidRPr="005901BD">
              <w:rPr>
                <w:rFonts w:ascii="Arial" w:hAnsi="Arial" w:cs="Arial"/>
                <w:color w:val="010101"/>
                <w:sz w:val="14"/>
                <w:szCs w:val="14"/>
              </w:rPr>
              <w:t>80008840276</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EA4362">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C12B90">
            <w:r>
              <w:rPr>
                <w:rFonts w:ascii="Arial" w:hAnsi="Arial" w:cs="Arial"/>
                <w:sz w:val="14"/>
                <w:szCs w:val="14"/>
              </w:rPr>
              <w:t xml:space="preserve">Titolo o </w:t>
            </w:r>
            <w:r w:rsidR="00C12B90">
              <w:rPr>
                <w:rFonts w:ascii="Arial" w:hAnsi="Arial" w:cs="Arial"/>
                <w:sz w:val="14"/>
                <w:szCs w:val="14"/>
              </w:rPr>
              <w:t>breve descrizione dell'appalto</w:t>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B3C04" w:rsidP="00E73F28">
            <w:pPr>
              <w:jc w:val="both"/>
            </w:pPr>
            <w:r w:rsidRPr="00FF5B8A">
              <w:rPr>
                <w:rFonts w:ascii="Arial" w:hAnsi="Arial" w:cs="Arial"/>
                <w:sz w:val="15"/>
                <w:szCs w:val="15"/>
              </w:rPr>
              <w:t xml:space="preserve">Procedura ristretta ai sensi dell’art. 61 del </w:t>
            </w:r>
            <w:proofErr w:type="spellStart"/>
            <w:r w:rsidRPr="00FF5B8A">
              <w:rPr>
                <w:rFonts w:ascii="Arial" w:hAnsi="Arial" w:cs="Arial"/>
                <w:sz w:val="15"/>
                <w:szCs w:val="15"/>
              </w:rPr>
              <w:t>D.Lgs.</w:t>
            </w:r>
            <w:proofErr w:type="spellEnd"/>
            <w:r w:rsidRPr="00FF5B8A">
              <w:rPr>
                <w:rFonts w:ascii="Arial" w:hAnsi="Arial" w:cs="Arial"/>
                <w:sz w:val="15"/>
                <w:szCs w:val="15"/>
              </w:rPr>
              <w:t xml:space="preserve"> n. 50/2016 per la selezione di una Energy Service Company (</w:t>
            </w:r>
            <w:proofErr w:type="spellStart"/>
            <w:r w:rsidRPr="00FF5B8A">
              <w:rPr>
                <w:rFonts w:ascii="Arial" w:hAnsi="Arial" w:cs="Arial"/>
                <w:sz w:val="15"/>
                <w:szCs w:val="15"/>
              </w:rPr>
              <w:t>ESCo</w:t>
            </w:r>
            <w:proofErr w:type="spellEnd"/>
            <w:r w:rsidRPr="00FF5B8A">
              <w:rPr>
                <w:rFonts w:ascii="Arial" w:hAnsi="Arial" w:cs="Arial"/>
                <w:sz w:val="15"/>
                <w:szCs w:val="15"/>
              </w:rPr>
              <w:t xml:space="preserve">) ai fini dell’affidamento della concessione mista di beni e servizi per la riqualificazione energetica e la gestione degli impianti di pubblica illuminazione </w:t>
            </w:r>
            <w:r w:rsidR="00B85A71">
              <w:rPr>
                <w:rFonts w:ascii="Arial" w:hAnsi="Arial" w:cs="Arial"/>
                <w:sz w:val="15"/>
                <w:szCs w:val="15"/>
              </w:rPr>
              <w:t xml:space="preserve">di </w:t>
            </w:r>
            <w:r w:rsidR="00E73F28">
              <w:rPr>
                <w:rFonts w:ascii="Arial" w:hAnsi="Arial" w:cs="Arial"/>
                <w:sz w:val="15"/>
                <w:szCs w:val="15"/>
              </w:rPr>
              <w:t>15</w:t>
            </w:r>
            <w:r w:rsidR="00B85A71">
              <w:rPr>
                <w:rFonts w:ascii="Arial" w:hAnsi="Arial" w:cs="Arial"/>
                <w:sz w:val="15"/>
                <w:szCs w:val="15"/>
              </w:rPr>
              <w:t xml:space="preserve"> </w:t>
            </w:r>
            <w:r w:rsidRPr="00FF5B8A">
              <w:rPr>
                <w:rFonts w:ascii="Arial" w:hAnsi="Arial" w:cs="Arial"/>
                <w:sz w:val="15"/>
                <w:szCs w:val="15"/>
              </w:rPr>
              <w:t xml:space="preserve">Comuni della </w:t>
            </w:r>
            <w:r w:rsidR="00B85A71">
              <w:rPr>
                <w:rFonts w:ascii="Arial" w:hAnsi="Arial" w:cs="Arial"/>
                <w:sz w:val="15"/>
                <w:szCs w:val="15"/>
              </w:rPr>
              <w:t xml:space="preserve">Città metropolitana di Venezia, suddivisa in </w:t>
            </w:r>
            <w:r w:rsidR="00E73F28">
              <w:rPr>
                <w:rFonts w:ascii="Arial" w:hAnsi="Arial" w:cs="Arial"/>
                <w:sz w:val="15"/>
                <w:szCs w:val="15"/>
              </w:rPr>
              <w:t>due</w:t>
            </w:r>
            <w:r w:rsidR="00B85A71">
              <w:rPr>
                <w:rFonts w:ascii="Arial" w:hAnsi="Arial" w:cs="Arial"/>
                <w:sz w:val="15"/>
                <w:szCs w:val="15"/>
              </w:rPr>
              <w:t xml:space="preserve"> lotti,</w:t>
            </w:r>
            <w:r w:rsidRPr="00FF5B8A">
              <w:rPr>
                <w:rFonts w:ascii="Arial" w:hAnsi="Arial" w:cs="Arial"/>
                <w:sz w:val="15"/>
                <w:szCs w:val="15"/>
              </w:rPr>
              <w:t xml:space="preserve"> da realizzarsi con Finanziamento Tramite Terzi (FTT), ai sensi degli artt. 2, comma 1; lett. m) e 15 del </w:t>
            </w:r>
            <w:proofErr w:type="spellStart"/>
            <w:r w:rsidRPr="00FF5B8A">
              <w:rPr>
                <w:rFonts w:ascii="Arial" w:hAnsi="Arial" w:cs="Arial"/>
                <w:sz w:val="15"/>
                <w:szCs w:val="15"/>
              </w:rPr>
              <w:t>D.Lgs.</w:t>
            </w:r>
            <w:proofErr w:type="spellEnd"/>
            <w:r w:rsidRPr="00FF5B8A">
              <w:rPr>
                <w:rFonts w:ascii="Arial" w:hAnsi="Arial" w:cs="Arial"/>
                <w:sz w:val="15"/>
                <w:szCs w:val="15"/>
              </w:rPr>
              <w:t xml:space="preserve"> n. 115/2008 – </w:t>
            </w:r>
            <w:r w:rsidR="00EB3C85" w:rsidRPr="00E249EF">
              <w:rPr>
                <w:rFonts w:ascii="Arial" w:hAnsi="Arial" w:cs="Arial"/>
                <w:sz w:val="15"/>
                <w:szCs w:val="15"/>
              </w:rPr>
              <w:t>CUP B11E15000650006 - LOTTO 1 CIG 7839264D4A – LOTTO 2 CIG 7839416ABA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12B90" w:rsidP="003F710D">
            <w:r>
              <w:rPr>
                <w:rFonts w:ascii="Arial" w:hAnsi="Arial" w:cs="Arial"/>
                <w:sz w:val="14"/>
                <w:szCs w:val="14"/>
              </w:rPr>
              <w:t xml:space="preserve">Determina a contrarre n. </w:t>
            </w:r>
            <w:r w:rsidR="003F710D">
              <w:rPr>
                <w:rFonts w:ascii="Arial" w:hAnsi="Arial" w:cs="Arial"/>
                <w:sz w:val="14"/>
                <w:szCs w:val="14"/>
              </w:rPr>
              <w:t>1475/2019 (</w:t>
            </w:r>
            <w:proofErr w:type="spellStart"/>
            <w:r w:rsidR="003F710D">
              <w:rPr>
                <w:rFonts w:ascii="Arial" w:hAnsi="Arial" w:cs="Arial"/>
                <w:sz w:val="14"/>
                <w:szCs w:val="14"/>
              </w:rPr>
              <w:t>prot</w:t>
            </w:r>
            <w:proofErr w:type="spellEnd"/>
            <w:r w:rsidR="003F710D">
              <w:rPr>
                <w:rFonts w:ascii="Arial" w:hAnsi="Arial" w:cs="Arial"/>
                <w:sz w:val="14"/>
                <w:szCs w:val="14"/>
              </w:rPr>
              <w:t>. 32717 del 17/05/2019</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color w:val="000000"/>
              </w:rPr>
            </w:pPr>
            <w:r w:rsidRPr="003A443E">
              <w:rPr>
                <w:rFonts w:ascii="Arial" w:hAnsi="Arial" w:cs="Arial"/>
                <w:color w:val="000000"/>
                <w:sz w:val="14"/>
                <w:szCs w:val="14"/>
              </w:rPr>
              <w:t>CUP (ove previsto)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B3C85" w:rsidRPr="003A443E" w:rsidRDefault="00EB3C85" w:rsidP="00EB3C85">
            <w:pPr>
              <w:rPr>
                <w:rFonts w:ascii="Arial" w:hAnsi="Arial" w:cs="Arial"/>
                <w:color w:val="000000"/>
                <w:sz w:val="14"/>
                <w:szCs w:val="14"/>
              </w:rPr>
            </w:pPr>
            <w:r>
              <w:rPr>
                <w:rFonts w:ascii="Arial" w:hAnsi="Arial" w:cs="Arial"/>
                <w:color w:val="000000"/>
                <w:sz w:val="14"/>
                <w:szCs w:val="14"/>
              </w:rPr>
              <w:t xml:space="preserve">Lotto 1 </w:t>
            </w:r>
            <w:r w:rsidRPr="005B18EF">
              <w:rPr>
                <w:rFonts w:ascii="Calibri" w:hAnsi="Calibri" w:cs="Calibri"/>
                <w:b/>
                <w:smallCaps/>
                <w:sz w:val="22"/>
              </w:rPr>
              <w:t>7839264D4A</w:t>
            </w:r>
            <w:r>
              <w:rPr>
                <w:rFonts w:ascii="Arial" w:hAnsi="Arial" w:cs="Arial"/>
                <w:color w:val="000000"/>
                <w:sz w:val="14"/>
                <w:szCs w:val="14"/>
              </w:rPr>
              <w:t xml:space="preserve"> Lotto 2 </w:t>
            </w:r>
            <w:r w:rsidRPr="005B18EF">
              <w:rPr>
                <w:rFonts w:ascii="Calibri" w:hAnsi="Calibri" w:cs="Calibri"/>
                <w:b/>
                <w:smallCaps/>
                <w:sz w:val="22"/>
              </w:rPr>
              <w:t>7839416ABA</w:t>
            </w:r>
          </w:p>
          <w:p w:rsidR="00A23B3E" w:rsidRPr="003A443E" w:rsidRDefault="00EB3C85">
            <w:pPr>
              <w:rPr>
                <w:color w:val="000000"/>
              </w:rPr>
            </w:pPr>
            <w:r w:rsidRPr="00E249EF">
              <w:rPr>
                <w:rFonts w:ascii="Arial" w:hAnsi="Arial" w:cs="Arial"/>
                <w:sz w:val="15"/>
                <w:szCs w:val="15"/>
              </w:rPr>
              <w:t>B11E15000650006</w:t>
            </w:r>
            <w:r w:rsidDel="00B85A71">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29485C" w:rsidRDefault="0029485C" w:rsidP="0029485C">
      <w:pPr>
        <w:pStyle w:val="ChapterTitle"/>
        <w:spacing w:before="0" w:after="0"/>
        <w:rPr>
          <w:rFonts w:ascii="Arial" w:hAnsi="Arial" w:cs="Arial"/>
          <w:sz w:val="18"/>
          <w:szCs w:val="18"/>
        </w:rPr>
      </w:pPr>
    </w:p>
    <w:p w:rsidR="00A23B3E" w:rsidRPr="0029485C" w:rsidRDefault="00A23B3E" w:rsidP="0029485C">
      <w:pPr>
        <w:pStyle w:val="ChapterTitle"/>
        <w:spacing w:before="0" w:after="0"/>
        <w:rPr>
          <w:rFonts w:ascii="Arial" w:hAnsi="Arial" w:cs="Arial"/>
          <w:sz w:val="18"/>
          <w:szCs w:val="18"/>
        </w:rPr>
      </w:pPr>
      <w:r w:rsidRPr="0029485C">
        <w:rPr>
          <w:rFonts w:ascii="Arial" w:hAnsi="Arial" w:cs="Arial"/>
          <w:sz w:val="18"/>
          <w:szCs w:val="18"/>
        </w:rPr>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892"/>
        <w:gridCol w:w="3444"/>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186D" w:rsidRDefault="00B45641" w:rsidP="001A0B69">
            <w:pPr>
              <w:pStyle w:val="Text1"/>
              <w:ind w:left="0"/>
              <w:rPr>
                <w:rFonts w:ascii="Arial" w:hAnsi="Arial" w:cs="Arial"/>
                <w:sz w:val="14"/>
                <w:szCs w:val="14"/>
              </w:rPr>
            </w:pPr>
            <w:r>
              <w:rPr>
                <w:rFonts w:ascii="Arial" w:hAnsi="Arial" w:cs="Arial"/>
                <w:sz w:val="14"/>
                <w:szCs w:val="14"/>
              </w:rPr>
              <w:lastRenderedPageBreak/>
              <w:t>Partita IVA</w:t>
            </w:r>
            <w:r w:rsidR="001A0B69">
              <w:rPr>
                <w:rFonts w:ascii="Arial" w:hAnsi="Arial" w:cs="Arial"/>
                <w:sz w:val="14"/>
                <w:szCs w:val="14"/>
              </w:rPr>
              <w:t>:</w:t>
            </w:r>
          </w:p>
          <w:p w:rsidR="00A23B3E" w:rsidRPr="002A186D" w:rsidRDefault="002A186D" w:rsidP="002A186D">
            <w:r w:rsidRPr="00B63ED4">
              <w:rPr>
                <w:rFonts w:ascii="Arial" w:hAnsi="Arial" w:cs="Arial"/>
                <w:sz w:val="15"/>
                <w:szCs w:val="15"/>
              </w:rPr>
              <w:t>Se non è applicabile un numero di partita IVA indicare un altro numero di identificazione nazionale, se richiesto e applicabile</w:t>
            </w:r>
            <w:r>
              <w:rPr>
                <w:rFonts w:ascii="Arial" w:hAnsi="Arial" w:cs="Arial"/>
                <w:sz w:val="15"/>
                <w:szCs w:val="15"/>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A0B69" w:rsidRDefault="001A0B69" w:rsidP="001A0B69">
            <w:pPr>
              <w:pStyle w:val="Text1"/>
              <w:ind w:left="0"/>
              <w:rPr>
                <w:rFonts w:ascii="Arial" w:hAnsi="Arial" w:cs="Arial"/>
                <w:sz w:val="14"/>
                <w:szCs w:val="14"/>
              </w:rPr>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3"/>
            </w:r>
            <w:r w:rsidRPr="003A443E">
              <w:rPr>
                <w:rFonts w:ascii="Arial" w:hAnsi="Arial" w:cs="Arial"/>
                <w:color w:val="000000"/>
                <w:sz w:val="14"/>
                <w:szCs w:val="14"/>
              </w:rPr>
              <w:t>):</w:t>
            </w:r>
          </w:p>
          <w:p w:rsidR="00A23B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1A0B69" w:rsidRPr="003A443E" w:rsidRDefault="001A0B69">
            <w:pPr>
              <w:pStyle w:val="Text1"/>
              <w:ind w:left="0"/>
              <w:rPr>
                <w:rFonts w:ascii="Arial" w:hAnsi="Arial" w:cs="Arial"/>
                <w:color w:val="000000"/>
                <w:sz w:val="14"/>
                <w:szCs w:val="14"/>
              </w:rPr>
            </w:pPr>
            <w:r>
              <w:rPr>
                <w:rFonts w:ascii="Arial" w:hAnsi="Arial" w:cs="Arial"/>
                <w:color w:val="000000"/>
                <w:sz w:val="14"/>
                <w:szCs w:val="14"/>
              </w:rPr>
              <w:t>E-mail:</w:t>
            </w:r>
          </w:p>
          <w:p w:rsidR="00A23B3E" w:rsidRPr="003A443E" w:rsidRDefault="001A0B69">
            <w:pPr>
              <w:pStyle w:val="Text1"/>
              <w:ind w:left="0"/>
              <w:rPr>
                <w:rFonts w:ascii="Arial" w:hAnsi="Arial" w:cs="Arial"/>
                <w:color w:val="000000"/>
                <w:sz w:val="14"/>
                <w:szCs w:val="14"/>
              </w:rPr>
            </w:pPr>
            <w:r>
              <w:rPr>
                <w:rFonts w:ascii="Arial" w:hAnsi="Arial" w:cs="Arial"/>
                <w:color w:val="000000"/>
                <w:sz w:val="14"/>
                <w:szCs w:val="14"/>
              </w:rPr>
              <w:t>PEC</w:t>
            </w:r>
            <w:r w:rsidR="00A23B3E" w:rsidRPr="003A443E">
              <w:rPr>
                <w:rFonts w:ascii="Arial" w:hAnsi="Arial" w:cs="Arial"/>
                <w:color w:val="000000"/>
                <w:sz w:val="14"/>
                <w:szCs w:val="14"/>
              </w:rPr>
              <w:t>:</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4"/>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D296D" w:rsidP="00FB3543">
            <w:pPr>
              <w:pStyle w:val="Text1"/>
              <w:ind w:left="0"/>
              <w:jc w:val="both"/>
              <w:rPr>
                <w:rFonts w:ascii="Arial" w:eastAsia="Times New Roman" w:hAnsi="Arial" w:cs="Arial"/>
                <w:bCs/>
                <w:color w:val="000000"/>
                <w:sz w:val="14"/>
                <w:szCs w:val="14"/>
              </w:rPr>
            </w:pPr>
            <w:r w:rsidRPr="003F35EC">
              <w:rPr>
                <w:rFonts w:ascii="Arial" w:hAnsi="Arial" w:cs="Arial"/>
                <w:color w:val="000000"/>
                <w:sz w:val="14"/>
                <w:szCs w:val="14"/>
              </w:rPr>
              <w:t xml:space="preserve">Nel caso in cui l’operatore economico abbia intenzione di eseguire in proprio i lavori </w:t>
            </w:r>
            <w:r w:rsidR="00452554">
              <w:rPr>
                <w:rFonts w:ascii="Arial" w:hAnsi="Arial" w:cs="Arial"/>
                <w:color w:val="000000"/>
                <w:sz w:val="14"/>
                <w:szCs w:val="14"/>
              </w:rPr>
              <w:t xml:space="preserve">strumentali al servizio </w:t>
            </w:r>
            <w:r w:rsidRPr="003F35EC">
              <w:rPr>
                <w:rFonts w:ascii="Arial" w:hAnsi="Arial" w:cs="Arial"/>
                <w:color w:val="000000"/>
                <w:sz w:val="14"/>
                <w:szCs w:val="14"/>
              </w:rPr>
              <w:t>oggetto della concessione: l'operatore economico</w:t>
            </w:r>
            <w:r w:rsidR="00A23B3E" w:rsidRPr="003F35EC">
              <w:rPr>
                <w:rFonts w:ascii="Arial" w:eastAsia="Times New Roman" w:hAnsi="Arial" w:cs="Arial"/>
                <w:bCs/>
                <w:color w:val="000000"/>
                <w:sz w:val="14"/>
                <w:szCs w:val="14"/>
              </w:rPr>
              <w:t xml:space="preserve"> è in possesso </w:t>
            </w:r>
            <w:r w:rsidR="00423DFB" w:rsidRPr="003F35EC">
              <w:rPr>
                <w:rFonts w:ascii="Arial" w:eastAsia="Times New Roman" w:hAnsi="Arial" w:cs="Arial"/>
                <w:bCs/>
                <w:color w:val="000000"/>
                <w:sz w:val="14"/>
                <w:szCs w:val="14"/>
              </w:rPr>
              <w:t xml:space="preserve">delle attestazioni di qualificazione rilasciate da società di attestazione (SOA) regolarmente autorizzata, in corso di validità, per la categoria OG10, secondo le classifiche per le lavorazioni richieste </w:t>
            </w:r>
            <w:r w:rsidR="00787F57">
              <w:rPr>
                <w:rFonts w:ascii="Arial" w:eastAsia="Times New Roman" w:hAnsi="Arial" w:cs="Arial"/>
                <w:bCs/>
                <w:color w:val="000000"/>
                <w:sz w:val="14"/>
                <w:szCs w:val="14"/>
              </w:rPr>
              <w:t xml:space="preserve">dal </w:t>
            </w:r>
            <w:r w:rsidR="00423DFB" w:rsidRPr="003F35EC">
              <w:rPr>
                <w:rFonts w:ascii="Arial" w:eastAsia="Times New Roman" w:hAnsi="Arial" w:cs="Arial"/>
                <w:bCs/>
                <w:color w:val="000000"/>
                <w:sz w:val="14"/>
                <w:szCs w:val="14"/>
              </w:rPr>
              <w:t>bando</w:t>
            </w:r>
            <w:r w:rsidR="00787F57">
              <w:rPr>
                <w:rFonts w:ascii="Arial" w:eastAsia="Times New Roman" w:hAnsi="Arial" w:cs="Arial"/>
                <w:bCs/>
                <w:color w:val="000000"/>
                <w:sz w:val="14"/>
                <w:szCs w:val="14"/>
              </w:rPr>
              <w:t xml:space="preserve"> di gara</w:t>
            </w:r>
            <w:r w:rsidR="00423DFB" w:rsidRPr="003F35EC">
              <w:rPr>
                <w:rFonts w:ascii="Arial" w:eastAsia="Times New Roman" w:hAnsi="Arial" w:cs="Arial"/>
                <w:bCs/>
                <w:color w:val="000000"/>
                <w:sz w:val="14"/>
                <w:szCs w:val="14"/>
              </w:rPr>
              <w:t>, ovvero per le categorie e le classifiche attinenti alle lavorazioni che i concorrenti intendono eseguire direttamente</w:t>
            </w:r>
            <w:r w:rsidR="006A6DD5">
              <w:rPr>
                <w:rStyle w:val="Rimandonotaapidipagina"/>
                <w:rFonts w:ascii="Arial" w:eastAsia="Times New Roman" w:hAnsi="Arial" w:cs="Arial"/>
                <w:bCs/>
                <w:color w:val="000000"/>
                <w:sz w:val="14"/>
                <w:szCs w:val="14"/>
              </w:rPr>
              <w:footnoteReference w:id="5"/>
            </w:r>
            <w:r w:rsidR="006858A1" w:rsidRPr="003F35EC">
              <w:rPr>
                <w:rFonts w:ascii="Arial" w:eastAsia="Times New Roman" w:hAnsi="Arial" w:cs="Arial"/>
                <w:bCs/>
                <w:color w:val="000000"/>
                <w:sz w:val="14"/>
                <w:szCs w:val="14"/>
              </w:rPr>
              <w:t>?</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23DFB">
            <w:pPr>
              <w:pStyle w:val="Text1"/>
              <w:ind w:left="0"/>
            </w:pPr>
            <w:r>
              <w:rPr>
                <w:rFonts w:ascii="Arial" w:hAnsi="Arial" w:cs="Arial"/>
                <w:sz w:val="14"/>
                <w:szCs w:val="14"/>
              </w:rPr>
              <w:t>L'operatore economico partecipa alla procedu</w:t>
            </w:r>
            <w:r w:rsidR="00423DFB">
              <w:rPr>
                <w:rFonts w:ascii="Arial" w:hAnsi="Arial" w:cs="Arial"/>
                <w:sz w:val="14"/>
                <w:szCs w:val="14"/>
              </w:rPr>
              <w:t>ra di appalto insieme ad altri</w:t>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rsidP="00423DFB">
            <w:pPr>
              <w:pStyle w:val="Text1"/>
              <w:spacing w:before="40" w:after="40"/>
              <w:ind w:left="0"/>
            </w:pPr>
            <w:r>
              <w:rPr>
                <w:rFonts w:ascii="Arial" w:hAnsi="Arial" w:cs="Arial"/>
                <w:b/>
                <w:sz w:val="14"/>
                <w:szCs w:val="14"/>
              </w:rPr>
              <w:t>In caso affermativo</w:t>
            </w:r>
            <w:r>
              <w:rPr>
                <w:rFonts w:ascii="Arial" w:hAnsi="Arial" w:cs="Arial"/>
                <w:sz w:val="14"/>
                <w:szCs w:val="14"/>
              </w:rPr>
              <w:t xml:space="preserve">, </w:t>
            </w:r>
            <w:r w:rsidR="00423DFB">
              <w:rPr>
                <w:rFonts w:ascii="Arial" w:hAnsi="Arial" w:cs="Arial"/>
                <w:sz w:val="14"/>
                <w:szCs w:val="14"/>
              </w:rPr>
              <w:t>tutti gli</w:t>
            </w:r>
            <w:r>
              <w:rPr>
                <w:rFonts w:ascii="Arial" w:hAnsi="Arial" w:cs="Arial"/>
                <w:sz w:val="14"/>
                <w:szCs w:val="14"/>
              </w:rPr>
              <w:t xml:space="preserve"> operatori </w:t>
            </w:r>
            <w:r w:rsidR="00423DFB">
              <w:rPr>
                <w:rFonts w:ascii="Arial" w:hAnsi="Arial" w:cs="Arial"/>
                <w:sz w:val="14"/>
                <w:szCs w:val="14"/>
              </w:rPr>
              <w:t>devono fornire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Specificare il ruolo dell'operatore economico nel raggruppamento, ovvero consorzio, GEIE, rete di impresa di cui all’ art. 45, comma 2, lett. d), e), f) e g):</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w:t>
            </w:r>
            <w:r w:rsidRPr="003A443E">
              <w:rPr>
                <w:rFonts w:ascii="Arial" w:hAnsi="Arial" w:cs="Arial"/>
                <w:color w:val="000000"/>
                <w:sz w:val="14"/>
                <w:szCs w:val="14"/>
              </w:rPr>
              <w:lastRenderedPageBreak/>
              <w:t xml:space="preserve">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1D266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D266B" w:rsidRDefault="001D266B" w:rsidP="009341BA">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D266B" w:rsidRDefault="001D266B" w:rsidP="009341BA">
            <w:pPr>
              <w:pStyle w:val="Text1"/>
              <w:ind w:left="0"/>
            </w:pPr>
            <w:r>
              <w:rPr>
                <w:rFonts w:ascii="Arial" w:hAnsi="Arial" w:cs="Arial"/>
                <w:b/>
                <w:sz w:val="15"/>
                <w:szCs w:val="15"/>
              </w:rPr>
              <w:t>Risposta:</w:t>
            </w:r>
          </w:p>
        </w:tc>
      </w:tr>
      <w:tr w:rsidR="001D266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D266B" w:rsidRDefault="001D266B" w:rsidP="009341BA">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D266B" w:rsidRDefault="001D266B" w:rsidP="009341BA">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762D7D" w:rsidRDefault="00762D7D" w:rsidP="009F7924">
      <w:pPr>
        <w:pBdr>
          <w:top w:val="single" w:sz="4" w:space="1" w:color="00000A"/>
          <w:left w:val="single" w:sz="4" w:space="4" w:color="00000A"/>
          <w:bottom w:val="single" w:sz="4" w:space="1" w:color="00000A"/>
          <w:right w:val="single" w:sz="4" w:space="0" w:color="00000A"/>
        </w:pBdr>
        <w:jc w:val="both"/>
        <w:rPr>
          <w:rFonts w:ascii="Arial" w:hAnsi="Arial" w:cs="Arial"/>
          <w:i/>
          <w:color w:val="000000"/>
          <w:sz w:val="15"/>
          <w:szCs w:val="15"/>
        </w:rPr>
      </w:pPr>
      <w:r>
        <w:rPr>
          <w:rFonts w:ascii="Arial" w:hAnsi="Arial" w:cs="Arial"/>
          <w:i/>
          <w:color w:val="000000"/>
          <w:sz w:val="15"/>
          <w:szCs w:val="15"/>
        </w:rPr>
        <w:t>Indicare</w:t>
      </w:r>
      <w:r w:rsidRPr="003A443E">
        <w:rPr>
          <w:rFonts w:ascii="Arial" w:hAnsi="Arial" w:cs="Arial"/>
          <w:i/>
          <w:color w:val="000000"/>
          <w:sz w:val="15"/>
          <w:szCs w:val="15"/>
        </w:rPr>
        <w:t xml:space="preserve"> </w:t>
      </w:r>
      <w:r>
        <w:rPr>
          <w:rFonts w:ascii="Arial" w:hAnsi="Arial" w:cs="Arial"/>
          <w:i/>
          <w:color w:val="000000"/>
          <w:sz w:val="15"/>
          <w:szCs w:val="15"/>
        </w:rPr>
        <w:t>dati identificativi</w:t>
      </w:r>
      <w:r w:rsidRPr="003A443E">
        <w:rPr>
          <w:rFonts w:ascii="Arial" w:hAnsi="Arial" w:cs="Arial"/>
          <w:i/>
          <w:color w:val="000000"/>
          <w:sz w:val="15"/>
          <w:szCs w:val="15"/>
        </w:rPr>
        <w:t xml:space="preserve"> e indirizzo </w:t>
      </w:r>
      <w:r w:rsidRPr="00862609">
        <w:rPr>
          <w:rFonts w:ascii="Arial" w:hAnsi="Arial" w:cs="Arial"/>
          <w:i/>
          <w:color w:val="000000"/>
          <w:sz w:val="15"/>
          <w:szCs w:val="15"/>
        </w:rPr>
        <w:t>delle persone abilitate ad agire come rappresentanti, o che abbiano poteri di direzione o di vigilanza, ovvero di rappresentanza, direzione o controllo,</w:t>
      </w:r>
      <w:r w:rsidRPr="00DC3D66">
        <w:rPr>
          <w:rFonts w:ascii="Arial" w:hAnsi="Arial" w:cs="Arial"/>
          <w:b/>
          <w:i/>
          <w:color w:val="000000"/>
          <w:sz w:val="15"/>
          <w:szCs w:val="15"/>
        </w:rPr>
        <w:t xml:space="preserve"> </w:t>
      </w:r>
      <w:r w:rsidRPr="00DC3D66">
        <w:rPr>
          <w:rFonts w:ascii="Arial" w:hAnsi="Arial" w:cs="Arial"/>
          <w:i/>
          <w:color w:val="000000"/>
          <w:sz w:val="15"/>
          <w:szCs w:val="15"/>
        </w:rPr>
        <w:t>ivi compresi procuratori e institori</w:t>
      </w:r>
      <w:r>
        <w:rPr>
          <w:rFonts w:ascii="Arial" w:hAnsi="Arial" w:cs="Arial"/>
          <w:i/>
          <w:color w:val="000000"/>
          <w:sz w:val="15"/>
          <w:szCs w:val="15"/>
        </w:rPr>
        <w:t>. In particolare  indicare i dati:</w:t>
      </w:r>
      <w:r w:rsidRPr="006746E6">
        <w:rPr>
          <w:rFonts w:ascii="Arial" w:hAnsi="Arial" w:cs="Arial"/>
          <w:i/>
          <w:color w:val="000000"/>
          <w:sz w:val="15"/>
          <w:szCs w:val="15"/>
        </w:rPr>
        <w:t xml:space="preserve"> </w:t>
      </w:r>
      <w:r>
        <w:rPr>
          <w:rFonts w:ascii="Arial" w:hAnsi="Arial" w:cs="Arial"/>
          <w:i/>
          <w:color w:val="000000"/>
          <w:sz w:val="15"/>
          <w:szCs w:val="15"/>
        </w:rPr>
        <w:t xml:space="preserve">del </w:t>
      </w:r>
      <w:r w:rsidRPr="005E3FE4">
        <w:rPr>
          <w:rFonts w:ascii="Arial" w:hAnsi="Arial" w:cs="Arial"/>
          <w:i/>
          <w:color w:val="000000"/>
          <w:sz w:val="15"/>
          <w:szCs w:val="15"/>
        </w:rPr>
        <w:t>titolare o del direttore tecnico, se si tratta di impresa individuale; del socio o del direttore tecnico se si tratta di società in nome collettivo; dei soci accomandatari o del direttore tecnico, se si tratta di società in accomandita semplice;</w:t>
      </w:r>
      <w:r>
        <w:rPr>
          <w:rFonts w:ascii="Arial" w:hAnsi="Arial" w:cs="Arial"/>
          <w:i/>
          <w:color w:val="000000"/>
          <w:sz w:val="15"/>
          <w:szCs w:val="15"/>
        </w:rPr>
        <w:t xml:space="preserve"> dei </w:t>
      </w:r>
      <w:r w:rsidRPr="006746E6">
        <w:rPr>
          <w:rFonts w:ascii="Arial" w:hAnsi="Arial" w:cs="Arial"/>
          <w:i/>
          <w:color w:val="000000"/>
          <w:sz w:val="15"/>
          <w:szCs w:val="15"/>
        </w:rPr>
        <w:t xml:space="preserve">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w:t>
      </w:r>
      <w:r w:rsidR="009153FF" w:rsidRPr="009153FF">
        <w:rPr>
          <w:rFonts w:ascii="Arial" w:hAnsi="Arial" w:cs="Arial"/>
          <w:i/>
          <w:color w:val="000000"/>
          <w:sz w:val="15"/>
          <w:szCs w:val="15"/>
        </w:rPr>
        <w:t>in caso di società con un numero di soci pari o inferiore a quattro</w:t>
      </w:r>
      <w:r w:rsidRPr="006746E6">
        <w:rPr>
          <w:rFonts w:ascii="Arial" w:hAnsi="Arial" w:cs="Arial"/>
          <w:i/>
          <w:color w:val="000000"/>
          <w:sz w:val="15"/>
          <w:szCs w:val="15"/>
        </w:rPr>
        <w:t xml:space="preserve">, se si tratta di altro tipo di società o consorzio. </w:t>
      </w:r>
      <w:r>
        <w:rPr>
          <w:rFonts w:ascii="Arial" w:hAnsi="Arial" w:cs="Arial"/>
          <w:i/>
          <w:color w:val="000000"/>
          <w:sz w:val="15"/>
          <w:szCs w:val="15"/>
        </w:rPr>
        <w:t xml:space="preserve">Occorre indicare anche </w:t>
      </w:r>
      <w:r w:rsidRPr="006746E6">
        <w:rPr>
          <w:rFonts w:ascii="Arial" w:hAnsi="Arial" w:cs="Arial"/>
          <w:i/>
          <w:color w:val="000000"/>
          <w:sz w:val="15"/>
          <w:szCs w:val="15"/>
        </w:rPr>
        <w:t>i soggetti cessati dalla carica nell'anno antecedente la data di pubblicazione del bando di gara</w:t>
      </w:r>
      <w:r>
        <w:rPr>
          <w:rFonts w:ascii="Arial" w:hAnsi="Arial" w:cs="Arial"/>
          <w:i/>
          <w:color w:val="000000"/>
          <w:sz w:val="15"/>
          <w:szCs w:val="15"/>
        </w:rPr>
        <w:t>. In alternativa, indicare il la banca dati ufficiale o il pubblico registro da cui è possibile ricavare i predetti dati in modo aggiornato.</w:t>
      </w:r>
      <w:r>
        <w:rPr>
          <w:rStyle w:val="Rimandonotaapidipagina"/>
          <w:rFonts w:ascii="Arial" w:hAnsi="Arial" w:cs="Arial"/>
          <w:i/>
          <w:color w:val="000000"/>
          <w:sz w:val="15"/>
          <w:szCs w:val="15"/>
        </w:rPr>
        <w:footnoteReference w:id="6"/>
      </w:r>
      <w:r w:rsidR="008F1163">
        <w:rPr>
          <w:rFonts w:ascii="Arial" w:hAnsi="Arial" w:cs="Arial"/>
          <w:i/>
          <w:color w:val="000000"/>
          <w:sz w:val="15"/>
          <w:szCs w:val="15"/>
        </w:rPr>
        <w:t xml:space="preserve"> </w:t>
      </w:r>
    </w:p>
    <w:p w:rsidR="00762D7D" w:rsidRPr="003A443E" w:rsidRDefault="00762D7D" w:rsidP="00762D7D">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Pr>
          <w:rFonts w:ascii="Arial" w:hAnsi="Arial" w:cs="Arial"/>
          <w:i/>
          <w:color w:val="000000"/>
          <w:sz w:val="15"/>
          <w:szCs w:val="15"/>
        </w:rPr>
        <w:t>S</w:t>
      </w:r>
      <w:r w:rsidRPr="006F2381">
        <w:rPr>
          <w:rFonts w:ascii="Arial" w:hAnsi="Arial" w:cs="Arial"/>
          <w:i/>
          <w:color w:val="000000"/>
          <w:sz w:val="15"/>
          <w:szCs w:val="15"/>
        </w:rPr>
        <w:t>e interv</w:t>
      </w:r>
      <w:r>
        <w:rPr>
          <w:rFonts w:ascii="Arial" w:hAnsi="Arial" w:cs="Arial"/>
          <w:i/>
          <w:color w:val="000000"/>
          <w:sz w:val="15"/>
          <w:szCs w:val="15"/>
        </w:rPr>
        <w:t>engono più soggetti</w:t>
      </w:r>
      <w:r w:rsidRPr="006F2381">
        <w:rPr>
          <w:rFonts w:ascii="Arial" w:hAnsi="Arial" w:cs="Arial"/>
          <w:i/>
          <w:color w:val="000000"/>
          <w:sz w:val="15"/>
          <w:szCs w:val="15"/>
        </w:rPr>
        <w:t xml:space="preserve"> ripetere tante volte quanto necessario.</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w:t>
      </w:r>
      <w:r w:rsidR="00BC489B">
        <w:rPr>
          <w:rFonts w:ascii="Arial" w:hAnsi="Arial" w:cs="Arial"/>
          <w:b w:val="0"/>
          <w:caps/>
          <w:sz w:val="14"/>
          <w:szCs w:val="14"/>
        </w:rPr>
        <w:t>sull’</w:t>
      </w:r>
      <w:r w:rsidR="00405672" w:rsidRPr="00405672">
        <w:rPr>
          <w:rFonts w:ascii="Arial" w:hAnsi="Arial" w:cs="Arial"/>
          <w:b w:val="0"/>
          <w:caps/>
          <w:sz w:val="14"/>
          <w:szCs w:val="14"/>
        </w:rPr>
        <w:t xml:space="preserve"> </w:t>
      </w:r>
      <w:r w:rsidR="00405672">
        <w:rPr>
          <w:rFonts w:ascii="Arial" w:hAnsi="Arial" w:cs="Arial"/>
          <w:b w:val="0"/>
          <w:caps/>
          <w:sz w:val="14"/>
          <w:szCs w:val="14"/>
        </w:rPr>
        <w:t xml:space="preserve">affidamento SULLE Capacità di altri </w:t>
      </w:r>
      <w:r w:rsidR="00405672" w:rsidRPr="003A443E">
        <w:rPr>
          <w:rFonts w:ascii="Arial" w:hAnsi="Arial" w:cs="Arial"/>
          <w:b w:val="0"/>
          <w:caps/>
          <w:color w:val="000000"/>
          <w:sz w:val="14"/>
          <w:szCs w:val="14"/>
        </w:rPr>
        <w:t>soggetti</w:t>
      </w:r>
      <w:r w:rsidRPr="003A443E">
        <w:rPr>
          <w:rFonts w:ascii="Arial" w:hAnsi="Arial" w:cs="Arial"/>
          <w:b w:val="0"/>
          <w:caps/>
          <w:color w:val="000000"/>
          <w:sz w:val="14"/>
          <w:szCs w:val="14"/>
        </w:rPr>
        <w:t xml:space="preserve">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 xml:space="preserve">L'operatore economico </w:t>
            </w:r>
            <w:r w:rsidR="00405672" w:rsidRPr="003A443E">
              <w:rPr>
                <w:rFonts w:ascii="Arial" w:hAnsi="Arial" w:cs="Arial"/>
                <w:color w:val="000000"/>
                <w:sz w:val="14"/>
                <w:szCs w:val="14"/>
              </w:rPr>
              <w:t>fa affidamento sulle capacità di altri soggetti per</w:t>
            </w:r>
            <w:r w:rsidRPr="003A443E">
              <w:rPr>
                <w:rFonts w:ascii="Arial" w:hAnsi="Arial" w:cs="Arial"/>
                <w:color w:val="000000"/>
                <w:sz w:val="14"/>
                <w:szCs w:val="14"/>
              </w:rPr>
              <w:t xml:space="preserve"> soddisfare </w:t>
            </w:r>
            <w:r w:rsidR="00B81771">
              <w:rPr>
                <w:rFonts w:ascii="Arial" w:hAnsi="Arial" w:cs="Arial"/>
                <w:color w:val="000000"/>
                <w:sz w:val="14"/>
                <w:szCs w:val="14"/>
              </w:rPr>
              <w:t>uno o più dei r</w:t>
            </w:r>
            <w:r w:rsidR="002A186D">
              <w:rPr>
                <w:rFonts w:ascii="Arial" w:hAnsi="Arial" w:cs="Arial"/>
                <w:color w:val="000000"/>
                <w:sz w:val="14"/>
                <w:szCs w:val="14"/>
              </w:rPr>
              <w:t>equisiti fissati dai punti III.1.2. e III.1</w:t>
            </w:r>
            <w:r w:rsidR="00B81771">
              <w:rPr>
                <w:rFonts w:ascii="Arial" w:hAnsi="Arial" w:cs="Arial"/>
                <w:color w:val="000000"/>
                <w:sz w:val="14"/>
                <w:szCs w:val="14"/>
              </w:rPr>
              <w:t>.3. del Bando</w:t>
            </w:r>
            <w:r w:rsidRPr="003A443E">
              <w:rPr>
                <w:rFonts w:ascii="Arial" w:hAnsi="Arial" w:cs="Arial"/>
                <w:color w:val="000000"/>
                <w:sz w:val="14"/>
                <w:szCs w:val="14"/>
              </w:rPr>
              <w:t>?</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2648E4" w:rsidRPr="003A443E" w:rsidRDefault="002648E4"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Pr>
          <w:rFonts w:ascii="Arial" w:hAnsi="Arial" w:cs="Arial"/>
          <w:b/>
          <w:color w:val="000000"/>
          <w:sz w:val="12"/>
          <w:szCs w:val="12"/>
        </w:rPr>
        <w:t>Si rammenta che al presente documento andrà allegato copia del contratto di avvalimento e la dichiarazione di cui alla Sezione 3</w:t>
      </w:r>
      <w:r w:rsidR="00BD3A76">
        <w:rPr>
          <w:rFonts w:ascii="Arial" w:hAnsi="Arial" w:cs="Arial"/>
          <w:b/>
          <w:color w:val="000000"/>
          <w:sz w:val="12"/>
          <w:szCs w:val="12"/>
        </w:rPr>
        <w:t>. del Disciplinare di Gara.-</w:t>
      </w:r>
    </w:p>
    <w:p w:rsidR="008E7618" w:rsidRPr="008E7618" w:rsidRDefault="00832C9D"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Pr>
          <w:rFonts w:ascii="Arial" w:hAnsi="Arial" w:cs="Arial"/>
          <w:color w:val="000000"/>
          <w:sz w:val="12"/>
          <w:szCs w:val="12"/>
        </w:rPr>
        <w:t>Si noti che</w:t>
      </w:r>
      <w:r w:rsidR="00F14527">
        <w:rPr>
          <w:rFonts w:ascii="Arial" w:hAnsi="Arial" w:cs="Arial"/>
          <w:color w:val="000000"/>
          <w:sz w:val="12"/>
          <w:szCs w:val="12"/>
        </w:rPr>
        <w:t>, in caso di ricorso ad un progettista esterno,</w:t>
      </w:r>
      <w:r>
        <w:rPr>
          <w:rFonts w:ascii="Arial" w:hAnsi="Arial" w:cs="Arial"/>
          <w:color w:val="000000"/>
          <w:sz w:val="12"/>
          <w:szCs w:val="12"/>
        </w:rPr>
        <w:t xml:space="preserve"> può essere indicato nella presente sezione anche il </w:t>
      </w:r>
      <w:r w:rsidR="00F14527">
        <w:rPr>
          <w:rFonts w:ascii="Arial" w:hAnsi="Arial" w:cs="Arial"/>
          <w:color w:val="000000"/>
          <w:sz w:val="12"/>
          <w:szCs w:val="12"/>
        </w:rPr>
        <w:t xml:space="preserve">nominativo del </w:t>
      </w:r>
      <w:r>
        <w:rPr>
          <w:rFonts w:ascii="Arial" w:hAnsi="Arial" w:cs="Arial"/>
          <w:color w:val="000000"/>
          <w:sz w:val="12"/>
          <w:szCs w:val="12"/>
        </w:rPr>
        <w:t xml:space="preserve">progettista titolare del requisito di cui </w:t>
      </w:r>
      <w:r w:rsidR="002A186D">
        <w:rPr>
          <w:rFonts w:ascii="Arial" w:hAnsi="Arial" w:cs="Arial"/>
          <w:color w:val="000000"/>
          <w:sz w:val="12"/>
          <w:szCs w:val="12"/>
        </w:rPr>
        <w:t>al punto III.1</w:t>
      </w:r>
      <w:r w:rsidR="001446E1">
        <w:rPr>
          <w:rFonts w:ascii="Arial" w:hAnsi="Arial" w:cs="Arial"/>
          <w:color w:val="000000"/>
          <w:sz w:val="12"/>
          <w:szCs w:val="12"/>
        </w:rPr>
        <w:t>.3. c) del Bando di Gara.</w:t>
      </w:r>
      <w:r w:rsidR="00F14527">
        <w:rPr>
          <w:rFonts w:ascii="Arial" w:hAnsi="Arial" w:cs="Arial"/>
          <w:color w:val="000000"/>
          <w:sz w:val="12"/>
          <w:szCs w:val="12"/>
        </w:rPr>
        <w:t xml:space="preserve"> </w:t>
      </w:r>
      <w:r w:rsidR="00F4490E">
        <w:rPr>
          <w:rFonts w:ascii="Arial" w:hAnsi="Arial" w:cs="Arial"/>
          <w:color w:val="000000"/>
          <w:sz w:val="12"/>
          <w:szCs w:val="12"/>
        </w:rPr>
        <w:t xml:space="preserve">In tal caso il soggetto progettista dovrà produrre </w:t>
      </w:r>
      <w:r w:rsidR="008E7618" w:rsidRPr="003A443E">
        <w:rPr>
          <w:rFonts w:ascii="Arial" w:hAnsi="Arial" w:cs="Arial"/>
          <w:color w:val="000000"/>
          <w:sz w:val="12"/>
          <w:szCs w:val="12"/>
        </w:rPr>
        <w:t xml:space="preserve">un DGUE distinto, debitamente compilato e firmato dai soggetti interessati, con le informazioni richieste dalle </w:t>
      </w:r>
      <w:r w:rsidR="008E7618" w:rsidRPr="008E7618">
        <w:rPr>
          <w:rFonts w:ascii="Arial" w:hAnsi="Arial" w:cs="Arial"/>
          <w:color w:val="000000"/>
          <w:sz w:val="12"/>
          <w:szCs w:val="12"/>
        </w:rPr>
        <w:t>sezioni A e B della presente parte, dalla parte III, dalla parte IV ove pertinente e dalla parte VI.</w:t>
      </w:r>
    </w:p>
    <w:p w:rsidR="00A23B3E" w:rsidRPr="008E7618" w:rsidRDefault="008E7618"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8E7618">
        <w:rPr>
          <w:rFonts w:ascii="Arial" w:hAnsi="Arial" w:cs="Arial"/>
          <w:color w:val="000000"/>
          <w:sz w:val="12"/>
          <w:szCs w:val="12"/>
        </w:rPr>
        <w:t>Con esclusivo riferimento a tale requisito si precisa che</w:t>
      </w:r>
      <w:r w:rsidR="009153FF">
        <w:rPr>
          <w:rFonts w:ascii="Arial" w:hAnsi="Arial" w:cs="Arial"/>
          <w:color w:val="000000"/>
          <w:sz w:val="12"/>
          <w:szCs w:val="12"/>
        </w:rPr>
        <w:t>, nel rispetto delle previsioni di cui all’art. 59 comma 1-</w:t>
      </w:r>
      <w:r w:rsidR="00CD570B" w:rsidRPr="00CD570B">
        <w:rPr>
          <w:rFonts w:ascii="Arial" w:hAnsi="Arial" w:cs="Arial"/>
          <w:i/>
          <w:color w:val="000000"/>
          <w:sz w:val="12"/>
          <w:szCs w:val="12"/>
        </w:rPr>
        <w:t>bis</w:t>
      </w:r>
      <w:r w:rsidR="009153FF">
        <w:rPr>
          <w:rFonts w:ascii="Arial" w:hAnsi="Arial" w:cs="Arial"/>
          <w:color w:val="000000"/>
          <w:sz w:val="12"/>
          <w:szCs w:val="12"/>
        </w:rPr>
        <w:t xml:space="preserve"> del </w:t>
      </w:r>
      <w:proofErr w:type="spellStart"/>
      <w:r w:rsidR="009153FF">
        <w:rPr>
          <w:rFonts w:ascii="Arial" w:hAnsi="Arial" w:cs="Arial"/>
          <w:color w:val="000000"/>
          <w:sz w:val="12"/>
          <w:szCs w:val="12"/>
        </w:rPr>
        <w:t>D.Lgs.</w:t>
      </w:r>
      <w:proofErr w:type="spellEnd"/>
      <w:r w:rsidR="009153FF">
        <w:rPr>
          <w:rFonts w:ascii="Arial" w:hAnsi="Arial" w:cs="Arial"/>
          <w:color w:val="000000"/>
          <w:sz w:val="12"/>
          <w:szCs w:val="12"/>
        </w:rPr>
        <w:t xml:space="preserve"> 50/2016,</w:t>
      </w:r>
      <w:r w:rsidRPr="008E7618">
        <w:rPr>
          <w:rFonts w:ascii="Arial" w:hAnsi="Arial" w:cs="Arial"/>
          <w:color w:val="000000"/>
          <w:sz w:val="12"/>
          <w:szCs w:val="12"/>
        </w:rPr>
        <w:t xml:space="preserve"> il concorrente potrà in ogni caso limitarsi in questa sede a dichiarare il possesso del requisito, individuando il soggetto progettista nell’ambito della proposizione dell’offerta. </w:t>
      </w:r>
    </w:p>
    <w:p w:rsidR="00D93877" w:rsidRDefault="00D93877" w:rsidP="00F351F0">
      <w:pPr>
        <w:pStyle w:val="ChapterTitle"/>
        <w:spacing w:before="0" w:after="0"/>
        <w:jc w:val="left"/>
        <w:rPr>
          <w:rFonts w:ascii="Arial" w:hAnsi="Arial" w:cs="Arial"/>
          <w:b w:val="0"/>
          <w:caps/>
          <w:sz w:val="14"/>
          <w:szCs w:val="14"/>
        </w:rPr>
      </w:pP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sidRPr="0029485C">
        <w:rPr>
          <w:rFonts w:ascii="Arial" w:hAnsi="Arial" w:cs="Arial"/>
          <w:smallCaps w:val="0"/>
          <w:sz w:val="18"/>
          <w:szCs w:val="18"/>
        </w:rPr>
        <w:lastRenderedPageBreak/>
        <w:t>Parte III: Motivi di esclusione</w:t>
      </w:r>
      <w:r w:rsidRPr="003A443E">
        <w:rPr>
          <w:color w:val="000000"/>
          <w:sz w:val="20"/>
          <w:szCs w:val="20"/>
        </w:rPr>
        <w:t xml:space="preserv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C31F1A"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Sfruttamento del l</w:t>
      </w:r>
      <w:r w:rsidR="00A23B3E" w:rsidRPr="003A443E">
        <w:rPr>
          <w:rFonts w:ascii="Arial" w:hAnsi="Arial" w:cs="Arial"/>
          <w:color w:val="000000"/>
          <w:sz w:val="14"/>
          <w:szCs w:val="14"/>
        </w:rPr>
        <w:t>avoro minorile e altre forme di tratta di esseri umani</w:t>
      </w:r>
      <w:r w:rsidR="00BB40EA">
        <w:rPr>
          <w:rFonts w:ascii="Arial" w:hAnsi="Arial" w:cs="Arial"/>
          <w:color w:val="000000"/>
          <w:sz w:val="14"/>
          <w:szCs w:val="14"/>
        </w:rPr>
        <w:t xml:space="preserve"> </w:t>
      </w:r>
      <w:r w:rsidR="00A23B3E" w:rsidRPr="003A443E">
        <w:rPr>
          <w:rFonts w:ascii="Arial" w:hAnsi="Arial" w:cs="Arial"/>
          <w:color w:val="000000"/>
          <w:sz w:val="14"/>
          <w:szCs w:val="14"/>
        </w:rPr>
        <w:t>(</w:t>
      </w:r>
      <w:r w:rsidR="00A23B3E" w:rsidRPr="003A443E">
        <w:rPr>
          <w:rStyle w:val="Rimandonotaapidipagina"/>
          <w:rFonts w:ascii="Arial" w:hAnsi="Arial" w:cs="Arial"/>
          <w:color w:val="000000"/>
          <w:sz w:val="14"/>
          <w:szCs w:val="14"/>
        </w:rPr>
        <w:footnoteReference w:id="12"/>
      </w:r>
      <w:r w:rsidR="00EB216B" w:rsidRPr="003A443E">
        <w:rPr>
          <w:rFonts w:ascii="Arial" w:hAnsi="Arial" w:cs="Arial"/>
          <w:color w:val="000000"/>
          <w:sz w:val="14"/>
          <w:szCs w:val="14"/>
        </w:rPr>
        <w:t>)</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I soggetti di cui all’art. 80, comma 3, del Codice</w:t>
            </w:r>
            <w:r w:rsidR="007415DA">
              <w:rPr>
                <w:rFonts w:ascii="Arial" w:hAnsi="Arial" w:cs="Arial"/>
                <w:color w:val="000000"/>
                <w:sz w:val="14"/>
                <w:szCs w:val="14"/>
              </w:rPr>
              <w:t>, per quanto di propria conoscenza,</w:t>
            </w:r>
            <w:r w:rsidRPr="00EB45DC">
              <w:rPr>
                <w:rFonts w:ascii="Arial" w:hAnsi="Arial" w:cs="Arial"/>
                <w:color w:val="000000"/>
                <w:sz w:val="14"/>
                <w:szCs w:val="14"/>
              </w:rPr>
              <w:t xml:space="preserv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w:t>
            </w:r>
            <w:r w:rsidR="00373A1A">
              <w:rPr>
                <w:rFonts w:ascii="Arial" w:hAnsi="Arial" w:cs="Arial"/>
                <w:color w:val="000000"/>
                <w:sz w:val="14"/>
                <w:szCs w:val="14"/>
              </w:rPr>
              <w:t>,</w:t>
            </w:r>
            <w:r w:rsidRPr="00EB45DC">
              <w:rPr>
                <w:rFonts w:ascii="Arial" w:hAnsi="Arial" w:cs="Arial"/>
                <w:color w:val="000000"/>
                <w:sz w:val="14"/>
                <w:szCs w:val="14"/>
              </w:rPr>
              <w:t xml:space="preserve"> comm</w:t>
            </w:r>
            <w:r w:rsidR="00373A1A">
              <w:rPr>
                <w:rFonts w:ascii="Arial" w:hAnsi="Arial" w:cs="Arial"/>
                <w:color w:val="000000"/>
                <w:sz w:val="14"/>
                <w:szCs w:val="14"/>
              </w:rPr>
              <w:t>i</w:t>
            </w:r>
            <w:r w:rsidRPr="00EB45DC">
              <w:rPr>
                <w:rFonts w:ascii="Arial" w:hAnsi="Arial" w:cs="Arial"/>
                <w:color w:val="000000"/>
                <w:sz w:val="14"/>
                <w:szCs w:val="14"/>
              </w:rPr>
              <w:t xml:space="preserve"> 10</w:t>
            </w:r>
            <w:r w:rsidR="009153FF">
              <w:rPr>
                <w:rFonts w:ascii="Arial" w:hAnsi="Arial" w:cs="Arial"/>
                <w:color w:val="000000"/>
                <w:sz w:val="14"/>
                <w:szCs w:val="14"/>
              </w:rPr>
              <w:t xml:space="preserve"> e 10-</w:t>
            </w:r>
            <w:r w:rsidR="00CD570B" w:rsidRPr="00CD570B">
              <w:rPr>
                <w:rFonts w:ascii="Arial" w:hAnsi="Arial" w:cs="Arial"/>
                <w:i/>
                <w:color w:val="000000"/>
                <w:sz w:val="14"/>
                <w:szCs w:val="14"/>
              </w:rPr>
              <w:t>bis</w:t>
            </w:r>
            <w:r w:rsidRPr="00EB45DC">
              <w:rPr>
                <w:rFonts w:ascii="Arial" w:hAnsi="Arial" w:cs="Arial"/>
                <w:color w:val="000000"/>
                <w:sz w:val="14"/>
                <w:szCs w:val="14"/>
              </w:rPr>
              <w:t xml:space="preserve">?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5B3C0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w:t>
            </w:r>
            <w:r w:rsidR="003135A6">
              <w:rPr>
                <w:rFonts w:ascii="Arial" w:hAnsi="Arial" w:cs="Arial"/>
                <w:bCs/>
                <w:color w:val="000000"/>
                <w:sz w:val="14"/>
                <w:szCs w:val="14"/>
              </w:rPr>
              <w:t xml:space="preserve">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w:t>
            </w:r>
            <w:r w:rsidR="00A16244">
              <w:rPr>
                <w:rFonts w:ascii="Arial" w:hAnsi="Arial" w:cs="Arial"/>
                <w:color w:val="000000"/>
                <w:sz w:val="15"/>
                <w:szCs w:val="15"/>
              </w:rPr>
              <w:t>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w:t>
            </w:r>
            <w:r w:rsidR="00373A1A">
              <w:rPr>
                <w:rFonts w:ascii="Arial" w:hAnsi="Arial" w:cs="Arial"/>
                <w:color w:val="000000"/>
                <w:w w:val="0"/>
                <w:sz w:val="15"/>
                <w:szCs w:val="15"/>
              </w:rPr>
              <w:t xml:space="preserve">ha </w:t>
            </w:r>
            <w:r w:rsidR="00373A1A" w:rsidRPr="00373A1A">
              <w:rPr>
                <w:rFonts w:ascii="Arial" w:hAnsi="Arial" w:cs="Arial"/>
                <w:color w:val="000000"/>
                <w:w w:val="0"/>
                <w:sz w:val="15"/>
                <w:szCs w:val="15"/>
              </w:rPr>
              <w:t>ottemperato ai suoi obblighi pagando o impegnandosi in modo vincolante a pagare le imposte o i contributi previdenziali dovuti, compresi eventuali interessi o multe</w:t>
            </w:r>
            <w:r w:rsidR="00373A1A">
              <w:rPr>
                <w:rFonts w:ascii="Arial" w:hAnsi="Arial" w:cs="Arial"/>
                <w:color w:val="000000"/>
                <w:w w:val="0"/>
                <w:sz w:val="15"/>
                <w:szCs w:val="15"/>
              </w:rPr>
              <w:t xml:space="preserve">, ovvero </w:t>
            </w:r>
            <w:r w:rsidR="00373A1A" w:rsidRPr="00373A1A">
              <w:rPr>
                <w:rFonts w:ascii="Arial" w:hAnsi="Arial" w:cs="Arial"/>
                <w:color w:val="000000"/>
                <w:w w:val="0"/>
                <w:sz w:val="15"/>
                <w:szCs w:val="15"/>
              </w:rPr>
              <w:t>il debit</w:t>
            </w:r>
            <w:r w:rsidR="00373A1A">
              <w:rPr>
                <w:rFonts w:ascii="Arial" w:hAnsi="Arial" w:cs="Arial"/>
                <w:color w:val="000000"/>
                <w:w w:val="0"/>
                <w:sz w:val="15"/>
                <w:szCs w:val="15"/>
              </w:rPr>
              <w:t>o tributario o previdenziale è comunque integralmente estinto; ed in particolare,</w:t>
            </w:r>
            <w:r w:rsidR="00373A1A" w:rsidRPr="00373A1A">
              <w:rPr>
                <w:rFonts w:ascii="Arial" w:hAnsi="Arial" w:cs="Arial"/>
                <w:color w:val="000000"/>
                <w:w w:val="0"/>
                <w:sz w:val="15"/>
                <w:szCs w:val="15"/>
              </w:rPr>
              <w:t xml:space="preserve"> l'estinzione, i</w:t>
            </w:r>
            <w:r w:rsidR="00373A1A">
              <w:rPr>
                <w:rFonts w:ascii="Arial" w:hAnsi="Arial" w:cs="Arial"/>
                <w:color w:val="000000"/>
                <w:w w:val="0"/>
                <w:sz w:val="15"/>
                <w:szCs w:val="15"/>
              </w:rPr>
              <w:t>l pagamento o l'impegno si sono</w:t>
            </w:r>
            <w:r w:rsidR="00373A1A" w:rsidRPr="00373A1A">
              <w:rPr>
                <w:rFonts w:ascii="Arial" w:hAnsi="Arial" w:cs="Arial"/>
                <w:color w:val="000000"/>
                <w:w w:val="0"/>
                <w:sz w:val="15"/>
                <w:szCs w:val="15"/>
              </w:rPr>
              <w:t xml:space="preserve"> perfezionati anteriormente alla scadenza del termine per la presentazione delle domande</w:t>
            </w:r>
            <w:r w:rsidRPr="003A443E">
              <w:rPr>
                <w:rFonts w:ascii="Arial" w:hAnsi="Arial" w:cs="Arial"/>
                <w:color w:val="000000"/>
                <w:w w:val="0"/>
                <w:sz w:val="15"/>
                <w:szCs w:val="15"/>
              </w:rPr>
              <w:t xml:space="preserve">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5B3C04">
            <w:pPr>
              <w:keepNext/>
            </w:pPr>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rsidP="005B3C04">
            <w:pPr>
              <w:keepNext/>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6"/>
            </w:r>
            <w:r w:rsidR="00A23B3E">
              <w:rPr>
                <w:rFonts w:ascii="Arial" w:hAnsi="Arial" w:cs="Arial"/>
                <w:sz w:val="15"/>
                <w:szCs w:val="15"/>
              </w:rPr>
              <w:t xml:space="preserve">): </w:t>
            </w:r>
          </w:p>
          <w:p w:rsidR="00A23B3E" w:rsidRDefault="00A23B3E" w:rsidP="005B3C04">
            <w:pPr>
              <w:keepNext/>
            </w:pPr>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7"/>
      </w:r>
      <w:r>
        <w:rPr>
          <w:rFonts w:ascii="Arial" w:hAnsi="Arial" w:cs="Arial"/>
          <w:b w:val="0"/>
          <w:caps/>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w:t>
            </w:r>
            <w:r w:rsidRPr="004A0E63">
              <w:rPr>
                <w:rFonts w:ascii="Arial" w:hAnsi="Arial" w:cs="Arial"/>
                <w:color w:val="000000"/>
                <w:sz w:val="15"/>
                <w:szCs w:val="15"/>
              </w:rPr>
              <w:t>di diritto ambientale, sociale e del lavoro,</w:t>
            </w:r>
            <w:r w:rsidRPr="003A443E">
              <w:rPr>
                <w:rFonts w:ascii="Arial" w:hAnsi="Arial" w:cs="Arial"/>
                <w:b/>
                <w:color w:val="000000"/>
                <w:sz w:val="15"/>
                <w:szCs w:val="15"/>
              </w:rPr>
              <w:t xml:space="preserve">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rsidP="005B3C04">
            <w:pPr>
              <w:spacing w:after="0"/>
              <w:jc w:val="both"/>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B3C04">
            <w:pPr>
              <w:tabs>
                <w:tab w:val="left" w:pos="304"/>
              </w:tabs>
              <w:spacing w:before="0"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situazioni</w:t>
            </w:r>
            <w:r w:rsidR="00B91F18">
              <w:rPr>
                <w:rFonts w:ascii="Arial" w:hAnsi="Arial" w:cs="Arial"/>
                <w:color w:val="000000"/>
                <w:sz w:val="14"/>
                <w:szCs w:val="14"/>
              </w:rPr>
              <w:t xml:space="preserve"> di cui all’art. 80 comma 5 lett. b)</w:t>
            </w:r>
            <w:r w:rsidRPr="003A443E">
              <w:rPr>
                <w:rFonts w:ascii="Arial" w:hAnsi="Arial" w:cs="Arial"/>
                <w:color w:val="000000"/>
                <w:sz w:val="14"/>
                <w:szCs w:val="14"/>
              </w:rPr>
              <w:t xml:space="preserve">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w:t>
            </w:r>
            <w:r w:rsidR="00B91F18">
              <w:rPr>
                <w:rFonts w:ascii="Arial" w:hAnsi="Arial" w:cs="Arial"/>
                <w:color w:val="000000"/>
                <w:sz w:val="14"/>
                <w:szCs w:val="14"/>
              </w:rPr>
              <w:t>al medesimo articolo</w:t>
            </w:r>
            <w:r w:rsidR="00DE4996" w:rsidRPr="00023AC1">
              <w:rPr>
                <w:rFonts w:ascii="Arial" w:hAnsi="Arial" w:cs="Arial"/>
                <w:color w:val="000000"/>
                <w:sz w:val="14"/>
                <w:szCs w:val="14"/>
              </w:rPr>
              <w:t xml:space="preserve">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d) è ammesso a concordato con continuità aziendale</w:t>
            </w:r>
            <w:r w:rsidR="002D24CB">
              <w:rPr>
                <w:rStyle w:val="Rimandonotaapidipagina"/>
                <w:rFonts w:ascii="Arial" w:hAnsi="Arial" w:cs="Arial"/>
                <w:color w:val="000000"/>
                <w:sz w:val="14"/>
                <w:szCs w:val="14"/>
              </w:rPr>
              <w:footnoteReference w:id="19"/>
            </w:r>
            <w:r w:rsidRPr="003A443E">
              <w:rPr>
                <w:rFonts w:ascii="Arial" w:hAnsi="Arial" w:cs="Arial"/>
                <w:color w:val="000000"/>
                <w:sz w:val="14"/>
                <w:szCs w:val="14"/>
              </w:rPr>
              <w:t xml:space="preserv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 xml:space="preserve">la partecipazione alla procedura di affidamento è stata subordinata ai sensi dell’art. 110, </w:t>
            </w:r>
            <w:r w:rsidRPr="00395F58">
              <w:rPr>
                <w:rFonts w:ascii="Arial" w:hAnsi="Arial" w:cs="Arial"/>
                <w:color w:val="000000"/>
                <w:sz w:val="14"/>
                <w:szCs w:val="14"/>
              </w:rPr>
              <w:t xml:space="preserve">comma </w:t>
            </w:r>
            <w:r w:rsidR="00CD570B" w:rsidRPr="00CD570B">
              <w:rPr>
                <w:rFonts w:ascii="Arial" w:hAnsi="Arial" w:cs="Arial"/>
                <w:color w:val="000000"/>
                <w:sz w:val="14"/>
                <w:szCs w:val="14"/>
              </w:rPr>
              <w:t>6</w:t>
            </w:r>
            <w:r w:rsidRPr="00AA2252">
              <w:rPr>
                <w:rFonts w:ascii="Arial" w:hAnsi="Arial" w:cs="Arial"/>
                <w:color w:val="000000"/>
                <w:sz w:val="14"/>
                <w:szCs w:val="14"/>
              </w:rPr>
              <w:t>,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Default="00F9449A">
            <w:pPr>
              <w:spacing w:before="0" w:after="0"/>
              <w:rPr>
                <w:rFonts w:ascii="Arial" w:hAnsi="Arial" w:cs="Arial"/>
                <w:color w:val="000000"/>
                <w:sz w:val="14"/>
                <w:szCs w:val="14"/>
              </w:rPr>
            </w:pPr>
          </w:p>
          <w:p w:rsidR="00373A1A" w:rsidRPr="003A443E" w:rsidRDefault="00373A1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00D84AAC">
              <w:rPr>
                <w:rFonts w:ascii="Arial" w:hAnsi="Arial" w:cs="Arial"/>
                <w:color w:val="000000"/>
                <w:sz w:val="15"/>
                <w:szCs w:val="15"/>
              </w:rPr>
              <w:t xml:space="preserve"> </w:t>
            </w:r>
            <w:r w:rsidRPr="003A443E">
              <w:rPr>
                <w:rFonts w:ascii="Arial" w:hAnsi="Arial" w:cs="Arial"/>
                <w:color w:val="000000"/>
                <w:sz w:val="15"/>
                <w:szCs w:val="15"/>
              </w:rPr>
              <w:t xml:space="preserve">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 ] Sì [ ] No</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610AB4"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10AB4" w:rsidRPr="00DC3D12" w:rsidRDefault="00610AB4" w:rsidP="00E97A30">
            <w:pPr>
              <w:jc w:val="both"/>
              <w:rPr>
                <w:rFonts w:ascii="Arial" w:hAnsi="Arial" w:cs="Arial"/>
                <w:color w:val="000000"/>
                <w:sz w:val="15"/>
                <w:szCs w:val="15"/>
              </w:rPr>
            </w:pPr>
            <w:r w:rsidRPr="00BD5B1F">
              <w:rPr>
                <w:rFonts w:ascii="Arial" w:hAnsi="Arial" w:cs="Arial"/>
                <w:color w:val="000000"/>
                <w:sz w:val="15"/>
                <w:szCs w:val="15"/>
              </w:rPr>
              <w:t xml:space="preserve">L'operatore economico ha tentato di influenzare indebitamente il processo decisionale della stazione appaltante o di ottenere informazioni riservate a fini di proprio vantaggio oppure </w:t>
            </w:r>
            <w:r w:rsidR="006374C4">
              <w:rPr>
                <w:rFonts w:ascii="Arial" w:hAnsi="Arial" w:cs="Arial"/>
                <w:color w:val="000000"/>
                <w:sz w:val="15"/>
                <w:szCs w:val="15"/>
              </w:rPr>
              <w:t>h</w:t>
            </w:r>
            <w:r w:rsidRPr="00BD5B1F">
              <w:rPr>
                <w:rFonts w:ascii="Arial" w:hAnsi="Arial" w:cs="Arial"/>
                <w:color w:val="000000"/>
                <w:sz w:val="15"/>
                <w:szCs w:val="15"/>
              </w:rPr>
              <w:t>a fornito, anche per negligenza, informazioni false o fuorvianti sus</w:t>
            </w:r>
            <w:r w:rsidRPr="00DC3D12">
              <w:rPr>
                <w:rFonts w:ascii="Arial" w:hAnsi="Arial" w:cs="Arial"/>
                <w:color w:val="000000"/>
                <w:sz w:val="15"/>
                <w:szCs w:val="15"/>
              </w:rPr>
              <w:t xml:space="preserve">cettibili di influenzare le decisioni sull'esclusione, la selezione o l'aggiudicazione, ovvero ha omesso le informazioni dovute ai fini del corretto svolgimento della procedura di selezione (articolo 80, comma 5, lett. </w:t>
            </w:r>
            <w:r w:rsidRPr="00DC3D12">
              <w:rPr>
                <w:rFonts w:ascii="Arial" w:hAnsi="Arial" w:cs="Arial"/>
                <w:i/>
                <w:color w:val="000000"/>
                <w:sz w:val="15"/>
                <w:szCs w:val="15"/>
              </w:rPr>
              <w:t>c-bis)</w:t>
            </w:r>
            <w:r w:rsidRPr="00DC3D12">
              <w:rPr>
                <w:rFonts w:ascii="Arial" w:hAnsi="Arial" w:cs="Arial"/>
                <w:color w:val="000000"/>
                <w:sz w:val="15"/>
                <w:szCs w:val="15"/>
              </w:rPr>
              <w:t xml:space="preserve"> del Codice)?</w:t>
            </w:r>
          </w:p>
          <w:p w:rsidR="00610AB4" w:rsidRPr="00DC3D12" w:rsidRDefault="00610AB4" w:rsidP="00E97A30">
            <w:pPr>
              <w:jc w:val="both"/>
              <w:rPr>
                <w:rFonts w:ascii="Arial" w:hAnsi="Arial" w:cs="Arial"/>
                <w:color w:val="000000"/>
                <w:sz w:val="15"/>
                <w:szCs w:val="15"/>
              </w:rPr>
            </w:pPr>
          </w:p>
          <w:p w:rsidR="00610AB4" w:rsidRPr="00DC3D12" w:rsidRDefault="00610AB4" w:rsidP="00E97A30">
            <w:pPr>
              <w:rPr>
                <w:rFonts w:ascii="Arial" w:hAnsi="Arial" w:cs="Arial"/>
                <w:color w:val="000000"/>
                <w:sz w:val="15"/>
                <w:szCs w:val="15"/>
              </w:rPr>
            </w:pPr>
            <w:r w:rsidRPr="00DC3D12">
              <w:rPr>
                <w:rFonts w:ascii="Arial" w:hAnsi="Arial" w:cs="Arial"/>
                <w:b/>
                <w:color w:val="000000"/>
                <w:sz w:val="15"/>
                <w:szCs w:val="15"/>
              </w:rPr>
              <w:t xml:space="preserve">In caso affermativo, </w:t>
            </w:r>
            <w:r w:rsidRPr="00DC3D12">
              <w:rPr>
                <w:rFonts w:ascii="Arial" w:hAnsi="Arial" w:cs="Arial"/>
                <w:color w:val="000000"/>
                <w:sz w:val="15"/>
                <w:szCs w:val="15"/>
              </w:rPr>
              <w:t>fornire informazioni dettagliate:</w:t>
            </w:r>
          </w:p>
          <w:p w:rsidR="00610AB4" w:rsidRPr="003A443E" w:rsidRDefault="00610AB4" w:rsidP="00F351F0">
            <w:pPr>
              <w:rPr>
                <w:rFonts w:ascii="Arial" w:hAnsi="Arial" w:cs="Arial"/>
                <w:b/>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10AB4" w:rsidRPr="00610AB4" w:rsidRDefault="00610AB4" w:rsidP="00610AB4">
            <w:pPr>
              <w:rPr>
                <w:rFonts w:ascii="Arial" w:hAnsi="Arial" w:cs="Arial"/>
                <w:color w:val="000000"/>
                <w:sz w:val="15"/>
                <w:szCs w:val="15"/>
              </w:rPr>
            </w:pPr>
            <w:r w:rsidRPr="00610AB4">
              <w:rPr>
                <w:rFonts w:ascii="Arial" w:hAnsi="Arial" w:cs="Arial"/>
                <w:color w:val="000000"/>
                <w:sz w:val="15"/>
                <w:szCs w:val="15"/>
              </w:rPr>
              <w:t>[ ] Sì [ ] No</w:t>
            </w:r>
          </w:p>
          <w:p w:rsidR="00610AB4" w:rsidRPr="00610AB4" w:rsidRDefault="00610AB4" w:rsidP="00610AB4">
            <w:pPr>
              <w:rPr>
                <w:rFonts w:ascii="Arial" w:hAnsi="Arial" w:cs="Arial"/>
                <w:color w:val="000000"/>
                <w:sz w:val="15"/>
                <w:szCs w:val="15"/>
              </w:rPr>
            </w:pPr>
          </w:p>
          <w:p w:rsidR="00610AB4" w:rsidRPr="00610AB4" w:rsidRDefault="00610AB4" w:rsidP="00610AB4">
            <w:pPr>
              <w:rPr>
                <w:rFonts w:ascii="Arial" w:hAnsi="Arial" w:cs="Arial"/>
                <w:color w:val="000000"/>
                <w:sz w:val="15"/>
                <w:szCs w:val="15"/>
              </w:rPr>
            </w:pPr>
          </w:p>
          <w:p w:rsidR="00610AB4" w:rsidRPr="00610AB4" w:rsidRDefault="00610AB4" w:rsidP="00610AB4">
            <w:pPr>
              <w:rPr>
                <w:rFonts w:ascii="Arial" w:hAnsi="Arial" w:cs="Arial"/>
                <w:color w:val="000000"/>
                <w:sz w:val="15"/>
                <w:szCs w:val="15"/>
              </w:rPr>
            </w:pPr>
          </w:p>
          <w:p w:rsidR="00610AB4" w:rsidRPr="00610AB4" w:rsidRDefault="00610AB4" w:rsidP="00610AB4">
            <w:pPr>
              <w:rPr>
                <w:rFonts w:ascii="Arial" w:hAnsi="Arial" w:cs="Arial"/>
                <w:color w:val="000000"/>
                <w:sz w:val="15"/>
                <w:szCs w:val="15"/>
              </w:rPr>
            </w:pPr>
          </w:p>
          <w:p w:rsidR="00610AB4" w:rsidRPr="00610AB4" w:rsidRDefault="00610AB4" w:rsidP="00610AB4">
            <w:pPr>
              <w:rPr>
                <w:rFonts w:ascii="Arial" w:hAnsi="Arial" w:cs="Arial"/>
                <w:color w:val="000000"/>
                <w:sz w:val="15"/>
                <w:szCs w:val="15"/>
              </w:rPr>
            </w:pPr>
          </w:p>
          <w:p w:rsidR="00610AB4" w:rsidRPr="00610AB4" w:rsidRDefault="00610AB4" w:rsidP="00610AB4">
            <w:pPr>
              <w:rPr>
                <w:rFonts w:ascii="Arial" w:hAnsi="Arial" w:cs="Arial"/>
                <w:color w:val="000000"/>
                <w:sz w:val="15"/>
                <w:szCs w:val="15"/>
              </w:rPr>
            </w:pPr>
            <w:r w:rsidRPr="00610AB4">
              <w:rPr>
                <w:rFonts w:ascii="Arial" w:hAnsi="Arial" w:cs="Arial"/>
                <w:color w:val="000000"/>
                <w:sz w:val="15"/>
                <w:szCs w:val="15"/>
              </w:rPr>
              <w:t>[………………]</w:t>
            </w:r>
          </w:p>
          <w:p w:rsidR="00610AB4" w:rsidRPr="003A443E" w:rsidRDefault="00610AB4">
            <w:pPr>
              <w:rPr>
                <w:rFonts w:ascii="Arial" w:hAnsi="Arial" w:cs="Arial"/>
                <w:color w:val="000000"/>
                <w:sz w:val="15"/>
                <w:szCs w:val="15"/>
              </w:rPr>
            </w:pPr>
          </w:p>
        </w:tc>
      </w:tr>
      <w:tr w:rsidR="00610AB4"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10AB4" w:rsidRDefault="00610AB4" w:rsidP="00E97A30">
            <w:pPr>
              <w:jc w:val="both"/>
              <w:rPr>
                <w:rFonts w:ascii="Arial" w:hAnsi="Arial" w:cs="Arial"/>
                <w:color w:val="000000"/>
                <w:sz w:val="15"/>
                <w:szCs w:val="15"/>
              </w:rPr>
            </w:pPr>
            <w:r>
              <w:rPr>
                <w:rFonts w:ascii="Arial" w:hAnsi="Arial" w:cs="Arial"/>
                <w:color w:val="000000"/>
                <w:sz w:val="15"/>
                <w:szCs w:val="15"/>
              </w:rPr>
              <w:t>L'operatore economico h</w:t>
            </w:r>
            <w:r w:rsidRPr="00DF3E8B">
              <w:rPr>
                <w:rFonts w:ascii="Arial" w:hAnsi="Arial" w:cs="Arial"/>
                <w:color w:val="000000"/>
                <w:sz w:val="15"/>
                <w:szCs w:val="15"/>
              </w:rPr>
              <w:t>a 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000000"/>
                <w:sz w:val="15"/>
                <w:szCs w:val="15"/>
              </w:rPr>
              <w:t xml:space="preserve">o o altre sanzioni comparabili </w:t>
            </w:r>
            <w:r w:rsidRPr="003A443E">
              <w:rPr>
                <w:rFonts w:ascii="Arial" w:hAnsi="Arial" w:cs="Arial"/>
                <w:color w:val="000000"/>
                <w:sz w:val="15"/>
                <w:szCs w:val="15"/>
              </w:rPr>
              <w:t xml:space="preserve">(articolo 80, comma 5, lett. </w:t>
            </w:r>
            <w:r>
              <w:rPr>
                <w:rFonts w:ascii="Arial" w:hAnsi="Arial" w:cs="Arial"/>
                <w:i/>
                <w:color w:val="000000"/>
                <w:sz w:val="15"/>
                <w:szCs w:val="15"/>
              </w:rPr>
              <w:t>c-ter</w:t>
            </w:r>
            <w:r w:rsidRPr="003A443E">
              <w:rPr>
                <w:rFonts w:ascii="Arial" w:hAnsi="Arial" w:cs="Arial"/>
                <w:i/>
                <w:color w:val="000000"/>
                <w:sz w:val="15"/>
                <w:szCs w:val="15"/>
              </w:rPr>
              <w:t>)</w:t>
            </w:r>
            <w:r w:rsidRPr="003A443E">
              <w:rPr>
                <w:rFonts w:ascii="Arial" w:hAnsi="Arial" w:cs="Arial"/>
                <w:color w:val="000000"/>
                <w:sz w:val="15"/>
                <w:szCs w:val="15"/>
              </w:rPr>
              <w:t xml:space="preserve"> del Codice)</w:t>
            </w:r>
            <w:r>
              <w:rPr>
                <w:rFonts w:ascii="Arial" w:hAnsi="Arial" w:cs="Arial"/>
                <w:color w:val="000000"/>
                <w:sz w:val="15"/>
                <w:szCs w:val="15"/>
              </w:rPr>
              <w:t>?</w:t>
            </w:r>
          </w:p>
          <w:p w:rsidR="00610AB4" w:rsidRDefault="00610AB4" w:rsidP="00E97A30">
            <w:pPr>
              <w:jc w:val="both"/>
              <w:rPr>
                <w:rFonts w:ascii="Arial" w:hAnsi="Arial" w:cs="Arial"/>
                <w:color w:val="000000"/>
                <w:sz w:val="15"/>
                <w:szCs w:val="15"/>
              </w:rPr>
            </w:pPr>
          </w:p>
          <w:p w:rsidR="00610AB4" w:rsidRDefault="00610AB4" w:rsidP="00E97A3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w:t>
            </w:r>
          </w:p>
          <w:p w:rsidR="00610AB4" w:rsidRPr="003A443E" w:rsidRDefault="00610AB4" w:rsidP="00F351F0">
            <w:pPr>
              <w:rPr>
                <w:rFonts w:ascii="Arial" w:hAnsi="Arial" w:cs="Arial"/>
                <w:b/>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10AB4" w:rsidRPr="00610AB4" w:rsidRDefault="00610AB4" w:rsidP="00610AB4">
            <w:pPr>
              <w:rPr>
                <w:rFonts w:ascii="Arial" w:hAnsi="Arial" w:cs="Arial"/>
                <w:color w:val="000000"/>
                <w:sz w:val="15"/>
                <w:szCs w:val="15"/>
              </w:rPr>
            </w:pPr>
            <w:r w:rsidRPr="00610AB4">
              <w:rPr>
                <w:rFonts w:ascii="Arial" w:hAnsi="Arial" w:cs="Arial"/>
                <w:color w:val="000000"/>
                <w:sz w:val="15"/>
                <w:szCs w:val="15"/>
              </w:rPr>
              <w:t>[ ] Sì [ ] No</w:t>
            </w:r>
          </w:p>
          <w:p w:rsidR="00610AB4" w:rsidRPr="00610AB4" w:rsidRDefault="00610AB4" w:rsidP="00610AB4">
            <w:pPr>
              <w:rPr>
                <w:rFonts w:ascii="Arial" w:hAnsi="Arial" w:cs="Arial"/>
                <w:color w:val="000000"/>
                <w:sz w:val="15"/>
                <w:szCs w:val="15"/>
              </w:rPr>
            </w:pPr>
          </w:p>
          <w:p w:rsidR="00610AB4" w:rsidRPr="00610AB4" w:rsidRDefault="00610AB4" w:rsidP="00610AB4">
            <w:pPr>
              <w:rPr>
                <w:rFonts w:ascii="Arial" w:hAnsi="Arial" w:cs="Arial"/>
                <w:color w:val="000000"/>
                <w:sz w:val="15"/>
                <w:szCs w:val="15"/>
              </w:rPr>
            </w:pPr>
          </w:p>
          <w:p w:rsidR="00610AB4" w:rsidRPr="00610AB4" w:rsidRDefault="00610AB4" w:rsidP="00610AB4">
            <w:pPr>
              <w:rPr>
                <w:rFonts w:ascii="Arial" w:hAnsi="Arial" w:cs="Arial"/>
                <w:color w:val="000000"/>
                <w:sz w:val="15"/>
                <w:szCs w:val="15"/>
              </w:rPr>
            </w:pPr>
          </w:p>
          <w:p w:rsidR="00610AB4" w:rsidRPr="00610AB4" w:rsidRDefault="00610AB4" w:rsidP="00610AB4">
            <w:pPr>
              <w:rPr>
                <w:rFonts w:ascii="Arial" w:hAnsi="Arial" w:cs="Arial"/>
                <w:color w:val="000000"/>
                <w:sz w:val="15"/>
                <w:szCs w:val="15"/>
              </w:rPr>
            </w:pPr>
          </w:p>
          <w:p w:rsidR="00610AB4" w:rsidRPr="00610AB4" w:rsidRDefault="00610AB4" w:rsidP="00610AB4">
            <w:pPr>
              <w:rPr>
                <w:rFonts w:ascii="Arial" w:hAnsi="Arial" w:cs="Arial"/>
                <w:color w:val="000000"/>
                <w:sz w:val="15"/>
                <w:szCs w:val="15"/>
              </w:rPr>
            </w:pPr>
          </w:p>
          <w:p w:rsidR="00610AB4" w:rsidRPr="00610AB4" w:rsidRDefault="00610AB4" w:rsidP="00610AB4">
            <w:pPr>
              <w:rPr>
                <w:rFonts w:ascii="Arial" w:hAnsi="Arial" w:cs="Arial"/>
                <w:color w:val="000000"/>
                <w:sz w:val="15"/>
                <w:szCs w:val="15"/>
              </w:rPr>
            </w:pPr>
            <w:r w:rsidRPr="00610AB4">
              <w:rPr>
                <w:rFonts w:ascii="Arial" w:hAnsi="Arial" w:cs="Arial"/>
                <w:color w:val="000000"/>
                <w:sz w:val="15"/>
                <w:szCs w:val="15"/>
              </w:rPr>
              <w:t>[………………]</w:t>
            </w:r>
          </w:p>
          <w:p w:rsidR="00610AB4" w:rsidRPr="003A443E" w:rsidRDefault="00610AB4">
            <w:pPr>
              <w:rPr>
                <w:rFonts w:ascii="Arial" w:hAnsi="Arial" w:cs="Arial"/>
                <w:color w:val="000000"/>
                <w:sz w:val="15"/>
                <w:szCs w:val="15"/>
              </w:rPr>
            </w:pPr>
          </w:p>
        </w:tc>
      </w:tr>
      <w:tr w:rsidR="00610AB4">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10AB4" w:rsidRPr="000953DC" w:rsidRDefault="00610AB4">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w:t>
            </w:r>
            <w:r>
              <w:rPr>
                <w:rFonts w:ascii="Arial" w:hAnsi="Arial" w:cs="Arial"/>
                <w:b/>
                <w:sz w:val="15"/>
                <w:szCs w:val="15"/>
              </w:rPr>
              <w:t xml:space="preserve">ressi </w:t>
            </w:r>
            <w:r w:rsidRPr="000953DC">
              <w:rPr>
                <w:rFonts w:ascii="Arial" w:hAnsi="Arial" w:cs="Arial"/>
                <w:sz w:val="15"/>
                <w:szCs w:val="15"/>
              </w:rPr>
              <w:t xml:space="preserve">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610AB4" w:rsidRPr="000953DC" w:rsidRDefault="00610AB4">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10AB4" w:rsidRPr="000953DC" w:rsidRDefault="00610AB4">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610AB4" w:rsidRPr="000953DC" w:rsidRDefault="00610AB4">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610AB4">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10AB4" w:rsidRPr="003A443E" w:rsidRDefault="00610AB4"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610AB4" w:rsidRPr="000953DC" w:rsidRDefault="00610AB4"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10AB4" w:rsidRPr="005B3C04" w:rsidRDefault="00610AB4">
            <w:pPr>
              <w:rPr>
                <w:rFonts w:ascii="Arial" w:hAnsi="Arial" w:cs="Arial"/>
                <w:color w:val="auto"/>
                <w:sz w:val="15"/>
                <w:szCs w:val="15"/>
              </w:rPr>
            </w:pPr>
            <w:r w:rsidRPr="005B3C04">
              <w:rPr>
                <w:rFonts w:ascii="Arial" w:hAnsi="Arial" w:cs="Arial"/>
                <w:color w:val="auto"/>
                <w:sz w:val="15"/>
                <w:szCs w:val="15"/>
              </w:rPr>
              <w:t>[ ] Sì [ ] No</w:t>
            </w:r>
            <w:r w:rsidRPr="005B3C04">
              <w:rPr>
                <w:rFonts w:ascii="Arial" w:hAnsi="Arial" w:cs="Arial"/>
                <w:color w:val="auto"/>
                <w:sz w:val="15"/>
                <w:szCs w:val="15"/>
              </w:rPr>
              <w:br/>
            </w:r>
            <w:r w:rsidRPr="005B3C04">
              <w:rPr>
                <w:rFonts w:ascii="Arial" w:hAnsi="Arial" w:cs="Arial"/>
                <w:color w:val="auto"/>
                <w:sz w:val="15"/>
                <w:szCs w:val="15"/>
              </w:rPr>
              <w:br/>
            </w:r>
            <w:r w:rsidRPr="005B3C04">
              <w:rPr>
                <w:rFonts w:ascii="Arial" w:hAnsi="Arial" w:cs="Arial"/>
                <w:color w:val="auto"/>
                <w:sz w:val="15"/>
                <w:szCs w:val="15"/>
              </w:rPr>
              <w:br/>
            </w:r>
            <w:r w:rsidRPr="005B3C04">
              <w:rPr>
                <w:rFonts w:ascii="Arial" w:hAnsi="Arial" w:cs="Arial"/>
                <w:color w:val="auto"/>
                <w:sz w:val="15"/>
                <w:szCs w:val="15"/>
              </w:rPr>
              <w:br/>
            </w:r>
          </w:p>
          <w:p w:rsidR="00610AB4" w:rsidRPr="005B3C04" w:rsidRDefault="00610AB4">
            <w:pPr>
              <w:rPr>
                <w:rFonts w:ascii="Arial" w:hAnsi="Arial" w:cs="Arial"/>
                <w:color w:val="auto"/>
                <w:sz w:val="15"/>
                <w:szCs w:val="15"/>
              </w:rPr>
            </w:pPr>
          </w:p>
          <w:p w:rsidR="00610AB4" w:rsidRPr="005B3C04" w:rsidRDefault="00610AB4">
            <w:pPr>
              <w:rPr>
                <w:color w:val="auto"/>
              </w:rPr>
            </w:pPr>
            <w:r w:rsidRPr="005B3C04">
              <w:rPr>
                <w:rFonts w:ascii="Arial" w:hAnsi="Arial" w:cs="Arial"/>
                <w:color w:val="auto"/>
                <w:sz w:val="15"/>
                <w:szCs w:val="15"/>
              </w:rPr>
              <w:t xml:space="preserve"> […………………]</w:t>
            </w:r>
          </w:p>
        </w:tc>
      </w:tr>
      <w:tr w:rsidR="00610AB4"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10AB4" w:rsidRPr="003A443E" w:rsidRDefault="00610AB4">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610AB4" w:rsidRPr="003A443E" w:rsidRDefault="00610AB4"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610AB4" w:rsidRPr="003A443E" w:rsidRDefault="00610AB4"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10AB4" w:rsidRPr="003A443E" w:rsidRDefault="00610AB4">
            <w:pPr>
              <w:rPr>
                <w:rFonts w:ascii="Arial" w:hAnsi="Arial" w:cs="Arial"/>
                <w:color w:val="000000"/>
                <w:sz w:val="15"/>
                <w:szCs w:val="15"/>
              </w:rPr>
            </w:pPr>
          </w:p>
          <w:p w:rsidR="00610AB4" w:rsidRPr="003A443E" w:rsidRDefault="00610AB4">
            <w:pPr>
              <w:rPr>
                <w:rFonts w:ascii="Arial" w:hAnsi="Arial" w:cs="Arial"/>
                <w:color w:val="000000"/>
                <w:sz w:val="15"/>
                <w:szCs w:val="15"/>
              </w:rPr>
            </w:pPr>
            <w:r w:rsidRPr="003A443E">
              <w:rPr>
                <w:rFonts w:ascii="Arial" w:hAnsi="Arial" w:cs="Arial"/>
                <w:color w:val="000000"/>
                <w:sz w:val="15"/>
                <w:szCs w:val="15"/>
              </w:rPr>
              <w:t>[ ] Sì [ ] No</w:t>
            </w:r>
          </w:p>
          <w:p w:rsidR="00610AB4" w:rsidRPr="001D3A2B" w:rsidRDefault="00610AB4">
            <w:pPr>
              <w:rPr>
                <w:rFonts w:ascii="Arial" w:hAnsi="Arial" w:cs="Arial"/>
                <w:color w:val="000000"/>
                <w:szCs w:val="24"/>
              </w:rPr>
            </w:pPr>
          </w:p>
          <w:p w:rsidR="00610AB4" w:rsidRPr="003A443E" w:rsidRDefault="00610AB4">
            <w:pPr>
              <w:rPr>
                <w:color w:val="000000"/>
              </w:rPr>
            </w:pPr>
            <w:r w:rsidRPr="003A443E">
              <w:rPr>
                <w:rFonts w:ascii="Arial" w:hAnsi="Arial" w:cs="Arial"/>
                <w:color w:val="000000"/>
                <w:sz w:val="15"/>
                <w:szCs w:val="15"/>
              </w:rPr>
              <w:t>[ ] Sì [ ] No</w:t>
            </w:r>
          </w:p>
        </w:tc>
      </w:tr>
    </w:tbl>
    <w:p w:rsidR="00A23B3E" w:rsidRDefault="00A23B3E" w:rsidP="00DC3D12">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9"/>
        <w:gridCol w:w="4639"/>
      </w:tblGrid>
      <w:tr w:rsidR="00A23B3E" w:rsidTr="00684A4B">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w:t>
            </w:r>
            <w:r w:rsidR="00684A4B">
              <w:rPr>
                <w:rFonts w:ascii="Arial" w:hAnsi="Arial" w:cs="Arial"/>
                <w:i/>
                <w:color w:val="000000"/>
                <w:sz w:val="15"/>
                <w:szCs w:val="15"/>
              </w:rPr>
              <w:t xml:space="preserve"> f</w:t>
            </w:r>
            <w:r w:rsidR="005931CB">
              <w:rPr>
                <w:rFonts w:ascii="Arial" w:hAnsi="Arial" w:cs="Arial"/>
                <w:i/>
                <w:color w:val="000000"/>
                <w:sz w:val="15"/>
                <w:szCs w:val="15"/>
              </w:rPr>
              <w:t>-</w:t>
            </w:r>
            <w:r w:rsidR="00684A4B">
              <w:rPr>
                <w:rFonts w:ascii="Arial" w:hAnsi="Arial" w:cs="Arial"/>
                <w:i/>
                <w:color w:val="000000"/>
                <w:sz w:val="15"/>
                <w:szCs w:val="15"/>
              </w:rPr>
              <w:t>bis), f</w:t>
            </w:r>
            <w:r w:rsidR="005931CB">
              <w:rPr>
                <w:rFonts w:ascii="Arial" w:hAnsi="Arial" w:cs="Arial"/>
                <w:i/>
                <w:color w:val="000000"/>
                <w:sz w:val="15"/>
                <w:szCs w:val="15"/>
              </w:rPr>
              <w:t>-</w:t>
            </w:r>
            <w:r w:rsidR="00684A4B">
              <w:rPr>
                <w:rFonts w:ascii="Arial" w:hAnsi="Arial" w:cs="Arial"/>
                <w:i/>
                <w:color w:val="000000"/>
                <w:sz w:val="15"/>
                <w:szCs w:val="15"/>
              </w:rPr>
              <w:t>ter),</w:t>
            </w:r>
            <w:r w:rsidRPr="003A443E">
              <w:rPr>
                <w:rFonts w:ascii="Arial" w:hAnsi="Arial" w:cs="Arial"/>
                <w:i/>
                <w:color w:val="000000"/>
                <w:sz w:val="15"/>
                <w:szCs w:val="15"/>
              </w:rPr>
              <w:t xml:space="preserve">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w:t>
            </w:r>
            <w:proofErr w:type="spellStart"/>
            <w:r w:rsidR="00C427DB" w:rsidRPr="003A443E">
              <w:rPr>
                <w:rFonts w:ascii="Arial" w:hAnsi="Arial" w:cs="Arial"/>
                <w:color w:val="000000"/>
                <w:sz w:val="15"/>
                <w:szCs w:val="15"/>
              </w:rPr>
              <w:t>D.Lgs.</w:t>
            </w:r>
            <w:proofErr w:type="spellEnd"/>
            <w:r w:rsidR="00C427DB" w:rsidRPr="003A443E">
              <w:rPr>
                <w:rFonts w:ascii="Arial" w:hAnsi="Arial" w:cs="Arial"/>
                <w:color w:val="000000"/>
                <w:sz w:val="15"/>
                <w:szCs w:val="15"/>
              </w:rPr>
              <w:t xml:space="preserve"> 165/2001</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4A4B">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7415DA">
            <w:pPr>
              <w:jc w:val="both"/>
              <w:rPr>
                <w:color w:val="000000"/>
              </w:rPr>
            </w:pPr>
            <w:r w:rsidRPr="003A443E">
              <w:rPr>
                <w:rFonts w:ascii="Arial" w:hAnsi="Arial" w:cs="Arial"/>
                <w:color w:val="000000"/>
                <w:sz w:val="14"/>
                <w:szCs w:val="14"/>
              </w:rPr>
              <w:t>Sussistono</w:t>
            </w:r>
            <w:r w:rsidR="007415DA">
              <w:rPr>
                <w:rFonts w:ascii="Arial" w:hAnsi="Arial" w:cs="Arial"/>
                <w:color w:val="000000"/>
                <w:sz w:val="14"/>
                <w:szCs w:val="14"/>
              </w:rPr>
              <w:t>, per quanto di propria conoscenza,</w:t>
            </w:r>
            <w:r w:rsidRPr="003A443E">
              <w:rPr>
                <w:rFonts w:ascii="Arial" w:hAnsi="Arial" w:cs="Arial"/>
                <w:color w:val="000000"/>
                <w:sz w:val="14"/>
                <w:szCs w:val="14"/>
              </w:rPr>
              <w:t xml:space="preserve">  a carico dell’operatore economico</w:t>
            </w:r>
            <w:r w:rsidR="00800C2D">
              <w:rPr>
                <w:rFonts w:ascii="Arial" w:hAnsi="Arial" w:cs="Arial"/>
                <w:color w:val="000000"/>
                <w:sz w:val="14"/>
                <w:szCs w:val="14"/>
              </w:rPr>
              <w:t xml:space="preserve"> o di uno dei soggetti di cui all’art. </w:t>
            </w:r>
            <w:r w:rsidR="007415DA">
              <w:rPr>
                <w:rFonts w:ascii="Arial" w:hAnsi="Arial" w:cs="Arial"/>
                <w:color w:val="000000"/>
                <w:sz w:val="14"/>
                <w:szCs w:val="14"/>
              </w:rPr>
              <w:t>85</w:t>
            </w:r>
            <w:r w:rsidR="00800C2D">
              <w:rPr>
                <w:rFonts w:ascii="Arial" w:hAnsi="Arial" w:cs="Arial"/>
                <w:color w:val="000000"/>
                <w:sz w:val="14"/>
                <w:szCs w:val="14"/>
              </w:rPr>
              <w:t xml:space="preserve"> del </w:t>
            </w:r>
            <w:proofErr w:type="spellStart"/>
            <w:r w:rsidR="00800C2D">
              <w:rPr>
                <w:rFonts w:ascii="Arial" w:hAnsi="Arial" w:cs="Arial"/>
                <w:color w:val="000000"/>
                <w:sz w:val="14"/>
                <w:szCs w:val="14"/>
              </w:rPr>
              <w:t>D.Lgs.</w:t>
            </w:r>
            <w:proofErr w:type="spellEnd"/>
            <w:r w:rsidR="00800C2D">
              <w:rPr>
                <w:rFonts w:ascii="Arial" w:hAnsi="Arial" w:cs="Arial"/>
                <w:color w:val="000000"/>
                <w:sz w:val="14"/>
                <w:szCs w:val="14"/>
              </w:rPr>
              <w:t xml:space="preserve"> n. 159/2011</w:t>
            </w:r>
            <w:r w:rsidRPr="003A443E">
              <w:rPr>
                <w:rFonts w:ascii="Arial" w:hAnsi="Arial" w:cs="Arial"/>
                <w:color w:val="000000"/>
                <w:sz w:val="14"/>
                <w:szCs w:val="14"/>
              </w:rPr>
              <w:t xml:space="preserve">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rsidP="00DC3D12">
            <w:pPr>
              <w:jc w:val="both"/>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0"/>
            </w:r>
            <w:r w:rsidRPr="000953DC">
              <w:rPr>
                <w:rFonts w:ascii="Arial" w:hAnsi="Arial" w:cs="Arial"/>
                <w:sz w:val="14"/>
                <w:szCs w:val="14"/>
              </w:rPr>
              <w:t>)</w:t>
            </w:r>
          </w:p>
        </w:tc>
      </w:tr>
      <w:tr w:rsidR="00A23B3E" w:rsidTr="00684A4B">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684A4B" w:rsidRPr="00684A4B" w:rsidRDefault="00A23B3E" w:rsidP="00684A4B">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2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2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3D0626">
              <w:rPr>
                <w:rFonts w:ascii="Arial" w:hAnsi="Arial" w:cs="Arial"/>
                <w:color w:val="000000"/>
                <w:sz w:val="14"/>
                <w:szCs w:val="14"/>
              </w:rPr>
              <w:t>)</w:t>
            </w:r>
            <w:r w:rsidR="00762019">
              <w:rPr>
                <w:rFonts w:ascii="Arial" w:hAnsi="Arial" w:cs="Arial"/>
                <w:color w:val="000000"/>
                <w:sz w:val="14"/>
                <w:szCs w:val="14"/>
              </w:rPr>
              <w:t>;</w:t>
            </w:r>
          </w:p>
          <w:p w:rsidR="00684A4B" w:rsidRDefault="00684A4B" w:rsidP="00684A4B">
            <w:pPr>
              <w:pStyle w:val="NormaleWeb1"/>
              <w:spacing w:before="0" w:after="0"/>
              <w:jc w:val="both"/>
              <w:rPr>
                <w:rFonts w:ascii="Arial" w:hAnsi="Arial" w:cs="Arial"/>
                <w:i/>
                <w:color w:val="000000"/>
                <w:sz w:val="14"/>
                <w:szCs w:val="14"/>
              </w:rPr>
            </w:pPr>
          </w:p>
          <w:p w:rsidR="00684A4B" w:rsidRDefault="00684A4B" w:rsidP="00684A4B">
            <w:pPr>
              <w:pStyle w:val="NormaleWeb1"/>
              <w:spacing w:before="0" w:after="0"/>
              <w:jc w:val="both"/>
              <w:rPr>
                <w:rFonts w:ascii="Arial" w:hAnsi="Arial" w:cs="Arial"/>
                <w:color w:val="000000"/>
                <w:sz w:val="14"/>
                <w:szCs w:val="14"/>
              </w:rPr>
            </w:pPr>
          </w:p>
          <w:p w:rsidR="003D0626" w:rsidRDefault="003D0626" w:rsidP="00684A4B">
            <w:pPr>
              <w:pStyle w:val="NormaleWeb1"/>
              <w:spacing w:before="0" w:after="0"/>
              <w:jc w:val="both"/>
              <w:rPr>
                <w:rFonts w:ascii="Arial" w:hAnsi="Arial" w:cs="Arial"/>
                <w:color w:val="000000"/>
                <w:sz w:val="14"/>
                <w:szCs w:val="14"/>
              </w:rPr>
            </w:pPr>
          </w:p>
          <w:p w:rsidR="00684A4B" w:rsidRDefault="00684A4B" w:rsidP="00684A4B">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ha presentato nella procedura di gara in corso e negli affidamenti di subappalti documentazione o dichiarazioni non veritiere (Articolo 80, comma 5, lettera </w:t>
            </w:r>
            <w:r w:rsidRPr="00684A4B">
              <w:rPr>
                <w:rFonts w:ascii="Arial" w:hAnsi="Arial" w:cs="Arial"/>
                <w:i/>
                <w:color w:val="000000"/>
                <w:sz w:val="14"/>
                <w:szCs w:val="14"/>
              </w:rPr>
              <w:t>f-bis</w:t>
            </w:r>
            <w:r w:rsidRPr="003D0626">
              <w:rPr>
                <w:rFonts w:ascii="Arial" w:hAnsi="Arial" w:cs="Arial"/>
                <w:color w:val="000000"/>
                <w:sz w:val="14"/>
                <w:szCs w:val="14"/>
              </w:rPr>
              <w:t>)</w:t>
            </w:r>
            <w:r w:rsidR="00762019">
              <w:rPr>
                <w:rFonts w:ascii="Arial" w:hAnsi="Arial" w:cs="Arial"/>
                <w:color w:val="000000"/>
                <w:sz w:val="14"/>
                <w:szCs w:val="14"/>
              </w:rPr>
              <w:t>;</w:t>
            </w:r>
          </w:p>
          <w:p w:rsidR="003D0626" w:rsidRDefault="003D0626" w:rsidP="003D0626">
            <w:pPr>
              <w:pStyle w:val="NormaleWeb1"/>
              <w:spacing w:before="0" w:after="0"/>
              <w:jc w:val="both"/>
              <w:rPr>
                <w:rFonts w:ascii="Arial" w:hAnsi="Arial" w:cs="Arial"/>
                <w:color w:val="000000"/>
                <w:sz w:val="14"/>
                <w:szCs w:val="14"/>
              </w:rPr>
            </w:pPr>
          </w:p>
          <w:p w:rsidR="003D0626" w:rsidRDefault="003D0626" w:rsidP="003D0626">
            <w:pPr>
              <w:pStyle w:val="NormaleWeb1"/>
              <w:spacing w:before="0" w:after="0"/>
              <w:jc w:val="both"/>
              <w:rPr>
                <w:rFonts w:ascii="Arial" w:hAnsi="Arial" w:cs="Arial"/>
                <w:color w:val="000000"/>
                <w:sz w:val="14"/>
                <w:szCs w:val="14"/>
              </w:rPr>
            </w:pPr>
          </w:p>
          <w:p w:rsidR="003D0626" w:rsidRDefault="003D0626" w:rsidP="003D0626">
            <w:pPr>
              <w:pStyle w:val="NormaleWeb1"/>
              <w:spacing w:before="0" w:after="0"/>
              <w:jc w:val="both"/>
              <w:rPr>
                <w:rFonts w:ascii="Arial" w:hAnsi="Arial" w:cs="Arial"/>
                <w:color w:val="000000"/>
                <w:sz w:val="14"/>
                <w:szCs w:val="14"/>
              </w:rPr>
            </w:pPr>
          </w:p>
          <w:p w:rsidR="003D0626" w:rsidRDefault="003D0626" w:rsidP="003D0626">
            <w:pPr>
              <w:pStyle w:val="NormaleWeb1"/>
              <w:spacing w:before="0" w:after="0"/>
              <w:jc w:val="both"/>
              <w:rPr>
                <w:rFonts w:ascii="Arial" w:hAnsi="Arial" w:cs="Arial"/>
                <w:color w:val="000000"/>
                <w:sz w:val="14"/>
                <w:szCs w:val="14"/>
              </w:rPr>
            </w:pPr>
          </w:p>
          <w:p w:rsidR="003D0626" w:rsidRDefault="003D0626" w:rsidP="003D0626">
            <w:pPr>
              <w:pStyle w:val="NormaleWeb1"/>
              <w:spacing w:before="0" w:after="0"/>
              <w:jc w:val="both"/>
              <w:rPr>
                <w:rFonts w:ascii="Arial" w:hAnsi="Arial" w:cs="Arial"/>
                <w:color w:val="000000"/>
                <w:sz w:val="14"/>
                <w:szCs w:val="14"/>
              </w:rPr>
            </w:pPr>
          </w:p>
          <w:p w:rsidR="003D0626" w:rsidRDefault="003D0626" w:rsidP="003D0626">
            <w:pPr>
              <w:pStyle w:val="NormaleWeb1"/>
              <w:spacing w:before="0" w:after="0"/>
              <w:jc w:val="both"/>
              <w:rPr>
                <w:rFonts w:ascii="Arial" w:hAnsi="Arial" w:cs="Arial"/>
                <w:color w:val="000000"/>
                <w:sz w:val="14"/>
                <w:szCs w:val="14"/>
              </w:rPr>
            </w:pPr>
          </w:p>
          <w:p w:rsidR="003D0626" w:rsidRPr="00684A4B" w:rsidRDefault="003D0626" w:rsidP="003D0626">
            <w:pPr>
              <w:pStyle w:val="NormaleWeb1"/>
              <w:spacing w:before="0" w:after="0"/>
              <w:jc w:val="both"/>
              <w:rPr>
                <w:rFonts w:ascii="Arial" w:hAnsi="Arial" w:cs="Arial"/>
                <w:color w:val="000000"/>
                <w:sz w:val="14"/>
                <w:szCs w:val="14"/>
              </w:rPr>
            </w:pPr>
          </w:p>
          <w:p w:rsidR="00684A4B" w:rsidRPr="003D0626" w:rsidRDefault="003D0626" w:rsidP="00684A4B">
            <w:pPr>
              <w:pStyle w:val="NormaleWeb1"/>
              <w:numPr>
                <w:ilvl w:val="0"/>
                <w:numId w:val="10"/>
              </w:numPr>
              <w:spacing w:before="0" w:after="0"/>
              <w:ind w:left="284" w:hanging="284"/>
              <w:jc w:val="both"/>
              <w:rPr>
                <w:rFonts w:ascii="Arial" w:hAnsi="Arial" w:cs="Arial"/>
                <w:i/>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(Articolo 80, comma 5, lettera </w:t>
            </w:r>
            <w:r w:rsidRPr="003D0626">
              <w:rPr>
                <w:rFonts w:ascii="Arial" w:hAnsi="Arial" w:cs="Arial"/>
                <w:i/>
                <w:color w:val="000000"/>
                <w:sz w:val="14"/>
                <w:szCs w:val="14"/>
              </w:rPr>
              <w:t>f-ter</w:t>
            </w:r>
            <w:r w:rsidRPr="003D0626">
              <w:rPr>
                <w:rFonts w:ascii="Arial" w:hAnsi="Arial" w:cs="Arial"/>
                <w:color w:val="000000"/>
                <w:sz w:val="14"/>
                <w:szCs w:val="14"/>
              </w:rPr>
              <w:t>)</w:t>
            </w:r>
            <w:r w:rsidR="00762019">
              <w:rPr>
                <w:rFonts w:ascii="Arial" w:hAnsi="Arial" w:cs="Arial"/>
                <w:color w:val="000000"/>
                <w:sz w:val="14"/>
                <w:szCs w:val="14"/>
              </w:rPr>
              <w:t>;</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Default="00A23B3E" w:rsidP="00F351F0">
            <w:pPr>
              <w:pStyle w:val="NormaleWeb1"/>
              <w:spacing w:before="0" w:after="0"/>
              <w:jc w:val="both"/>
              <w:rPr>
                <w:rFonts w:ascii="Arial" w:hAnsi="Arial" w:cs="Arial"/>
                <w:color w:val="000000"/>
                <w:sz w:val="14"/>
                <w:szCs w:val="14"/>
              </w:rPr>
            </w:pPr>
          </w:p>
          <w:p w:rsidR="00684A4B" w:rsidRDefault="00684A4B" w:rsidP="00F351F0">
            <w:pPr>
              <w:pStyle w:val="NormaleWeb1"/>
              <w:spacing w:before="0" w:after="0"/>
              <w:jc w:val="both"/>
              <w:rPr>
                <w:rFonts w:ascii="Arial" w:hAnsi="Arial" w:cs="Arial"/>
                <w:color w:val="000000"/>
                <w:sz w:val="14"/>
                <w:szCs w:val="14"/>
              </w:rPr>
            </w:pPr>
          </w:p>
          <w:p w:rsidR="00684A4B" w:rsidRDefault="00684A4B" w:rsidP="00F351F0">
            <w:pPr>
              <w:pStyle w:val="NormaleWeb1"/>
              <w:spacing w:before="0" w:after="0"/>
              <w:jc w:val="both"/>
              <w:rPr>
                <w:rFonts w:ascii="Arial" w:hAnsi="Arial" w:cs="Arial"/>
                <w:color w:val="000000"/>
                <w:sz w:val="14"/>
                <w:szCs w:val="14"/>
              </w:rPr>
            </w:pPr>
          </w:p>
          <w:p w:rsidR="00684A4B" w:rsidRDefault="00684A4B" w:rsidP="00F351F0">
            <w:pPr>
              <w:pStyle w:val="NormaleWeb1"/>
              <w:spacing w:before="0" w:after="0"/>
              <w:jc w:val="both"/>
              <w:rPr>
                <w:rFonts w:ascii="Arial" w:hAnsi="Arial" w:cs="Arial"/>
                <w:color w:val="000000"/>
                <w:sz w:val="14"/>
                <w:szCs w:val="14"/>
              </w:rPr>
            </w:pPr>
          </w:p>
          <w:p w:rsidR="00684A4B" w:rsidRPr="00121BF6" w:rsidRDefault="00684A4B"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Default="00A23B3E">
            <w:pPr>
              <w:pStyle w:val="NormaleWeb1"/>
              <w:spacing w:before="0" w:after="0"/>
              <w:ind w:left="284" w:hanging="284"/>
              <w:jc w:val="both"/>
              <w:rPr>
                <w:rFonts w:ascii="Arial" w:hAnsi="Arial" w:cs="Arial"/>
                <w:color w:val="000000"/>
                <w:sz w:val="14"/>
                <w:szCs w:val="14"/>
              </w:rPr>
            </w:pPr>
          </w:p>
          <w:p w:rsidR="003D0626" w:rsidRPr="00121BF6" w:rsidRDefault="003D0626">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26" w:hAnsi="Arial" w:cs="Arial"/>
                <w:color w:val="000000"/>
                <w:sz w:val="14"/>
                <w:szCs w:val="14"/>
                <w:u w:val="none"/>
              </w:rPr>
              <w:t xml:space="preserve">articolo 17 </w:t>
            </w:r>
            <w:r w:rsidRPr="00121BF6">
              <w:rPr>
                <w:rStyle w:val="Collegamentoipertestuale"/>
                <w:rFonts w:ascii="Arial" w:eastAsia="font326" w:hAnsi="Arial" w:cs="Arial"/>
                <w:color w:val="000000"/>
                <w:sz w:val="14"/>
                <w:szCs w:val="14"/>
                <w:u w:val="none"/>
              </w:rPr>
              <w:lastRenderedPageBreak/>
              <w:t>della legge 19 marzo 1990, n. 55</w:t>
            </w:r>
            <w:r w:rsidR="00625142" w:rsidRPr="00121BF6">
              <w:rPr>
                <w:rStyle w:val="Collegamentoipertestuale"/>
                <w:rFonts w:ascii="Arial" w:eastAsia="font326"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26"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2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26"/>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Default="00A23B3E">
            <w:pPr>
              <w:pStyle w:val="NormaleWeb1"/>
              <w:spacing w:before="0" w:after="0"/>
              <w:jc w:val="both"/>
              <w:rPr>
                <w:rFonts w:ascii="Arial" w:hAnsi="Arial" w:cs="Arial"/>
                <w:color w:val="000000"/>
                <w:sz w:val="14"/>
                <w:szCs w:val="14"/>
              </w:rPr>
            </w:pPr>
          </w:p>
          <w:p w:rsidR="00762019" w:rsidRPr="00121BF6" w:rsidRDefault="00762019">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26"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26"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Default="006A5E21">
            <w:pPr>
              <w:pStyle w:val="NormaleWeb1"/>
              <w:spacing w:before="0" w:after="0"/>
              <w:ind w:left="284" w:hanging="284"/>
              <w:jc w:val="both"/>
              <w:rPr>
                <w:rFonts w:ascii="Arial" w:hAnsi="Arial" w:cs="Arial"/>
                <w:color w:val="000000"/>
                <w:sz w:val="14"/>
                <w:szCs w:val="14"/>
              </w:rPr>
            </w:pPr>
          </w:p>
          <w:p w:rsidR="00762019" w:rsidRDefault="00762019">
            <w:pPr>
              <w:pStyle w:val="NormaleWeb1"/>
              <w:spacing w:before="0" w:after="0"/>
              <w:ind w:left="284" w:hanging="284"/>
              <w:jc w:val="both"/>
              <w:rPr>
                <w:rFonts w:ascii="Arial" w:hAnsi="Arial" w:cs="Arial"/>
                <w:color w:val="000000"/>
                <w:sz w:val="14"/>
                <w:szCs w:val="14"/>
              </w:rPr>
            </w:pPr>
          </w:p>
          <w:p w:rsidR="00762019" w:rsidRPr="00121BF6" w:rsidRDefault="00762019">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26"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84A4B" w:rsidRDefault="00684A4B" w:rsidP="005309A4">
            <w:pPr>
              <w:jc w:val="both"/>
              <w:rPr>
                <w:rFonts w:ascii="Arial" w:hAnsi="Arial" w:cs="Arial"/>
                <w:color w:val="000000"/>
                <w:sz w:val="4"/>
                <w:szCs w:val="4"/>
              </w:rPr>
            </w:pPr>
          </w:p>
          <w:p w:rsidR="003D0626" w:rsidRDefault="003D0626" w:rsidP="005309A4">
            <w:pPr>
              <w:jc w:val="both"/>
              <w:rPr>
                <w:rFonts w:ascii="Arial" w:hAnsi="Arial" w:cs="Arial"/>
                <w:color w:val="000000"/>
                <w:sz w:val="4"/>
                <w:szCs w:val="4"/>
              </w:rPr>
            </w:pPr>
          </w:p>
          <w:p w:rsidR="00684A4B" w:rsidRPr="003A443E" w:rsidRDefault="00684A4B" w:rsidP="00684A4B">
            <w:pPr>
              <w:jc w:val="both"/>
              <w:rPr>
                <w:rFonts w:ascii="Arial" w:hAnsi="Arial" w:cs="Arial"/>
                <w:color w:val="000000"/>
                <w:sz w:val="14"/>
                <w:szCs w:val="14"/>
              </w:rPr>
            </w:pPr>
            <w:r w:rsidRPr="003A443E">
              <w:rPr>
                <w:rFonts w:ascii="Arial" w:hAnsi="Arial" w:cs="Arial"/>
                <w:color w:val="000000"/>
                <w:sz w:val="14"/>
                <w:szCs w:val="14"/>
              </w:rPr>
              <w:t>[ ] Sì [ ] No</w:t>
            </w:r>
          </w:p>
          <w:p w:rsidR="00684A4B" w:rsidRPr="003A443E" w:rsidRDefault="00684A4B" w:rsidP="00684A4B">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684A4B" w:rsidRPr="003A443E" w:rsidRDefault="00684A4B" w:rsidP="00684A4B">
            <w:pPr>
              <w:jc w:val="both"/>
              <w:rPr>
                <w:rFonts w:ascii="Arial" w:hAnsi="Arial" w:cs="Arial"/>
                <w:color w:val="000000"/>
                <w:sz w:val="14"/>
                <w:szCs w:val="14"/>
              </w:rPr>
            </w:pPr>
            <w:r w:rsidRPr="003A443E">
              <w:rPr>
                <w:rFonts w:ascii="Arial" w:hAnsi="Arial" w:cs="Arial"/>
                <w:color w:val="000000"/>
                <w:sz w:val="14"/>
                <w:szCs w:val="14"/>
              </w:rPr>
              <w:t>[………..…][……….…][……….…]</w:t>
            </w:r>
          </w:p>
          <w:p w:rsidR="00684A4B" w:rsidRDefault="00684A4B" w:rsidP="005309A4">
            <w:pPr>
              <w:jc w:val="both"/>
              <w:rPr>
                <w:rFonts w:ascii="Arial" w:hAnsi="Arial" w:cs="Arial"/>
                <w:color w:val="000000"/>
                <w:sz w:val="4"/>
                <w:szCs w:val="4"/>
              </w:rPr>
            </w:pPr>
          </w:p>
          <w:p w:rsidR="003D0626" w:rsidRDefault="003D0626" w:rsidP="005309A4">
            <w:pPr>
              <w:jc w:val="both"/>
              <w:rPr>
                <w:rFonts w:ascii="Arial" w:hAnsi="Arial" w:cs="Arial"/>
                <w:color w:val="000000"/>
                <w:sz w:val="4"/>
                <w:szCs w:val="4"/>
              </w:rPr>
            </w:pPr>
          </w:p>
          <w:p w:rsidR="003D0626" w:rsidRDefault="003D0626" w:rsidP="005309A4">
            <w:pPr>
              <w:jc w:val="both"/>
              <w:rPr>
                <w:rFonts w:ascii="Arial" w:hAnsi="Arial" w:cs="Arial"/>
                <w:color w:val="000000"/>
                <w:sz w:val="4"/>
                <w:szCs w:val="4"/>
              </w:rPr>
            </w:pPr>
          </w:p>
          <w:p w:rsidR="003D0626" w:rsidRPr="003A443E" w:rsidRDefault="003D0626" w:rsidP="003D0626">
            <w:pPr>
              <w:jc w:val="both"/>
              <w:rPr>
                <w:rFonts w:ascii="Arial" w:hAnsi="Arial" w:cs="Arial"/>
                <w:color w:val="000000"/>
                <w:sz w:val="14"/>
                <w:szCs w:val="14"/>
              </w:rPr>
            </w:pPr>
            <w:r w:rsidRPr="003A443E">
              <w:rPr>
                <w:rFonts w:ascii="Arial" w:hAnsi="Arial" w:cs="Arial"/>
                <w:color w:val="000000"/>
                <w:sz w:val="14"/>
                <w:szCs w:val="14"/>
              </w:rPr>
              <w:t>[ ] Sì [ ] No</w:t>
            </w:r>
          </w:p>
          <w:p w:rsidR="003D0626" w:rsidRPr="003A443E" w:rsidRDefault="003D0626" w:rsidP="003D0626">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3D0626" w:rsidRPr="003A443E" w:rsidRDefault="003D0626" w:rsidP="003D0626">
            <w:pPr>
              <w:jc w:val="both"/>
              <w:rPr>
                <w:rFonts w:ascii="Arial" w:hAnsi="Arial" w:cs="Arial"/>
                <w:color w:val="000000"/>
                <w:sz w:val="14"/>
                <w:szCs w:val="14"/>
              </w:rPr>
            </w:pPr>
            <w:r w:rsidRPr="003A443E">
              <w:rPr>
                <w:rFonts w:ascii="Arial" w:hAnsi="Arial" w:cs="Arial"/>
                <w:color w:val="000000"/>
                <w:sz w:val="14"/>
                <w:szCs w:val="14"/>
              </w:rPr>
              <w:t>[………..…][……….…][……….…]</w:t>
            </w:r>
          </w:p>
          <w:p w:rsidR="003D0626" w:rsidRDefault="003D0626" w:rsidP="005309A4">
            <w:pPr>
              <w:jc w:val="both"/>
              <w:rPr>
                <w:rFonts w:ascii="Arial" w:hAnsi="Arial" w:cs="Arial"/>
                <w:color w:val="000000"/>
                <w:sz w:val="4"/>
                <w:szCs w:val="4"/>
              </w:rPr>
            </w:pPr>
          </w:p>
          <w:p w:rsidR="003D0626" w:rsidRDefault="003D0626" w:rsidP="005309A4">
            <w:pPr>
              <w:jc w:val="both"/>
              <w:rPr>
                <w:rFonts w:ascii="Arial" w:hAnsi="Arial" w:cs="Arial"/>
                <w:color w:val="000000"/>
                <w:sz w:val="4"/>
                <w:szCs w:val="4"/>
              </w:rPr>
            </w:pPr>
          </w:p>
          <w:p w:rsidR="003D0626" w:rsidRDefault="003D0626" w:rsidP="005309A4">
            <w:pPr>
              <w:jc w:val="both"/>
              <w:rPr>
                <w:rFonts w:ascii="Arial" w:hAnsi="Arial" w:cs="Arial"/>
                <w:color w:val="000000"/>
                <w:sz w:val="4"/>
                <w:szCs w:val="4"/>
              </w:rPr>
            </w:pPr>
          </w:p>
          <w:p w:rsidR="003D0626" w:rsidRDefault="003D0626"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3D0626" w:rsidRDefault="003D0626">
            <w:pPr>
              <w:rPr>
                <w:rFonts w:ascii="Arial" w:hAnsi="Arial" w:cs="Arial"/>
                <w:color w:val="000000"/>
                <w:sz w:val="4"/>
                <w:szCs w:val="4"/>
              </w:rPr>
            </w:pPr>
          </w:p>
          <w:p w:rsidR="00762019" w:rsidRPr="001D3A2B" w:rsidRDefault="00762019">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3D0626" w:rsidRPr="003A443E" w:rsidRDefault="003D0626">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762019">
            <w:pPr>
              <w:jc w:val="both"/>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DC3D12">
            <w:pPr>
              <w:jc w:val="both"/>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762019"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762019" w:rsidRPr="00762019" w:rsidRDefault="00762019">
            <w:pPr>
              <w:rPr>
                <w:rFonts w:ascii="Arial" w:hAnsi="Arial" w:cs="Arial"/>
                <w:color w:val="000000"/>
                <w:sz w:val="14"/>
                <w:szCs w:val="14"/>
              </w:rPr>
            </w:pPr>
          </w:p>
          <w:p w:rsidR="00762019" w:rsidRDefault="00762019">
            <w:pPr>
              <w:rPr>
                <w:rFonts w:ascii="Arial" w:hAnsi="Arial" w:cs="Arial"/>
                <w:color w:val="000000"/>
                <w:sz w:val="14"/>
                <w:szCs w:val="14"/>
              </w:rPr>
            </w:pPr>
            <w:r>
              <w:rPr>
                <w:rFonts w:ascii="Arial" w:hAnsi="Arial" w:cs="Arial"/>
                <w:color w:val="000000"/>
                <w:sz w:val="14"/>
                <w:szCs w:val="14"/>
              </w:rPr>
              <w:t>[ ] Sì [ ] No</w:t>
            </w:r>
          </w:p>
          <w:p w:rsidR="00762019" w:rsidRDefault="00762019">
            <w:pPr>
              <w:rPr>
                <w:rFonts w:ascii="Arial" w:hAnsi="Arial" w:cs="Arial"/>
                <w:color w:val="000000"/>
                <w:sz w:val="14"/>
                <w:szCs w:val="14"/>
              </w:rPr>
            </w:pPr>
          </w:p>
          <w:p w:rsidR="00762019" w:rsidRPr="00762019" w:rsidRDefault="00762019">
            <w:pPr>
              <w:rPr>
                <w:rFonts w:ascii="Arial" w:hAnsi="Arial" w:cs="Arial"/>
                <w:color w:val="000000"/>
                <w:sz w:val="14"/>
                <w:szCs w:val="14"/>
              </w:rPr>
            </w:pPr>
          </w:p>
          <w:p w:rsidR="00762019" w:rsidRDefault="00762019">
            <w:pPr>
              <w:rPr>
                <w:rFonts w:ascii="Arial" w:hAnsi="Arial" w:cs="Arial"/>
                <w:color w:val="000000"/>
                <w:sz w:val="14"/>
                <w:szCs w:val="14"/>
              </w:rPr>
            </w:pPr>
          </w:p>
          <w:p w:rsidR="00762019"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684A4B">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5B3C04">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b/>
          <w:sz w:val="18"/>
          <w:szCs w:val="18"/>
        </w:rPr>
      </w:pPr>
      <w:r>
        <w:rPr>
          <w:sz w:val="18"/>
          <w:szCs w:val="18"/>
        </w:rPr>
        <w:br w:type="page"/>
      </w:r>
      <w:r w:rsidR="00A23B3E" w:rsidRPr="00C031CA">
        <w:rPr>
          <w:rFonts w:ascii="Arial" w:hAnsi="Arial" w:cs="Arial"/>
          <w:b/>
          <w:sz w:val="18"/>
          <w:szCs w:val="18"/>
        </w:rPr>
        <w:lastRenderedPageBreak/>
        <w:t>Parte IV: Criteri di selezione</w:t>
      </w:r>
    </w:p>
    <w:p w:rsidR="00DD2F88" w:rsidRDefault="00DD2F88" w:rsidP="00DD2F88">
      <w:pPr>
        <w:rPr>
          <w:rFonts w:ascii="Arial" w:hAnsi="Arial" w:cs="Arial"/>
          <w:sz w:val="17"/>
          <w:szCs w:val="17"/>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Default="00A23B3E">
      <w:pPr>
        <w:spacing w:before="0" w:after="0"/>
        <w:rPr>
          <w:rFonts w:ascii="Arial" w:hAnsi="Arial" w:cs="Arial"/>
          <w:sz w:val="17"/>
          <w:szCs w:val="17"/>
        </w:rPr>
      </w:pP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rsidP="002C0CBC">
      <w:pPr>
        <w:pStyle w:val="SectionTitle"/>
        <w:jc w:val="left"/>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del Codice)</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F6F63" w:rsidP="005B3C04">
            <w:pPr>
              <w:pStyle w:val="Paragrafoelenco1"/>
              <w:numPr>
                <w:ilvl w:val="0"/>
                <w:numId w:val="3"/>
              </w:numPr>
              <w:tabs>
                <w:tab w:val="left" w:pos="284"/>
              </w:tabs>
              <w:ind w:left="284" w:hanging="284"/>
              <w:rPr>
                <w:rFonts w:ascii="Arial" w:hAnsi="Arial" w:cs="Arial"/>
                <w:sz w:val="15"/>
                <w:szCs w:val="15"/>
              </w:rPr>
            </w:pPr>
            <w:r w:rsidRPr="00CF6F63">
              <w:rPr>
                <w:rFonts w:ascii="Arial" w:hAnsi="Arial" w:cs="Arial"/>
                <w:b/>
                <w:sz w:val="15"/>
                <w:szCs w:val="15"/>
              </w:rPr>
              <w:t>iscrizione presso il Registro Imprese della C.C.I.A.A. o altro registro ufficiale per i concorrenti stabiliti in altri Stati membri della UE</w:t>
            </w:r>
            <w:r>
              <w:rPr>
                <w:rFonts w:ascii="Arial" w:hAnsi="Arial" w:cs="Arial"/>
                <w:b/>
                <w:sz w:val="15"/>
                <w:szCs w:val="15"/>
              </w:rPr>
              <w:t xml:space="preserve"> </w:t>
            </w:r>
            <w:r w:rsidR="00A23B3E">
              <w:rPr>
                <w:rFonts w:ascii="Arial" w:hAnsi="Arial" w:cs="Arial"/>
                <w:sz w:val="15"/>
                <w:szCs w:val="15"/>
              </w:rPr>
              <w:t>(</w:t>
            </w:r>
            <w:r w:rsidR="00A23B3E">
              <w:rPr>
                <w:rStyle w:val="Rimandonotaapidipagina"/>
                <w:rFonts w:ascii="Arial" w:hAnsi="Arial" w:cs="Arial"/>
                <w:sz w:val="15"/>
                <w:szCs w:val="15"/>
              </w:rPr>
              <w:footnoteReference w:id="21"/>
            </w:r>
            <w:r w:rsidR="00A23B3E">
              <w:rPr>
                <w:rFonts w:ascii="Arial" w:hAnsi="Arial" w:cs="Arial"/>
                <w:sz w:val="15"/>
                <w:szCs w:val="15"/>
              </w:rPr>
              <w:t>)</w:t>
            </w:r>
            <w:r w:rsidRPr="00CF6F63">
              <w:rPr>
                <w:rFonts w:ascii="Arial" w:hAnsi="Arial" w:cs="Arial"/>
                <w:b/>
                <w:sz w:val="15"/>
                <w:szCs w:val="15"/>
              </w:rPr>
              <w:t>;</w:t>
            </w:r>
            <w:r w:rsidR="00A23B3E">
              <w:rPr>
                <w:rFonts w:ascii="Arial" w:hAnsi="Arial" w:cs="Arial"/>
                <w:sz w:val="15"/>
                <w:szCs w:val="15"/>
              </w:rPr>
              <w:br/>
            </w:r>
          </w:p>
          <w:p w:rsidR="00A23B3E" w:rsidRDefault="00A23B3E" w:rsidP="00B91E9B">
            <w:pPr>
              <w:pStyle w:val="Paragrafoelenco1"/>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06D75" w:rsidRDefault="00406D75" w:rsidP="005B3C04">
            <w:pPr>
              <w:pStyle w:val="Paragrafoelenco1"/>
              <w:numPr>
                <w:ilvl w:val="0"/>
                <w:numId w:val="3"/>
              </w:numPr>
              <w:tabs>
                <w:tab w:val="left" w:pos="284"/>
              </w:tabs>
              <w:ind w:left="284" w:hanging="284"/>
              <w:jc w:val="both"/>
              <w:rPr>
                <w:rFonts w:ascii="Arial" w:hAnsi="Arial" w:cs="Arial"/>
                <w:sz w:val="15"/>
                <w:szCs w:val="15"/>
              </w:rPr>
            </w:pPr>
            <w:r>
              <w:rPr>
                <w:rFonts w:ascii="Arial" w:hAnsi="Arial" w:cs="Arial"/>
                <w:b/>
                <w:sz w:val="15"/>
                <w:szCs w:val="15"/>
              </w:rPr>
              <w:t xml:space="preserve">Essere </w:t>
            </w:r>
            <w:proofErr w:type="spellStart"/>
            <w:r>
              <w:rPr>
                <w:rFonts w:ascii="Arial" w:hAnsi="Arial" w:cs="Arial"/>
                <w:b/>
                <w:sz w:val="15"/>
                <w:szCs w:val="15"/>
              </w:rPr>
              <w:t>ESCo</w:t>
            </w:r>
            <w:proofErr w:type="spellEnd"/>
            <w:r w:rsidRPr="00406D75">
              <w:rPr>
                <w:rFonts w:ascii="Arial" w:hAnsi="Arial" w:cs="Arial"/>
                <w:sz w:val="15"/>
                <w:szCs w:val="15"/>
              </w:rPr>
              <w:t xml:space="preserve"> (Energy Service Company) </w:t>
            </w:r>
            <w:r w:rsidR="006A71B3" w:rsidRPr="006A71B3">
              <w:rPr>
                <w:rFonts w:ascii="Arial" w:hAnsi="Arial" w:cs="Arial"/>
                <w:sz w:val="15"/>
                <w:szCs w:val="15"/>
              </w:rPr>
              <w:t xml:space="preserve">(Energy Service Company) e/o essere società di servizi energetici ai sensi dell’art. 2, comma 1, lett. i), del </w:t>
            </w:r>
            <w:proofErr w:type="spellStart"/>
            <w:r w:rsidR="006A71B3" w:rsidRPr="006A71B3">
              <w:rPr>
                <w:rFonts w:ascii="Arial" w:hAnsi="Arial" w:cs="Arial"/>
                <w:sz w:val="15"/>
                <w:szCs w:val="15"/>
              </w:rPr>
              <w:t>D.Lgs.</w:t>
            </w:r>
            <w:proofErr w:type="spellEnd"/>
            <w:r w:rsidR="006A71B3" w:rsidRPr="006A71B3">
              <w:rPr>
                <w:rFonts w:ascii="Arial" w:hAnsi="Arial" w:cs="Arial"/>
                <w:sz w:val="15"/>
                <w:szCs w:val="15"/>
              </w:rPr>
              <w:t xml:space="preserve"> n. 115/2008 certificate e accreditate ai sensi dell’art. 12 del </w:t>
            </w:r>
            <w:proofErr w:type="spellStart"/>
            <w:r w:rsidR="006A71B3" w:rsidRPr="006A71B3">
              <w:rPr>
                <w:rFonts w:ascii="Arial" w:hAnsi="Arial" w:cs="Arial"/>
                <w:sz w:val="15"/>
                <w:szCs w:val="15"/>
              </w:rPr>
              <w:t>D.Lgs.</w:t>
            </w:r>
            <w:proofErr w:type="spellEnd"/>
            <w:r w:rsidR="006A71B3" w:rsidRPr="006A71B3">
              <w:rPr>
                <w:rFonts w:ascii="Arial" w:hAnsi="Arial" w:cs="Arial"/>
                <w:sz w:val="15"/>
                <w:szCs w:val="15"/>
              </w:rPr>
              <w:t xml:space="preserve"> n. 102/2014 e degli schemi di certificazione e accreditamento approvati dal Ministero dello Sviluppo Economico con D.M. del 12 maggio 2015</w:t>
            </w:r>
            <w:r w:rsidR="00D84AAC">
              <w:rPr>
                <w:rFonts w:ascii="Arial" w:hAnsi="Arial" w:cs="Arial"/>
                <w:sz w:val="15"/>
                <w:szCs w:val="15"/>
              </w:rPr>
              <w:t>.</w:t>
            </w:r>
            <w:r w:rsidR="00A23B3E" w:rsidRPr="00406D75">
              <w:rPr>
                <w:rFonts w:ascii="Arial" w:hAnsi="Arial" w:cs="Arial"/>
                <w:sz w:val="15"/>
                <w:szCs w:val="15"/>
              </w:rPr>
              <w:t xml:space="preserve"> </w:t>
            </w:r>
            <w:r w:rsidR="00A23B3E" w:rsidRPr="00406D75">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p>
          <w:p w:rsidR="00522FD2" w:rsidRDefault="00522FD2">
            <w:pPr>
              <w:rPr>
                <w:rFonts w:ascii="Arial" w:hAnsi="Arial" w:cs="Arial"/>
                <w:sz w:val="15"/>
                <w:szCs w:val="15"/>
              </w:rPr>
            </w:pPr>
          </w:p>
          <w:p w:rsidR="00522FD2" w:rsidRDefault="00522FD2">
            <w:pPr>
              <w:rPr>
                <w:rFonts w:ascii="Arial" w:hAnsi="Arial" w:cs="Arial"/>
                <w:sz w:val="15"/>
                <w:szCs w:val="15"/>
              </w:rPr>
            </w:pPr>
          </w:p>
          <w:p w:rsidR="00A23B3E" w:rsidRDefault="00047068">
            <w:pPr>
              <w:rPr>
                <w:rFonts w:ascii="Arial" w:hAnsi="Arial" w:cs="Arial"/>
                <w:sz w:val="15"/>
                <w:szCs w:val="15"/>
              </w:rPr>
            </w:pPr>
            <w:r>
              <w:rPr>
                <w:rFonts w:ascii="Arial" w:hAnsi="Arial" w:cs="Arial"/>
                <w:sz w:val="15"/>
                <w:szCs w:val="15"/>
              </w:rPr>
              <w:t>(indirizzo web</w:t>
            </w:r>
            <w:r w:rsidR="00A23B3E">
              <w:rPr>
                <w:rFonts w:ascii="Arial" w:hAnsi="Arial" w:cs="Arial"/>
                <w:sz w:val="15"/>
                <w:szCs w:val="15"/>
              </w:rPr>
              <w:t xml:space="preserve">, riferimento preciso della documentazione): </w:t>
            </w:r>
          </w:p>
          <w:p w:rsidR="00A23B3E" w:rsidRDefault="00A23B3E">
            <w:r>
              <w:rPr>
                <w:rFonts w:ascii="Arial" w:hAnsi="Arial" w:cs="Arial"/>
                <w:sz w:val="15"/>
                <w:szCs w:val="15"/>
              </w:rPr>
              <w:t>[…………][……….…][…………]</w:t>
            </w:r>
          </w:p>
        </w:tc>
      </w:tr>
    </w:tbl>
    <w:p w:rsidR="00A23B3E" w:rsidRDefault="00A23B3E" w:rsidP="002C0CBC">
      <w:pPr>
        <w:tabs>
          <w:tab w:val="left" w:pos="2972"/>
        </w:tabs>
        <w:rPr>
          <w:rFonts w:ascii="Arial" w:hAnsi="Arial" w:cs="Arial"/>
          <w:b/>
          <w:caps/>
          <w:sz w:val="15"/>
          <w:szCs w:val="15"/>
        </w:rPr>
      </w:pPr>
    </w:p>
    <w:p w:rsidR="00A23B3E" w:rsidRDefault="00A23B3E" w:rsidP="002C0CBC">
      <w:pPr>
        <w:pStyle w:val="SectionTitle"/>
        <w:spacing w:before="0" w:after="0"/>
        <w:jc w:val="left"/>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047068" w:rsidRPr="000953DC" w:rsidRDefault="00047068" w:rsidP="003E60D1">
      <w:pPr>
        <w:pStyle w:val="SectionTitle"/>
        <w:spacing w:before="0" w:after="0"/>
        <w:rPr>
          <w:rFonts w:ascii="Arial" w:hAnsi="Arial" w:cs="Arial"/>
          <w:w w:val="0"/>
          <w:sz w:val="15"/>
          <w:szCs w:val="15"/>
        </w:rPr>
      </w:pP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E7D92" w:rsidP="00CE7D92">
            <w:pPr>
              <w:ind w:left="284" w:hanging="284"/>
              <w:rPr>
                <w:rFonts w:ascii="Arial" w:hAnsi="Arial" w:cs="Arial"/>
                <w:b/>
                <w:sz w:val="15"/>
                <w:szCs w:val="15"/>
              </w:rPr>
            </w:pPr>
            <w:r>
              <w:rPr>
                <w:rFonts w:ascii="Arial" w:hAnsi="Arial" w:cs="Arial"/>
                <w:sz w:val="15"/>
                <w:szCs w:val="15"/>
              </w:rPr>
              <w:t xml:space="preserve">1a)  </w:t>
            </w:r>
            <w:r w:rsidR="00D937BE" w:rsidRPr="00CE7D92">
              <w:rPr>
                <w:rFonts w:ascii="Arial" w:hAnsi="Arial" w:cs="Arial"/>
                <w:b/>
                <w:sz w:val="15"/>
                <w:szCs w:val="15"/>
              </w:rPr>
              <w:t>fatturato globale ann</w:t>
            </w:r>
            <w:r w:rsidR="00670E98">
              <w:rPr>
                <w:rFonts w:ascii="Arial" w:hAnsi="Arial" w:cs="Arial"/>
                <w:b/>
                <w:sz w:val="15"/>
                <w:szCs w:val="15"/>
              </w:rPr>
              <w:t>u</w:t>
            </w:r>
            <w:r w:rsidR="00D937BE" w:rsidRPr="00CE7D92">
              <w:rPr>
                <w:rFonts w:ascii="Arial" w:hAnsi="Arial" w:cs="Arial"/>
                <w:b/>
                <w:sz w:val="15"/>
                <w:szCs w:val="15"/>
              </w:rPr>
              <w:t>o</w:t>
            </w:r>
            <w:r w:rsidR="00D937BE" w:rsidRPr="00D937BE">
              <w:rPr>
                <w:rFonts w:ascii="Arial" w:hAnsi="Arial" w:cs="Arial"/>
                <w:sz w:val="15"/>
                <w:szCs w:val="15"/>
              </w:rPr>
              <w:t xml:space="preserve"> relativo ai tre esercizi ante</w:t>
            </w:r>
            <w:r w:rsidR="00D937BE">
              <w:rPr>
                <w:rFonts w:ascii="Arial" w:hAnsi="Arial" w:cs="Arial"/>
                <w:sz w:val="15"/>
                <w:szCs w:val="15"/>
              </w:rPr>
              <w:t>cedenti alla pubblicazione del</w:t>
            </w:r>
            <w:r w:rsidR="00D937BE" w:rsidRPr="00D937BE">
              <w:rPr>
                <w:rFonts w:ascii="Arial" w:hAnsi="Arial" w:cs="Arial"/>
                <w:sz w:val="15"/>
                <w:szCs w:val="15"/>
              </w:rPr>
              <w:t xml:space="preserve"> bando pari ad almeno </w:t>
            </w:r>
            <w:r w:rsidR="00D937BE" w:rsidRPr="00CE7D92">
              <w:rPr>
                <w:rFonts w:ascii="Arial" w:hAnsi="Arial" w:cs="Arial"/>
                <w:b/>
                <w:sz w:val="15"/>
                <w:szCs w:val="15"/>
                <w:u w:val="single"/>
              </w:rPr>
              <w:t>Euro</w:t>
            </w:r>
            <w:r w:rsidR="00B85A71">
              <w:rPr>
                <w:rFonts w:ascii="Arial" w:hAnsi="Arial" w:cs="Arial"/>
                <w:b/>
                <w:sz w:val="15"/>
                <w:szCs w:val="15"/>
                <w:u w:val="single"/>
              </w:rPr>
              <w:t xml:space="preserve"> </w:t>
            </w:r>
            <w:r w:rsidR="00787F57" w:rsidRPr="00383A92">
              <w:rPr>
                <w:rFonts w:ascii="Arial" w:hAnsi="Arial" w:cs="Arial"/>
                <w:b/>
                <w:sz w:val="15"/>
                <w:szCs w:val="15"/>
                <w:u w:val="single"/>
              </w:rPr>
              <w:t>4.000.000,00</w:t>
            </w:r>
            <w:r w:rsidR="00B85A71">
              <w:rPr>
                <w:rFonts w:ascii="Arial" w:hAnsi="Arial" w:cs="Arial"/>
                <w:sz w:val="15"/>
                <w:szCs w:val="15"/>
              </w:rPr>
              <w:t xml:space="preserve"> </w:t>
            </w:r>
            <w:r w:rsidR="00D937BE" w:rsidRPr="00CE7D92">
              <w:rPr>
                <w:rFonts w:ascii="Arial" w:hAnsi="Arial" w:cs="Arial"/>
                <w:b/>
                <w:sz w:val="15"/>
                <w:szCs w:val="15"/>
                <w:u w:val="single"/>
              </w:rPr>
              <w:t>IVA esclusa per ciascun anno</w:t>
            </w:r>
            <w:r w:rsidR="005931CB">
              <w:rPr>
                <w:rFonts w:ascii="Arial" w:hAnsi="Arial" w:cs="Arial"/>
                <w:b/>
                <w:sz w:val="15"/>
                <w:szCs w:val="15"/>
              </w:rPr>
              <w:t>.</w:t>
            </w:r>
          </w:p>
          <w:p w:rsidR="005B3C04" w:rsidRDefault="005B3C04" w:rsidP="00CE7D92">
            <w:pPr>
              <w:ind w:left="284" w:hanging="284"/>
              <w:rPr>
                <w:rFonts w:ascii="Arial" w:hAnsi="Arial" w:cs="Arial"/>
                <w:b/>
                <w:sz w:val="15"/>
                <w:szCs w:val="15"/>
              </w:rPr>
            </w:pPr>
          </w:p>
          <w:p w:rsidR="005B3C04" w:rsidRPr="00CE7D92" w:rsidRDefault="005B3C04" w:rsidP="00B91E9B">
            <w:pPr>
              <w:rPr>
                <w:rFonts w:ascii="Arial" w:hAnsi="Arial" w:cs="Arial"/>
                <w:b/>
                <w:sz w:val="12"/>
                <w:szCs w:val="12"/>
              </w:rPr>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B3C04" w:rsidP="006A19B5">
            <w:pPr>
              <w:rPr>
                <w:rFonts w:ascii="Arial" w:hAnsi="Arial" w:cs="Arial"/>
                <w:sz w:val="15"/>
                <w:szCs w:val="15"/>
              </w:rPr>
            </w:pPr>
            <w:r>
              <w:rPr>
                <w:rFonts w:ascii="Arial" w:hAnsi="Arial" w:cs="Arial"/>
                <w:sz w:val="15"/>
                <w:szCs w:val="15"/>
              </w:rPr>
              <w:t>esercizio:  201</w:t>
            </w:r>
            <w:r w:rsidR="00B85A71">
              <w:rPr>
                <w:rFonts w:ascii="Arial" w:hAnsi="Arial" w:cs="Arial"/>
                <w:sz w:val="15"/>
                <w:szCs w:val="15"/>
              </w:rPr>
              <w:t>8</w:t>
            </w:r>
            <w:r w:rsidR="00D937BE">
              <w:rPr>
                <w:rFonts w:ascii="Arial" w:hAnsi="Arial" w:cs="Arial"/>
                <w:sz w:val="15"/>
                <w:szCs w:val="15"/>
              </w:rPr>
              <w:t xml:space="preserve"> </w:t>
            </w:r>
            <w:r w:rsidR="00A23B3E">
              <w:rPr>
                <w:rFonts w:ascii="Arial" w:hAnsi="Arial" w:cs="Arial"/>
                <w:sz w:val="15"/>
                <w:szCs w:val="15"/>
              </w:rPr>
              <w:t xml:space="preserve">fatturato: </w:t>
            </w:r>
            <w:r w:rsidR="00D937BE">
              <w:rPr>
                <w:rFonts w:ascii="Arial" w:hAnsi="Arial" w:cs="Arial"/>
                <w:sz w:val="15"/>
                <w:szCs w:val="15"/>
              </w:rPr>
              <w:t>[……]</w:t>
            </w:r>
            <w:r w:rsidR="006A19B5">
              <w:rPr>
                <w:rFonts w:ascii="Arial" w:hAnsi="Arial" w:cs="Arial"/>
                <w:sz w:val="15"/>
                <w:szCs w:val="15"/>
              </w:rPr>
              <w:br/>
            </w:r>
            <w:r w:rsidR="00D937BE">
              <w:rPr>
                <w:rFonts w:ascii="Arial" w:hAnsi="Arial" w:cs="Arial"/>
                <w:sz w:val="15"/>
                <w:szCs w:val="15"/>
              </w:rPr>
              <w:t>esercizio</w:t>
            </w:r>
            <w:r>
              <w:rPr>
                <w:rFonts w:ascii="Arial" w:hAnsi="Arial" w:cs="Arial"/>
                <w:sz w:val="15"/>
                <w:szCs w:val="15"/>
              </w:rPr>
              <w:t>:  201</w:t>
            </w:r>
            <w:r w:rsidR="00B85A71">
              <w:rPr>
                <w:rFonts w:ascii="Arial" w:hAnsi="Arial" w:cs="Arial"/>
                <w:sz w:val="15"/>
                <w:szCs w:val="15"/>
              </w:rPr>
              <w:t>7</w:t>
            </w:r>
            <w:r w:rsidR="00A23B3E">
              <w:rPr>
                <w:rFonts w:ascii="Arial" w:hAnsi="Arial" w:cs="Arial"/>
                <w:sz w:val="15"/>
                <w:szCs w:val="15"/>
              </w:rPr>
              <w:t xml:space="preserve"> fatturato: [……]</w:t>
            </w:r>
            <w:r>
              <w:rPr>
                <w:rFonts w:ascii="Arial" w:hAnsi="Arial" w:cs="Arial"/>
                <w:sz w:val="15"/>
                <w:szCs w:val="15"/>
              </w:rPr>
              <w:br/>
              <w:t>esercizio:  201</w:t>
            </w:r>
            <w:r w:rsidR="00B85A71">
              <w:rPr>
                <w:rFonts w:ascii="Arial" w:hAnsi="Arial" w:cs="Arial"/>
                <w:sz w:val="15"/>
                <w:szCs w:val="15"/>
              </w:rPr>
              <w:t>6</w:t>
            </w:r>
            <w:r w:rsidR="00D937BE">
              <w:rPr>
                <w:rFonts w:ascii="Arial" w:hAnsi="Arial" w:cs="Arial"/>
                <w:sz w:val="15"/>
                <w:szCs w:val="15"/>
              </w:rPr>
              <w:t xml:space="preserve"> </w:t>
            </w:r>
            <w:r w:rsidR="00A23B3E">
              <w:rPr>
                <w:rFonts w:ascii="Arial" w:hAnsi="Arial" w:cs="Arial"/>
                <w:sz w:val="15"/>
                <w:szCs w:val="15"/>
              </w:rPr>
              <w:t>fatturato: [……]</w:t>
            </w:r>
            <w:r w:rsidR="00A23B3E">
              <w:rPr>
                <w:rFonts w:ascii="Arial" w:hAnsi="Arial" w:cs="Arial"/>
                <w:sz w:val="15"/>
                <w:szCs w:val="15"/>
              </w:rPr>
              <w:br/>
            </w:r>
          </w:p>
          <w:p w:rsidR="00F20E9A" w:rsidRDefault="00F20E9A" w:rsidP="006A19B5">
            <w:pPr>
              <w:rPr>
                <w:rFonts w:ascii="Arial" w:hAnsi="Arial" w:cs="Arial"/>
                <w:sz w:val="15"/>
                <w:szCs w:val="15"/>
              </w:rPr>
            </w:pPr>
          </w:p>
          <w:p w:rsidR="00F20E9A" w:rsidRPr="006A19B5" w:rsidRDefault="00F20E9A" w:rsidP="00F20E9A">
            <w:pPr>
              <w:rPr>
                <w:rFonts w:ascii="Arial" w:hAnsi="Arial" w:cs="Arial"/>
                <w:sz w:val="15"/>
                <w:szCs w:val="15"/>
              </w:rPr>
            </w:pP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B3C04" w:rsidRDefault="005B3C04" w:rsidP="005B3C04">
            <w:pPr>
              <w:ind w:left="304" w:hanging="284"/>
              <w:jc w:val="both"/>
              <w:rPr>
                <w:rFonts w:ascii="Arial" w:hAnsi="Arial" w:cs="Arial"/>
                <w:color w:val="000000"/>
                <w:sz w:val="15"/>
                <w:szCs w:val="15"/>
              </w:rPr>
            </w:pPr>
            <w:r w:rsidRPr="00441CEA">
              <w:rPr>
                <w:rFonts w:ascii="Arial" w:hAnsi="Arial" w:cs="Arial"/>
                <w:color w:val="000000"/>
                <w:sz w:val="15"/>
                <w:szCs w:val="15"/>
              </w:rPr>
              <w:t xml:space="preserve">1) </w:t>
            </w:r>
            <w:r w:rsidRPr="00DE3BF8">
              <w:rPr>
                <w:rFonts w:ascii="Arial" w:hAnsi="Arial" w:cs="Arial"/>
                <w:color w:val="000000"/>
                <w:sz w:val="15"/>
                <w:szCs w:val="15"/>
              </w:rPr>
              <w:t xml:space="preserve">aver eseguito con buon esito </w:t>
            </w:r>
            <w:r w:rsidRPr="00383A92">
              <w:rPr>
                <w:rFonts w:ascii="Arial" w:hAnsi="Arial" w:cs="Arial"/>
                <w:color w:val="000000"/>
                <w:sz w:val="15"/>
                <w:szCs w:val="15"/>
              </w:rPr>
              <w:t>nel triennio</w:t>
            </w:r>
            <w:r w:rsidRPr="00DE3BF8">
              <w:rPr>
                <w:rFonts w:ascii="Arial" w:hAnsi="Arial" w:cs="Arial"/>
                <w:color w:val="000000"/>
                <w:sz w:val="15"/>
                <w:szCs w:val="15"/>
              </w:rPr>
              <w:t xml:space="preserve"> precedente la pubblicazione del bando</w:t>
            </w:r>
            <w:r w:rsidR="001E6F15">
              <w:rPr>
                <w:rFonts w:ascii="Arial" w:hAnsi="Arial" w:cs="Arial"/>
                <w:color w:val="000000"/>
                <w:sz w:val="15"/>
                <w:szCs w:val="15"/>
              </w:rPr>
              <w:t xml:space="preserve"> di gara</w:t>
            </w:r>
            <w:r w:rsidRPr="00DE3BF8">
              <w:rPr>
                <w:rFonts w:ascii="Arial" w:hAnsi="Arial" w:cs="Arial"/>
                <w:color w:val="000000"/>
                <w:sz w:val="15"/>
                <w:szCs w:val="15"/>
              </w:rPr>
              <w:t xml:space="preserve"> </w:t>
            </w:r>
            <w:r w:rsidRPr="001E6F15">
              <w:rPr>
                <w:rFonts w:ascii="Arial" w:hAnsi="Arial" w:cs="Arial"/>
                <w:color w:val="000000"/>
                <w:sz w:val="15"/>
                <w:szCs w:val="15"/>
              </w:rPr>
              <w:t xml:space="preserve">almeno </w:t>
            </w:r>
            <w:r w:rsidRPr="00383A92">
              <w:rPr>
                <w:rFonts w:ascii="Arial" w:hAnsi="Arial" w:cs="Arial"/>
                <w:b/>
                <w:color w:val="000000"/>
                <w:sz w:val="15"/>
                <w:szCs w:val="15"/>
              </w:rPr>
              <w:t>due contratti per servizi di riqualificazione energetica</w:t>
            </w:r>
            <w:r>
              <w:rPr>
                <w:rFonts w:ascii="Arial" w:hAnsi="Arial" w:cs="Arial"/>
                <w:b/>
                <w:color w:val="000000"/>
                <w:sz w:val="15"/>
                <w:szCs w:val="15"/>
              </w:rPr>
              <w:t xml:space="preserve"> </w:t>
            </w:r>
            <w:r w:rsidRPr="00653793">
              <w:rPr>
                <w:rFonts w:ascii="Arial" w:hAnsi="Arial" w:cs="Arial"/>
                <w:color w:val="000000"/>
                <w:sz w:val="15"/>
                <w:szCs w:val="15"/>
              </w:rPr>
              <w:t>di impianti di illuminazione analoghi a quelli</w:t>
            </w:r>
            <w:r w:rsidR="001E6F15">
              <w:rPr>
                <w:rFonts w:ascii="Arial" w:hAnsi="Arial" w:cs="Arial"/>
                <w:color w:val="000000"/>
                <w:sz w:val="15"/>
                <w:szCs w:val="15"/>
              </w:rPr>
              <w:t xml:space="preserve"> ad oggetto della presente procedura</w:t>
            </w:r>
            <w:r w:rsidRPr="00653793">
              <w:rPr>
                <w:rFonts w:ascii="Arial" w:hAnsi="Arial" w:cs="Arial"/>
                <w:color w:val="000000"/>
                <w:sz w:val="15"/>
                <w:szCs w:val="15"/>
              </w:rPr>
              <w:t xml:space="preserve">, per soggetti pubblici o privati, per un numero di </w:t>
            </w:r>
            <w:r w:rsidRPr="00BE7F54">
              <w:rPr>
                <w:rFonts w:ascii="Arial" w:hAnsi="Arial" w:cs="Arial"/>
                <w:b/>
                <w:color w:val="000000"/>
                <w:sz w:val="15"/>
                <w:szCs w:val="15"/>
              </w:rPr>
              <w:lastRenderedPageBreak/>
              <w:t xml:space="preserve">punti luce complessivo almeno pari </w:t>
            </w:r>
            <w:r w:rsidRPr="001E6F15">
              <w:rPr>
                <w:rFonts w:ascii="Arial" w:hAnsi="Arial" w:cs="Arial"/>
                <w:b/>
                <w:color w:val="000000"/>
                <w:sz w:val="15"/>
                <w:szCs w:val="15"/>
              </w:rPr>
              <w:t>a</w:t>
            </w:r>
            <w:r w:rsidRPr="001E6F15">
              <w:rPr>
                <w:rFonts w:ascii="Arial" w:hAnsi="Arial" w:cs="Arial"/>
                <w:color w:val="000000"/>
                <w:sz w:val="15"/>
                <w:szCs w:val="15"/>
              </w:rPr>
              <w:t xml:space="preserve"> </w:t>
            </w:r>
            <w:r w:rsidR="00787F57" w:rsidRPr="00383A92">
              <w:rPr>
                <w:rFonts w:ascii="Arial" w:hAnsi="Arial" w:cs="Arial"/>
                <w:color w:val="000000"/>
                <w:sz w:val="15"/>
                <w:szCs w:val="15"/>
              </w:rPr>
              <w:t>11.000</w:t>
            </w:r>
            <w:r w:rsidR="00787F57" w:rsidRPr="001E6F15">
              <w:rPr>
                <w:rFonts w:ascii="Arial" w:hAnsi="Arial" w:cs="Arial"/>
                <w:color w:val="000000"/>
                <w:sz w:val="15"/>
                <w:szCs w:val="15"/>
              </w:rPr>
              <w:t xml:space="preserve"> </w:t>
            </w:r>
            <w:r w:rsidR="00975BD3" w:rsidRPr="001E6F15">
              <w:rPr>
                <w:rFonts w:ascii="Arial" w:hAnsi="Arial" w:cs="Arial"/>
                <w:b/>
                <w:bCs/>
                <w:color w:val="000000"/>
                <w:sz w:val="15"/>
                <w:szCs w:val="15"/>
              </w:rPr>
              <w:t xml:space="preserve">e </w:t>
            </w:r>
            <w:r w:rsidR="00975BD3" w:rsidRPr="0098391A">
              <w:rPr>
                <w:rFonts w:ascii="Arial" w:hAnsi="Arial" w:cs="Arial"/>
                <w:bCs/>
                <w:color w:val="000000"/>
                <w:sz w:val="15"/>
                <w:szCs w:val="15"/>
              </w:rPr>
              <w:t xml:space="preserve">per un </w:t>
            </w:r>
            <w:r w:rsidR="00975BD3" w:rsidRPr="0098391A">
              <w:rPr>
                <w:rFonts w:ascii="Arial" w:hAnsi="Arial" w:cs="Arial"/>
                <w:b/>
                <w:bCs/>
                <w:color w:val="000000"/>
                <w:sz w:val="15"/>
                <w:szCs w:val="15"/>
              </w:rPr>
              <w:t>importo complessivo</w:t>
            </w:r>
            <w:r w:rsidR="00975BD3" w:rsidRPr="0098391A">
              <w:rPr>
                <w:rFonts w:ascii="Arial" w:hAnsi="Arial" w:cs="Arial"/>
                <w:bCs/>
                <w:color w:val="000000"/>
                <w:sz w:val="15"/>
                <w:szCs w:val="15"/>
              </w:rPr>
              <w:t xml:space="preserve"> almeno pari a Euro </w:t>
            </w:r>
            <w:r w:rsidR="00787F57" w:rsidRPr="00383A92">
              <w:rPr>
                <w:rFonts w:ascii="Arial" w:hAnsi="Arial" w:cs="Arial"/>
                <w:bCs/>
                <w:color w:val="000000"/>
                <w:sz w:val="15"/>
                <w:szCs w:val="15"/>
              </w:rPr>
              <w:t>3.800.000,00</w:t>
            </w:r>
            <w:r w:rsidR="00B85A71">
              <w:rPr>
                <w:rFonts w:ascii="Arial" w:hAnsi="Arial" w:cs="Arial"/>
                <w:bCs/>
                <w:color w:val="000000"/>
                <w:sz w:val="15"/>
                <w:szCs w:val="15"/>
              </w:rPr>
              <w:t xml:space="preserve"> </w:t>
            </w:r>
            <w:r w:rsidR="00975BD3" w:rsidRPr="00975BD3">
              <w:rPr>
                <w:rFonts w:ascii="Arial" w:hAnsi="Arial" w:cs="Arial"/>
                <w:bCs/>
                <w:color w:val="000000"/>
                <w:sz w:val="15"/>
                <w:szCs w:val="15"/>
              </w:rPr>
              <w:t xml:space="preserve">al netto dell’IVA; </w:t>
            </w:r>
          </w:p>
          <w:p w:rsidR="005B3C04" w:rsidRDefault="005B3C04" w:rsidP="005B3C04">
            <w:pPr>
              <w:ind w:left="304" w:hanging="284"/>
              <w:jc w:val="both"/>
              <w:rPr>
                <w:rFonts w:ascii="Arial" w:hAnsi="Arial" w:cs="Arial"/>
                <w:sz w:val="15"/>
                <w:szCs w:val="15"/>
              </w:rPr>
            </w:pPr>
          </w:p>
          <w:p w:rsidR="00A23B3E" w:rsidRPr="00811EF9" w:rsidRDefault="005B3C04" w:rsidP="005B3C04">
            <w:pPr>
              <w:ind w:left="304" w:hanging="284"/>
              <w:rPr>
                <w:rFonts w:ascii="Arial" w:hAnsi="Arial" w:cs="Arial"/>
                <w:color w:val="000000"/>
                <w:sz w:val="15"/>
                <w:szCs w:val="15"/>
              </w:rPr>
            </w:pPr>
            <w:r w:rsidRPr="00B63ED4">
              <w:rPr>
                <w:rFonts w:ascii="Arial" w:hAnsi="Arial" w:cs="Arial"/>
                <w:color w:val="000000"/>
                <w:sz w:val="15"/>
                <w:szCs w:val="15"/>
              </w:rPr>
              <w:t>Se la documentazione pertinente è disponibile elettronicamente,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11BF9" w:rsidRDefault="00811EF9" w:rsidP="00811EF9">
            <w:pPr>
              <w:rPr>
                <w:rFonts w:ascii="Arial" w:hAnsi="Arial" w:cs="Arial"/>
                <w:sz w:val="15"/>
                <w:szCs w:val="15"/>
              </w:rPr>
            </w:pPr>
            <w:r>
              <w:rPr>
                <w:rFonts w:ascii="Arial" w:hAnsi="Arial" w:cs="Arial"/>
                <w:sz w:val="15"/>
                <w:szCs w:val="15"/>
              </w:rPr>
              <w:lastRenderedPageBreak/>
              <w:t>Periodo di riferimento</w:t>
            </w:r>
            <w:r w:rsidR="00A23B3E">
              <w:rPr>
                <w:rFonts w:ascii="Arial" w:hAnsi="Arial" w:cs="Arial"/>
                <w:sz w:val="15"/>
                <w:szCs w:val="15"/>
              </w:rPr>
              <w:t>:</w:t>
            </w:r>
            <w:r>
              <w:rPr>
                <w:rFonts w:ascii="Arial" w:hAnsi="Arial" w:cs="Arial"/>
                <w:sz w:val="15"/>
                <w:szCs w:val="15"/>
              </w:rPr>
              <w:t xml:space="preserve"> anno […]</w:t>
            </w:r>
            <w:r>
              <w:rPr>
                <w:rFonts w:ascii="Arial" w:hAnsi="Arial" w:cs="Arial"/>
                <w:sz w:val="15"/>
                <w:szCs w:val="15"/>
              </w:rPr>
              <w:br/>
              <w:t>Committente</w:t>
            </w:r>
            <w:r w:rsidR="00A23B3E">
              <w:rPr>
                <w:rFonts w:ascii="Arial" w:hAnsi="Arial" w:cs="Arial"/>
                <w:sz w:val="15"/>
                <w:szCs w:val="15"/>
              </w:rPr>
              <w:t>:  [……]</w:t>
            </w:r>
            <w:r w:rsidR="00A23B3E">
              <w:rPr>
                <w:rFonts w:ascii="Arial" w:hAnsi="Arial" w:cs="Arial"/>
                <w:sz w:val="15"/>
                <w:szCs w:val="15"/>
              </w:rPr>
              <w:br/>
            </w:r>
            <w:r w:rsidR="00011BF9" w:rsidRPr="00011BF9">
              <w:rPr>
                <w:rFonts w:ascii="Arial" w:hAnsi="Arial" w:cs="Arial"/>
                <w:sz w:val="15"/>
                <w:szCs w:val="15"/>
              </w:rPr>
              <w:t>Descrizione: […….]</w:t>
            </w:r>
          </w:p>
          <w:p w:rsidR="00811EF9" w:rsidRDefault="00811EF9" w:rsidP="00811EF9">
            <w:pPr>
              <w:rPr>
                <w:rFonts w:ascii="Arial" w:hAnsi="Arial" w:cs="Arial"/>
                <w:sz w:val="15"/>
                <w:szCs w:val="15"/>
              </w:rPr>
            </w:pPr>
            <w:r>
              <w:rPr>
                <w:rFonts w:ascii="Arial" w:hAnsi="Arial" w:cs="Arial"/>
                <w:sz w:val="15"/>
                <w:szCs w:val="15"/>
              </w:rPr>
              <w:t>Numero di punti luce: [….]</w:t>
            </w:r>
          </w:p>
          <w:p w:rsidR="00777D20" w:rsidRPr="00811EF9" w:rsidRDefault="00777D20" w:rsidP="00811EF9">
            <w:pPr>
              <w:rPr>
                <w:rFonts w:ascii="Arial" w:hAnsi="Arial" w:cs="Arial"/>
                <w:sz w:val="15"/>
                <w:szCs w:val="15"/>
              </w:rPr>
            </w:pPr>
            <w:r>
              <w:rPr>
                <w:rFonts w:ascii="Arial" w:hAnsi="Arial" w:cs="Arial"/>
                <w:sz w:val="15"/>
                <w:szCs w:val="15"/>
              </w:rPr>
              <w:lastRenderedPageBreak/>
              <w:t>Importo: [….]</w:t>
            </w:r>
          </w:p>
          <w:p w:rsidR="00A23B3E" w:rsidRDefault="00A23B3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3065C" w:rsidRDefault="004A49C4" w:rsidP="00EF5362">
            <w:pPr>
              <w:ind w:left="426" w:hanging="426"/>
              <w:jc w:val="both"/>
              <w:rPr>
                <w:rFonts w:ascii="Arial" w:hAnsi="Arial" w:cs="Arial"/>
                <w:sz w:val="14"/>
                <w:szCs w:val="14"/>
              </w:rPr>
            </w:pPr>
            <w:r>
              <w:rPr>
                <w:rFonts w:ascii="Arial" w:hAnsi="Arial" w:cs="Arial"/>
                <w:sz w:val="15"/>
                <w:szCs w:val="15"/>
              </w:rPr>
              <w:lastRenderedPageBreak/>
              <w:t>2</w:t>
            </w:r>
            <w:r w:rsidR="005B3C04">
              <w:rPr>
                <w:rFonts w:ascii="Arial" w:hAnsi="Arial" w:cs="Arial"/>
                <w:sz w:val="15"/>
                <w:szCs w:val="15"/>
              </w:rPr>
              <w:t xml:space="preserve">) </w:t>
            </w:r>
            <w:r w:rsidR="00D3065C" w:rsidRPr="00D3065C">
              <w:rPr>
                <w:rFonts w:ascii="Arial" w:hAnsi="Arial" w:cs="Arial"/>
                <w:sz w:val="15"/>
                <w:szCs w:val="15"/>
              </w:rPr>
              <w:t xml:space="preserve">possedere certificazione di conformità alla norma ISO </w:t>
            </w:r>
            <w:r w:rsidR="00D3065C" w:rsidRPr="00EF5362">
              <w:rPr>
                <w:rFonts w:ascii="Arial" w:hAnsi="Arial" w:cs="Arial"/>
                <w:sz w:val="15"/>
                <w:szCs w:val="15"/>
              </w:rPr>
              <w:t>9001:2008</w:t>
            </w:r>
            <w:r w:rsidR="00D3065C" w:rsidRPr="00D3065C">
              <w:rPr>
                <w:rFonts w:ascii="Arial" w:hAnsi="Arial" w:cs="Arial"/>
                <w:sz w:val="15"/>
                <w:szCs w:val="15"/>
              </w:rPr>
              <w:t xml:space="preserve"> o ISO 9001:2015 nel campo dei servizi energetici / servizi di pubblica illuminazione o altra certificazione equivalente, rilasciata da soggetti accreditati ai sensi delle norme europee della serie UNI CEI EN 45000 e UNI CEI EN ISO/IEC 17000;</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3065C" w:rsidRPr="00811EF9" w:rsidRDefault="00D3065C" w:rsidP="00D3065C">
            <w:pPr>
              <w:rPr>
                <w:rFonts w:ascii="Arial" w:hAnsi="Arial" w:cs="Arial"/>
                <w:sz w:val="15"/>
                <w:szCs w:val="15"/>
              </w:rPr>
            </w:pPr>
            <w:r>
              <w:rPr>
                <w:rFonts w:ascii="Arial" w:hAnsi="Arial" w:cs="Arial"/>
                <w:sz w:val="15"/>
                <w:szCs w:val="15"/>
              </w:rPr>
              <w:t>Tipo di certificazione:  […]</w:t>
            </w:r>
            <w:r>
              <w:rPr>
                <w:rFonts w:ascii="Arial" w:hAnsi="Arial" w:cs="Arial"/>
                <w:sz w:val="15"/>
                <w:szCs w:val="15"/>
              </w:rPr>
              <w:br/>
              <w:t>Rilasciato da:  [……]</w:t>
            </w:r>
            <w:r>
              <w:rPr>
                <w:rFonts w:ascii="Arial" w:hAnsi="Arial" w:cs="Arial"/>
                <w:sz w:val="15"/>
                <w:szCs w:val="15"/>
              </w:rPr>
              <w:br/>
              <w:t>Numero identificativo: [….]</w:t>
            </w:r>
            <w:r>
              <w:rPr>
                <w:rFonts w:ascii="Arial" w:hAnsi="Arial" w:cs="Arial"/>
                <w:sz w:val="15"/>
                <w:szCs w:val="15"/>
              </w:rPr>
              <w:br/>
              <w:t>Data: [….]</w:t>
            </w:r>
          </w:p>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A585E" w:rsidRDefault="004A49C4" w:rsidP="003A585E">
            <w:pPr>
              <w:ind w:left="426" w:hanging="406"/>
              <w:jc w:val="both"/>
              <w:rPr>
                <w:rFonts w:ascii="Arial" w:hAnsi="Arial" w:cs="Arial"/>
                <w:bCs/>
                <w:sz w:val="15"/>
                <w:szCs w:val="15"/>
              </w:rPr>
            </w:pPr>
            <w:r>
              <w:rPr>
                <w:rFonts w:ascii="Arial" w:hAnsi="Arial" w:cs="Arial"/>
                <w:sz w:val="15"/>
                <w:szCs w:val="15"/>
              </w:rPr>
              <w:t>3</w:t>
            </w:r>
            <w:r w:rsidR="005B3C04">
              <w:rPr>
                <w:rFonts w:ascii="Arial" w:hAnsi="Arial" w:cs="Arial"/>
                <w:sz w:val="15"/>
                <w:szCs w:val="15"/>
              </w:rPr>
              <w:t xml:space="preserve">) </w:t>
            </w:r>
            <w:r w:rsidR="00941C05" w:rsidRPr="00941C05">
              <w:rPr>
                <w:rFonts w:ascii="Arial" w:hAnsi="Arial" w:cs="Arial"/>
                <w:bCs/>
                <w:sz w:val="15"/>
                <w:szCs w:val="15"/>
              </w:rPr>
              <w:t xml:space="preserve">disporre di competenze ed esperienze progettuali comprovabili della </w:t>
            </w:r>
            <w:r w:rsidR="00941C05" w:rsidRPr="001E6F15">
              <w:rPr>
                <w:rFonts w:ascii="Arial" w:hAnsi="Arial" w:cs="Arial"/>
                <w:bCs/>
                <w:sz w:val="15"/>
                <w:szCs w:val="15"/>
              </w:rPr>
              <w:t>d</w:t>
            </w:r>
            <w:r w:rsidR="00941C05" w:rsidRPr="0098391A">
              <w:rPr>
                <w:rFonts w:ascii="Arial" w:hAnsi="Arial" w:cs="Arial"/>
                <w:bCs/>
                <w:sz w:val="15"/>
                <w:szCs w:val="15"/>
              </w:rPr>
              <w:t xml:space="preserve">urata </w:t>
            </w:r>
            <w:r w:rsidR="00941C05" w:rsidRPr="00383A92">
              <w:rPr>
                <w:rFonts w:ascii="Arial" w:hAnsi="Arial" w:cs="Arial"/>
                <w:bCs/>
                <w:sz w:val="15"/>
                <w:szCs w:val="15"/>
              </w:rPr>
              <w:t>almeno quinquennale</w:t>
            </w:r>
            <w:r w:rsidR="00941C05" w:rsidRPr="001E6F15">
              <w:rPr>
                <w:rFonts w:ascii="Arial" w:hAnsi="Arial" w:cs="Arial"/>
                <w:bCs/>
                <w:sz w:val="15"/>
                <w:szCs w:val="15"/>
              </w:rPr>
              <w:t xml:space="preserve"> nella progettazione di impianti di illuminazione pubblica, comprensive </w:t>
            </w:r>
            <w:r w:rsidR="00941C05" w:rsidRPr="00383A92">
              <w:rPr>
                <w:rFonts w:ascii="Arial" w:hAnsi="Arial" w:cs="Arial"/>
                <w:bCs/>
                <w:sz w:val="15"/>
                <w:szCs w:val="15"/>
              </w:rPr>
              <w:t>di uno o più progetti di interventi di riqualificazione energetica</w:t>
            </w:r>
            <w:r w:rsidR="00941C05" w:rsidRPr="001E6F15">
              <w:rPr>
                <w:rFonts w:ascii="Arial" w:hAnsi="Arial" w:cs="Arial"/>
                <w:bCs/>
                <w:sz w:val="15"/>
                <w:szCs w:val="15"/>
              </w:rPr>
              <w:t xml:space="preserve"> di impianti di pubblica illuminazione per un numero di punti luce, complessivo, </w:t>
            </w:r>
            <w:r w:rsidR="00941C05" w:rsidRPr="00383A92">
              <w:rPr>
                <w:rFonts w:ascii="Arial" w:hAnsi="Arial" w:cs="Arial"/>
                <w:bCs/>
                <w:sz w:val="15"/>
                <w:szCs w:val="15"/>
              </w:rPr>
              <w:t xml:space="preserve">pari ad almeno </w:t>
            </w:r>
            <w:r w:rsidR="00787F57" w:rsidRPr="00383A92">
              <w:rPr>
                <w:rFonts w:ascii="Arial" w:hAnsi="Arial" w:cs="Arial"/>
                <w:sz w:val="15"/>
                <w:szCs w:val="15"/>
              </w:rPr>
              <w:t>9.500</w:t>
            </w:r>
            <w:r w:rsidR="00787F57" w:rsidRPr="00383A92">
              <w:rPr>
                <w:rFonts w:ascii="Arial" w:hAnsi="Arial" w:cs="Arial"/>
                <w:bCs/>
                <w:sz w:val="15"/>
                <w:szCs w:val="15"/>
              </w:rPr>
              <w:t xml:space="preserve"> </w:t>
            </w:r>
            <w:r w:rsidR="00FC66F8" w:rsidRPr="00383A92">
              <w:rPr>
                <w:rFonts w:ascii="Arial" w:hAnsi="Arial" w:cs="Arial"/>
                <w:bCs/>
                <w:sz w:val="15"/>
                <w:szCs w:val="15"/>
              </w:rPr>
              <w:t>punt</w:t>
            </w:r>
            <w:r w:rsidR="007A4593" w:rsidRPr="00383A92">
              <w:rPr>
                <w:rFonts w:ascii="Arial" w:hAnsi="Arial" w:cs="Arial"/>
                <w:bCs/>
                <w:sz w:val="15"/>
                <w:szCs w:val="15"/>
              </w:rPr>
              <w:t>i luce</w:t>
            </w:r>
            <w:r w:rsidR="00787F57" w:rsidRPr="00383A92">
              <w:rPr>
                <w:rFonts w:ascii="Arial" w:hAnsi="Arial" w:cs="Arial"/>
                <w:bCs/>
                <w:sz w:val="15"/>
                <w:szCs w:val="15"/>
              </w:rPr>
              <w:t xml:space="preserve">, </w:t>
            </w:r>
            <w:r w:rsidR="00941C05" w:rsidRPr="00941C05">
              <w:rPr>
                <w:rFonts w:ascii="Arial" w:hAnsi="Arial" w:cs="Arial"/>
                <w:bCs/>
                <w:sz w:val="15"/>
                <w:szCs w:val="15"/>
              </w:rPr>
              <w:t>fermo restando il possesso dei requisiti di cui all’art. 24, comma 5, del d.lgs. n. 50/2016 e al D.M. 2 dicembre 2016 n. 263</w:t>
            </w:r>
            <w:r w:rsidR="003A585E">
              <w:rPr>
                <w:rStyle w:val="Rimandonotaapidipagina"/>
                <w:rFonts w:ascii="Arial" w:hAnsi="Arial" w:cs="Arial"/>
                <w:bCs/>
                <w:sz w:val="15"/>
                <w:szCs w:val="15"/>
              </w:rPr>
              <w:footnoteReference w:id="22"/>
            </w:r>
            <w:r w:rsidR="003A585E">
              <w:rPr>
                <w:rFonts w:ascii="Arial" w:hAnsi="Arial" w:cs="Arial"/>
                <w:bCs/>
                <w:sz w:val="15"/>
                <w:szCs w:val="15"/>
              </w:rPr>
              <w:t>.</w:t>
            </w:r>
          </w:p>
          <w:p w:rsidR="00A23B3E" w:rsidRDefault="00941C05" w:rsidP="003A585E">
            <w:pPr>
              <w:ind w:left="426" w:hanging="406"/>
              <w:jc w:val="both"/>
            </w:pPr>
            <w:r w:rsidRPr="00941C05">
              <w:rPr>
                <w:rFonts w:ascii="Arial" w:hAnsi="Arial" w:cs="Arial"/>
                <w:bCs/>
                <w:sz w:val="15"/>
                <w:szCs w:val="15"/>
              </w:rPr>
              <w:t xml:space="preserve"> </w:t>
            </w:r>
            <w:r w:rsidR="003A585E">
              <w:rPr>
                <w:rFonts w:ascii="Arial" w:hAnsi="Arial" w:cs="Arial"/>
                <w:bCs/>
                <w:sz w:val="15"/>
                <w:szCs w:val="15"/>
              </w:rPr>
              <w:t xml:space="preserve">        I</w:t>
            </w:r>
            <w:r w:rsidRPr="00941C05">
              <w:rPr>
                <w:rFonts w:ascii="Arial" w:hAnsi="Arial" w:cs="Arial"/>
                <w:bCs/>
                <w:sz w:val="15"/>
                <w:szCs w:val="15"/>
              </w:rPr>
              <w:t xml:space="preserve">l concorrente e il progettista </w:t>
            </w:r>
            <w:r w:rsidRPr="00941C05">
              <w:rPr>
                <w:rFonts w:ascii="Arial" w:hAnsi="Arial" w:cs="Arial"/>
                <w:sz w:val="15"/>
                <w:szCs w:val="15"/>
              </w:rPr>
              <w:t xml:space="preserve">non dovranno essere dipendenti né avere in corso contratti subordinati o parasubordinati con alcuna ditta che produce/commercializza/pubblicizza apparecchi di illuminazione o sistemi di telecontrollo e </w:t>
            </w:r>
            <w:proofErr w:type="spellStart"/>
            <w:r w:rsidRPr="00941C05">
              <w:rPr>
                <w:rFonts w:ascii="Arial" w:hAnsi="Arial" w:cs="Arial"/>
                <w:sz w:val="15"/>
                <w:szCs w:val="15"/>
              </w:rPr>
              <w:t>telegestione</w:t>
            </w:r>
            <w:proofErr w:type="spellEnd"/>
            <w:r w:rsidRPr="00941C05">
              <w:rPr>
                <w:rFonts w:ascii="Arial" w:hAnsi="Arial" w:cs="Arial"/>
                <w:sz w:val="15"/>
                <w:szCs w:val="15"/>
              </w:rPr>
              <w:t xml:space="preserve"> degli impianti, fatto salvo il caso in cui tale tecnologia rientri nella classe IPEA A++ e permetta all’impianto riqualificato di rientrare nella classe IPEI A++</w:t>
            </w:r>
            <w:r w:rsidR="005931CB">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23799">
            <w:r>
              <w:rPr>
                <w:rFonts w:ascii="Arial" w:hAnsi="Arial" w:cs="Arial"/>
                <w:w w:val="0"/>
                <w:sz w:val="15"/>
                <w:szCs w:val="15"/>
              </w:rPr>
              <w:t>[ ] Sì [ ] No</w:t>
            </w:r>
            <w:r>
              <w:rPr>
                <w:rStyle w:val="Rimandonotaapidipagina"/>
                <w:rFonts w:ascii="Arial" w:hAnsi="Arial" w:cs="Arial"/>
                <w:w w:val="0"/>
                <w:sz w:val="15"/>
                <w:szCs w:val="15"/>
              </w:rPr>
              <w:footnoteReference w:id="23"/>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A49C4" w:rsidP="00BD5B1F">
            <w:pPr>
              <w:ind w:left="426" w:hanging="426"/>
              <w:jc w:val="both"/>
            </w:pPr>
            <w:r>
              <w:rPr>
                <w:rFonts w:ascii="Arial" w:hAnsi="Arial" w:cs="Arial"/>
                <w:sz w:val="15"/>
                <w:szCs w:val="15"/>
              </w:rPr>
              <w:t xml:space="preserve">4)  </w:t>
            </w:r>
            <w:r w:rsidRPr="004A49C4">
              <w:rPr>
                <w:rFonts w:ascii="Arial" w:hAnsi="Arial" w:cs="Arial"/>
                <w:sz w:val="15"/>
                <w:szCs w:val="15"/>
              </w:rPr>
              <w:t>avere un ufficio operativo su</w:t>
            </w:r>
            <w:r w:rsidR="00E671E4">
              <w:rPr>
                <w:rFonts w:ascii="Arial" w:hAnsi="Arial" w:cs="Arial"/>
                <w:sz w:val="15"/>
                <w:szCs w:val="15"/>
              </w:rPr>
              <w:t xml:space="preserve">l territorio della </w:t>
            </w:r>
            <w:r w:rsidR="00B85A71">
              <w:rPr>
                <w:rFonts w:ascii="Arial" w:hAnsi="Arial" w:cs="Arial"/>
                <w:sz w:val="15"/>
                <w:szCs w:val="15"/>
              </w:rPr>
              <w:t>Città metropolitana di Venezia</w:t>
            </w:r>
            <w:r w:rsidRPr="004A49C4">
              <w:rPr>
                <w:rFonts w:ascii="Arial" w:hAnsi="Arial" w:cs="Arial"/>
                <w:sz w:val="15"/>
                <w:szCs w:val="15"/>
              </w:rPr>
              <w:t xml:space="preserve"> al fine di garantire assistenza entro 24 ore in caso di guasti degli impianti e/o in caso di ulteriore necessità; ovvero, in alternativa, impegnarsi a costituire tale ufficio per le medesime finalità in caso di aggiudicazione.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A49C4" w:rsidP="004A49C4">
            <w:r>
              <w:rPr>
                <w:rFonts w:ascii="Arial" w:hAnsi="Arial" w:cs="Arial"/>
                <w:w w:val="0"/>
                <w:sz w:val="15"/>
                <w:szCs w:val="15"/>
              </w:rPr>
              <w:t>[ ] Sì [ ] No</w:t>
            </w:r>
          </w:p>
        </w:tc>
      </w:tr>
    </w:tbl>
    <w:p w:rsidR="00A52F54" w:rsidRDefault="00A52F54" w:rsidP="003E60D1">
      <w:pPr>
        <w:jc w:val="both"/>
        <w:rPr>
          <w:rFonts w:ascii="Arial" w:hAnsi="Arial" w:cs="Arial"/>
          <w:b/>
          <w:sz w:val="15"/>
          <w:szCs w:val="15"/>
        </w:rPr>
      </w:pPr>
    </w:p>
    <w:p w:rsidR="008978BC" w:rsidRPr="008978BC" w:rsidRDefault="008978BC" w:rsidP="008978BC">
      <w:pPr>
        <w:jc w:val="center"/>
        <w:rPr>
          <w:rFonts w:ascii="Arial" w:hAnsi="Arial" w:cs="Arial"/>
          <w:b/>
          <w:sz w:val="15"/>
          <w:szCs w:val="15"/>
        </w:rPr>
      </w:pPr>
      <w:r w:rsidRPr="008978BC">
        <w:rPr>
          <w:rFonts w:ascii="Arial" w:hAnsi="Arial" w:cs="Arial"/>
          <w:b/>
          <w:sz w:val="15"/>
          <w:szCs w:val="15"/>
        </w:rPr>
        <w:t>Parte VI: Dichiarazioni finali</w:t>
      </w:r>
    </w:p>
    <w:p w:rsidR="008978BC" w:rsidRDefault="008978BC" w:rsidP="003E60D1">
      <w:pPr>
        <w:jc w:val="both"/>
        <w:rPr>
          <w:rFonts w:ascii="Arial" w:hAnsi="Arial" w:cs="Arial"/>
          <w:sz w:val="15"/>
          <w:szCs w:val="15"/>
        </w:rPr>
      </w:pPr>
    </w:p>
    <w:p w:rsidR="00A23B3E" w:rsidRPr="00A86F89" w:rsidRDefault="00A23B3E" w:rsidP="003E60D1">
      <w:pPr>
        <w:jc w:val="both"/>
        <w:rPr>
          <w:rFonts w:ascii="Arial" w:hAnsi="Arial" w:cs="Arial"/>
          <w:b/>
          <w:color w:val="000000"/>
          <w:sz w:val="15"/>
          <w:szCs w:val="15"/>
        </w:rPr>
      </w:pPr>
      <w:r w:rsidRPr="00A86F89">
        <w:rPr>
          <w:rFonts w:ascii="Arial" w:hAnsi="Arial" w:cs="Arial"/>
          <w:sz w:val="15"/>
          <w:szCs w:val="15"/>
        </w:rPr>
        <w:t>Il sottoscritto/I sottoscritti dichiara/dichiarano formalmente che le informazioni riportate nelle precedenti parti sono veritiere e corrette e che il sottoscritto/i sottoscritti è/sono consapevole/consapevoli delle conseguenze di una grave falsa dichiarazione</w:t>
      </w:r>
      <w:r w:rsidRPr="00A86F89">
        <w:rPr>
          <w:rFonts w:ascii="Arial" w:hAnsi="Arial" w:cs="Arial"/>
          <w:color w:val="000000"/>
          <w:sz w:val="15"/>
          <w:szCs w:val="15"/>
        </w:rPr>
        <w:t>, ai sensi dell’articolo 76 del DPR 445/2000.</w:t>
      </w:r>
    </w:p>
    <w:p w:rsidR="00A23B3E" w:rsidRPr="00A86F89" w:rsidRDefault="00A23B3E" w:rsidP="003E60D1">
      <w:pPr>
        <w:jc w:val="both"/>
        <w:rPr>
          <w:rFonts w:ascii="Arial" w:hAnsi="Arial" w:cs="Arial"/>
          <w:sz w:val="15"/>
          <w:szCs w:val="15"/>
        </w:rPr>
      </w:pPr>
      <w:r w:rsidRPr="00A86F89">
        <w:rPr>
          <w:rFonts w:ascii="Arial" w:hAnsi="Arial" w:cs="Arial"/>
          <w:color w:val="000000"/>
          <w:sz w:val="15"/>
          <w:szCs w:val="15"/>
        </w:rPr>
        <w:t xml:space="preserve">Ferme restando le disposizioni degli articoli  40, 43 e 46 del DPR 445/2000, il sottoscritto/I sottoscritti dichiara/dichiarano </w:t>
      </w:r>
      <w:r w:rsidRPr="00A86F89">
        <w:rPr>
          <w:rFonts w:ascii="Arial" w:hAnsi="Arial" w:cs="Arial"/>
          <w:sz w:val="15"/>
          <w:szCs w:val="15"/>
        </w:rPr>
        <w:t>formalmente di essere in grado di produrre, su richiesta e senza indugio, i certificati e le altre forme di prove documentali del caso, con le seguenti eccezioni:</w:t>
      </w:r>
    </w:p>
    <w:p w:rsidR="00A23B3E" w:rsidRPr="00A86F89" w:rsidRDefault="00A23B3E" w:rsidP="003E60D1">
      <w:pPr>
        <w:jc w:val="both"/>
        <w:rPr>
          <w:rFonts w:ascii="Arial" w:hAnsi="Arial" w:cs="Arial"/>
          <w:sz w:val="15"/>
          <w:szCs w:val="15"/>
        </w:rPr>
      </w:pPr>
      <w:r w:rsidRPr="00A86F89">
        <w:rPr>
          <w:rFonts w:ascii="Arial" w:hAnsi="Arial" w:cs="Arial"/>
          <w:sz w:val="15"/>
          <w:szCs w:val="15"/>
        </w:rPr>
        <w:t>a) se l'amministrazione aggiudicatrice o l'ente aggiudicatore hanno la possibilità di acquisire direttamente la documentazione complementare accedendo a una banca dati nazionale che sia disponibile gratuitamente in un qualunque Stato membro (</w:t>
      </w:r>
      <w:r w:rsidRPr="00A86F89">
        <w:rPr>
          <w:rStyle w:val="Rimandonotaapidipagina"/>
          <w:rFonts w:ascii="Arial" w:hAnsi="Arial" w:cs="Arial"/>
          <w:sz w:val="15"/>
          <w:szCs w:val="15"/>
        </w:rPr>
        <w:footnoteReference w:id="24"/>
      </w:r>
      <w:r w:rsidRPr="00A86F89">
        <w:rPr>
          <w:rFonts w:ascii="Arial" w:hAnsi="Arial" w:cs="Arial"/>
          <w:sz w:val="15"/>
          <w:szCs w:val="15"/>
        </w:rPr>
        <w:t>), oppure</w:t>
      </w:r>
    </w:p>
    <w:p w:rsidR="00A23B3E" w:rsidRPr="00A86F89" w:rsidRDefault="00A23B3E" w:rsidP="003E60D1">
      <w:pPr>
        <w:jc w:val="both"/>
        <w:rPr>
          <w:rFonts w:ascii="Arial" w:hAnsi="Arial" w:cs="Arial"/>
          <w:sz w:val="15"/>
          <w:szCs w:val="15"/>
        </w:rPr>
      </w:pPr>
      <w:r w:rsidRPr="00A86F89">
        <w:rPr>
          <w:rFonts w:ascii="Arial" w:hAnsi="Arial" w:cs="Arial"/>
          <w:sz w:val="15"/>
          <w:szCs w:val="15"/>
        </w:rPr>
        <w:t xml:space="preserve">b) a decorrere al più </w:t>
      </w:r>
      <w:r w:rsidRPr="00546E76">
        <w:rPr>
          <w:rFonts w:ascii="Arial" w:hAnsi="Arial" w:cs="Arial"/>
          <w:sz w:val="15"/>
          <w:szCs w:val="15"/>
        </w:rPr>
        <w:t xml:space="preserve">tardi dal </w:t>
      </w:r>
      <w:r w:rsidR="001B7F89" w:rsidRPr="00546E76">
        <w:rPr>
          <w:rFonts w:ascii="Arial" w:hAnsi="Arial" w:cs="Arial"/>
          <w:sz w:val="15"/>
          <w:szCs w:val="15"/>
        </w:rPr>
        <w:t xml:space="preserve">18 aprile </w:t>
      </w:r>
      <w:r w:rsidR="005B3C04" w:rsidRPr="00546E76">
        <w:rPr>
          <w:rFonts w:ascii="Arial" w:hAnsi="Arial" w:cs="Arial"/>
          <w:sz w:val="15"/>
          <w:szCs w:val="15"/>
        </w:rPr>
        <w:t>2018</w:t>
      </w:r>
      <w:r w:rsidRPr="00546E76">
        <w:rPr>
          <w:rFonts w:ascii="Arial" w:hAnsi="Arial" w:cs="Arial"/>
          <w:sz w:val="15"/>
          <w:szCs w:val="15"/>
        </w:rPr>
        <w:t xml:space="preserve"> (</w:t>
      </w:r>
      <w:r w:rsidRPr="00546E76">
        <w:rPr>
          <w:rStyle w:val="Rimandonotaapidipagina"/>
          <w:rFonts w:ascii="Arial" w:hAnsi="Arial" w:cs="Arial"/>
          <w:sz w:val="15"/>
          <w:szCs w:val="15"/>
        </w:rPr>
        <w:footnoteReference w:id="25"/>
      </w:r>
      <w:r w:rsidRPr="00546E76">
        <w:rPr>
          <w:rFonts w:ascii="Arial" w:hAnsi="Arial" w:cs="Arial"/>
          <w:sz w:val="15"/>
          <w:szCs w:val="15"/>
        </w:rPr>
        <w:t>), l'amministrazione aggiudicatrice</w:t>
      </w:r>
      <w:r w:rsidRPr="00A86F89">
        <w:rPr>
          <w:rFonts w:ascii="Arial" w:hAnsi="Arial" w:cs="Arial"/>
          <w:sz w:val="15"/>
          <w:szCs w:val="15"/>
        </w:rPr>
        <w:t xml:space="preserve"> o l'ente aggiudicatore sono già in possesso della documentazione in questione.</w:t>
      </w:r>
    </w:p>
    <w:p w:rsidR="00135738" w:rsidRPr="00A86F89" w:rsidRDefault="00A23B3E" w:rsidP="003E60D1">
      <w:pPr>
        <w:jc w:val="both"/>
        <w:rPr>
          <w:rFonts w:ascii="Arial" w:hAnsi="Arial" w:cs="Arial"/>
          <w:sz w:val="15"/>
          <w:szCs w:val="15"/>
        </w:rPr>
      </w:pPr>
      <w:r w:rsidRPr="00A86F89">
        <w:rPr>
          <w:rFonts w:ascii="Arial" w:hAnsi="Arial" w:cs="Arial"/>
          <w:sz w:val="15"/>
          <w:szCs w:val="15"/>
        </w:rPr>
        <w:t xml:space="preserve">Il sottoscritto/I sottoscritti autorizza/autorizzano formalmente </w:t>
      </w:r>
      <w:r w:rsidR="00376D87" w:rsidRPr="00A86F89">
        <w:rPr>
          <w:rFonts w:ascii="Arial" w:hAnsi="Arial" w:cs="Arial"/>
          <w:sz w:val="15"/>
          <w:szCs w:val="15"/>
        </w:rPr>
        <w:t xml:space="preserve">la </w:t>
      </w:r>
      <w:r w:rsidR="00B85A71">
        <w:rPr>
          <w:rFonts w:ascii="Arial" w:hAnsi="Arial" w:cs="Arial"/>
          <w:sz w:val="15"/>
          <w:szCs w:val="15"/>
        </w:rPr>
        <w:t xml:space="preserve">Città metropolitana di Venezia </w:t>
      </w:r>
      <w:r w:rsidRPr="00A86F89">
        <w:rPr>
          <w:rFonts w:ascii="Arial" w:hAnsi="Arial" w:cs="Arial"/>
          <w:sz w:val="15"/>
          <w:szCs w:val="15"/>
        </w:rPr>
        <w:t>ad accedere ai documenti c</w:t>
      </w:r>
      <w:r w:rsidR="00135738" w:rsidRPr="00A86F89">
        <w:rPr>
          <w:rFonts w:ascii="Arial" w:hAnsi="Arial" w:cs="Arial"/>
          <w:sz w:val="15"/>
          <w:szCs w:val="15"/>
        </w:rPr>
        <w:t>omplementari alle informazioni contenute nel presente Documento Unico di Gar</w:t>
      </w:r>
      <w:r w:rsidR="005B3C04">
        <w:rPr>
          <w:rFonts w:ascii="Arial" w:hAnsi="Arial" w:cs="Arial"/>
          <w:sz w:val="15"/>
          <w:szCs w:val="15"/>
        </w:rPr>
        <w:t>a Europeo, qualora disponibili</w:t>
      </w:r>
      <w:r w:rsidR="00025EDF">
        <w:rPr>
          <w:rFonts w:ascii="Arial" w:hAnsi="Arial" w:cs="Arial"/>
          <w:sz w:val="15"/>
          <w:szCs w:val="15"/>
        </w:rPr>
        <w:t>, ai fini della presente procedura</w:t>
      </w:r>
      <w:r w:rsidR="0036446D">
        <w:rPr>
          <w:rFonts w:ascii="Arial" w:hAnsi="Arial" w:cs="Arial"/>
          <w:sz w:val="15"/>
          <w:szCs w:val="15"/>
        </w:rPr>
        <w:t>.</w:t>
      </w:r>
    </w:p>
    <w:p w:rsidR="00135738" w:rsidRDefault="00A86F89" w:rsidP="00A86F89">
      <w:pPr>
        <w:jc w:val="center"/>
        <w:rPr>
          <w:rFonts w:ascii="Arial" w:hAnsi="Arial" w:cs="Arial"/>
          <w:i/>
          <w:sz w:val="15"/>
          <w:szCs w:val="15"/>
        </w:rPr>
      </w:pPr>
      <w:r>
        <w:rPr>
          <w:rFonts w:ascii="Arial" w:hAnsi="Arial" w:cs="Arial"/>
          <w:i/>
          <w:sz w:val="15"/>
          <w:szCs w:val="15"/>
        </w:rPr>
        <w:t>*.*.*</w:t>
      </w:r>
    </w:p>
    <w:p w:rsidR="00135738" w:rsidRDefault="00135738" w:rsidP="003E60D1">
      <w:pPr>
        <w:jc w:val="both"/>
        <w:rPr>
          <w:rFonts w:ascii="Arial" w:hAnsi="Arial" w:cs="Arial"/>
          <w:i/>
          <w:sz w:val="15"/>
          <w:szCs w:val="15"/>
        </w:rPr>
      </w:pPr>
      <w:r>
        <w:rPr>
          <w:rFonts w:ascii="Arial" w:hAnsi="Arial" w:cs="Arial"/>
          <w:i/>
          <w:sz w:val="15"/>
          <w:szCs w:val="15"/>
        </w:rPr>
        <w:lastRenderedPageBreak/>
        <w:t>In conclusione,  tutto ciò premesso e considerato l’operatore economico</w:t>
      </w:r>
    </w:p>
    <w:p w:rsidR="00135738" w:rsidRDefault="00135738" w:rsidP="003E60D1">
      <w:pPr>
        <w:jc w:val="both"/>
        <w:rPr>
          <w:rFonts w:ascii="Arial" w:hAnsi="Arial" w:cs="Arial"/>
          <w:i/>
          <w:sz w:val="15"/>
          <w:szCs w:val="15"/>
        </w:rPr>
      </w:pPr>
    </w:p>
    <w:p w:rsidR="00135738" w:rsidRPr="00135738" w:rsidRDefault="00135738" w:rsidP="00135738">
      <w:pPr>
        <w:jc w:val="center"/>
        <w:rPr>
          <w:rFonts w:ascii="Arial" w:hAnsi="Arial" w:cs="Arial"/>
          <w:b/>
          <w:sz w:val="16"/>
          <w:szCs w:val="15"/>
        </w:rPr>
      </w:pPr>
      <w:r w:rsidRPr="00135738">
        <w:rPr>
          <w:rFonts w:ascii="Arial" w:hAnsi="Arial" w:cs="Arial"/>
          <w:b/>
          <w:sz w:val="16"/>
          <w:szCs w:val="15"/>
        </w:rPr>
        <w:t>CHIEDE</w:t>
      </w:r>
    </w:p>
    <w:p w:rsidR="00135738" w:rsidRPr="00A86F89" w:rsidRDefault="00135738" w:rsidP="00A86F89">
      <w:pPr>
        <w:jc w:val="center"/>
        <w:rPr>
          <w:rFonts w:ascii="Arial" w:hAnsi="Arial" w:cs="Arial"/>
          <w:b/>
          <w:sz w:val="15"/>
          <w:szCs w:val="15"/>
        </w:rPr>
      </w:pPr>
    </w:p>
    <w:p w:rsidR="00281888" w:rsidRDefault="00135738" w:rsidP="00A86F89">
      <w:pPr>
        <w:jc w:val="center"/>
        <w:rPr>
          <w:rFonts w:ascii="Arial" w:hAnsi="Arial" w:cs="Arial"/>
          <w:b/>
          <w:sz w:val="15"/>
          <w:szCs w:val="15"/>
        </w:rPr>
      </w:pPr>
      <w:r w:rsidRPr="00A86F89">
        <w:rPr>
          <w:rFonts w:ascii="Arial" w:hAnsi="Arial" w:cs="Arial"/>
          <w:b/>
          <w:sz w:val="15"/>
          <w:szCs w:val="15"/>
        </w:rPr>
        <w:t>di essere invitato a presentare un’offerta per la procedura in oggetto</w:t>
      </w:r>
      <w:r w:rsidR="00281888">
        <w:rPr>
          <w:rFonts w:ascii="Arial" w:hAnsi="Arial" w:cs="Arial"/>
          <w:b/>
          <w:sz w:val="15"/>
          <w:szCs w:val="15"/>
        </w:rPr>
        <w:t xml:space="preserve">, con riferimento a </w:t>
      </w:r>
      <w:r w:rsidR="00281888" w:rsidRPr="002269A6">
        <w:rPr>
          <w:rFonts w:ascii="Arial" w:hAnsi="Arial" w:cs="Arial"/>
          <w:sz w:val="15"/>
          <w:szCs w:val="15"/>
        </w:rPr>
        <w:t>[</w:t>
      </w:r>
      <w:r w:rsidR="00281888" w:rsidRPr="002269A6">
        <w:rPr>
          <w:rFonts w:ascii="Arial" w:hAnsi="Arial" w:cs="Arial"/>
          <w:i/>
          <w:sz w:val="15"/>
          <w:szCs w:val="15"/>
        </w:rPr>
        <w:t>indicare l’opzione prescelta</w:t>
      </w:r>
      <w:r w:rsidR="00281888" w:rsidRPr="002269A6">
        <w:rPr>
          <w:rFonts w:ascii="Arial" w:hAnsi="Arial" w:cs="Arial"/>
          <w:sz w:val="15"/>
          <w:szCs w:val="15"/>
        </w:rPr>
        <w:t>]</w:t>
      </w:r>
      <w:r w:rsidR="00281888">
        <w:rPr>
          <w:rFonts w:ascii="Arial" w:hAnsi="Arial" w:cs="Arial"/>
          <w:b/>
          <w:sz w:val="15"/>
          <w:szCs w:val="15"/>
        </w:rPr>
        <w:t>:</w:t>
      </w:r>
    </w:p>
    <w:p w:rsidR="00281888" w:rsidRPr="00EB3C85" w:rsidRDefault="00CD570B" w:rsidP="00A86F89">
      <w:pPr>
        <w:jc w:val="center"/>
        <w:rPr>
          <w:rFonts w:ascii="Arial" w:hAnsi="Arial" w:cs="Arial"/>
          <w:b/>
          <w:sz w:val="15"/>
          <w:szCs w:val="15"/>
        </w:rPr>
      </w:pPr>
      <w:r w:rsidRPr="00CD570B">
        <w:rPr>
          <w:rFonts w:ascii="Arial" w:hAnsi="Arial" w:cs="Arial"/>
          <w:b/>
          <w:sz w:val="15"/>
          <w:szCs w:val="15"/>
        </w:rPr>
        <w:t>[ ] Lotto 1</w:t>
      </w:r>
    </w:p>
    <w:p w:rsidR="00281888" w:rsidRPr="00EB3C85" w:rsidRDefault="00CD570B" w:rsidP="00A86F89">
      <w:pPr>
        <w:jc w:val="center"/>
        <w:rPr>
          <w:rFonts w:ascii="Arial" w:hAnsi="Arial" w:cs="Arial"/>
          <w:b/>
          <w:sz w:val="15"/>
          <w:szCs w:val="15"/>
        </w:rPr>
      </w:pPr>
      <w:r w:rsidRPr="00CD570B">
        <w:rPr>
          <w:rFonts w:ascii="Arial" w:hAnsi="Arial" w:cs="Arial"/>
          <w:b/>
          <w:sz w:val="15"/>
          <w:szCs w:val="15"/>
        </w:rPr>
        <w:t>[ ] Lotto 2</w:t>
      </w:r>
    </w:p>
    <w:p w:rsidR="00281888" w:rsidRDefault="00CD570B" w:rsidP="00A86F89">
      <w:pPr>
        <w:jc w:val="center"/>
        <w:rPr>
          <w:rFonts w:ascii="Arial" w:hAnsi="Arial" w:cs="Arial"/>
          <w:b/>
          <w:sz w:val="15"/>
          <w:szCs w:val="15"/>
        </w:rPr>
      </w:pPr>
      <w:r w:rsidRPr="00CD570B">
        <w:rPr>
          <w:rFonts w:ascii="Arial" w:hAnsi="Arial" w:cs="Arial"/>
          <w:b/>
          <w:sz w:val="15"/>
          <w:szCs w:val="15"/>
        </w:rPr>
        <w:t>[ ] entrambi i Lotti 1 e 2</w:t>
      </w:r>
    </w:p>
    <w:p w:rsidR="00135738" w:rsidRPr="00A86F89" w:rsidRDefault="00135738" w:rsidP="00A86F89">
      <w:pPr>
        <w:jc w:val="center"/>
        <w:rPr>
          <w:rFonts w:ascii="Arial" w:hAnsi="Arial" w:cs="Arial"/>
          <w:b/>
          <w:sz w:val="15"/>
          <w:szCs w:val="15"/>
        </w:rPr>
      </w:pPr>
    </w:p>
    <w:p w:rsidR="00A23B3E" w:rsidRDefault="00A23B3E">
      <w:pPr>
        <w:rPr>
          <w:rFonts w:ascii="Arial" w:hAnsi="Arial" w:cs="Arial"/>
          <w:i/>
          <w:sz w:val="15"/>
          <w:szCs w:val="15"/>
        </w:rPr>
      </w:pPr>
    </w:p>
    <w:p w:rsidR="00A23B3E" w:rsidRPr="00DD3A20" w:rsidRDefault="00A23B3E">
      <w:pPr>
        <w:rPr>
          <w:rFonts w:ascii="Arial" w:hAnsi="Arial" w:cs="Arial"/>
          <w:sz w:val="15"/>
          <w:szCs w:val="15"/>
        </w:rPr>
      </w:pPr>
    </w:p>
    <w:p w:rsidR="00DD3A20" w:rsidRDefault="00DD3A20" w:rsidP="00DD3A20">
      <w:pPr>
        <w:pStyle w:val="regolamento"/>
        <w:tabs>
          <w:tab w:val="clear" w:pos="-2127"/>
        </w:tabs>
        <w:ind w:left="426" w:hanging="425"/>
        <w:jc w:val="left"/>
        <w:rPr>
          <w:rFonts w:eastAsia="Calibri"/>
          <w:color w:val="00000A"/>
          <w:kern w:val="1"/>
          <w:sz w:val="15"/>
          <w:szCs w:val="15"/>
          <w:lang w:bidi="it-IT"/>
        </w:rPr>
      </w:pPr>
      <w:r w:rsidRPr="00DD3A20">
        <w:rPr>
          <w:rFonts w:eastAsia="Calibri"/>
          <w:color w:val="00000A"/>
          <w:kern w:val="1"/>
          <w:sz w:val="15"/>
          <w:szCs w:val="15"/>
          <w:lang w:bidi="it-IT"/>
        </w:rPr>
        <w:t>Data: _______________________</w:t>
      </w:r>
    </w:p>
    <w:p w:rsidR="00DD3A20" w:rsidRPr="00DD3A20" w:rsidRDefault="00DD3A20" w:rsidP="00DD3A20">
      <w:pPr>
        <w:pStyle w:val="regolamento"/>
        <w:tabs>
          <w:tab w:val="clear" w:pos="-2127"/>
        </w:tabs>
        <w:ind w:left="426" w:hanging="425"/>
        <w:jc w:val="left"/>
        <w:rPr>
          <w:rFonts w:eastAsia="Calibri"/>
          <w:color w:val="00000A"/>
          <w:kern w:val="1"/>
          <w:sz w:val="15"/>
          <w:szCs w:val="15"/>
          <w:lang w:bidi="it-IT"/>
        </w:rPr>
      </w:pPr>
    </w:p>
    <w:p w:rsidR="00DD3A20" w:rsidRPr="00DD3A20" w:rsidRDefault="00DD3A20" w:rsidP="00DD3A20">
      <w:pPr>
        <w:pStyle w:val="regolamento"/>
        <w:tabs>
          <w:tab w:val="clear" w:pos="-2127"/>
        </w:tabs>
        <w:ind w:left="426" w:hanging="425"/>
        <w:jc w:val="left"/>
        <w:rPr>
          <w:rFonts w:eastAsia="Calibri"/>
          <w:color w:val="00000A"/>
          <w:kern w:val="1"/>
          <w:sz w:val="15"/>
          <w:szCs w:val="15"/>
          <w:lang w:bidi="it-IT"/>
        </w:rPr>
      </w:pPr>
    </w:p>
    <w:p w:rsidR="00DD3A20" w:rsidRPr="00DD3A20" w:rsidRDefault="00DD3A20" w:rsidP="00DD3A20">
      <w:pPr>
        <w:pStyle w:val="regolamento"/>
        <w:tabs>
          <w:tab w:val="clear" w:pos="-2127"/>
        </w:tabs>
        <w:ind w:left="3260" w:hanging="425"/>
        <w:jc w:val="right"/>
        <w:rPr>
          <w:rFonts w:eastAsia="Calibri"/>
          <w:color w:val="00000A"/>
          <w:kern w:val="1"/>
          <w:sz w:val="15"/>
          <w:szCs w:val="15"/>
          <w:lang w:bidi="it-IT"/>
        </w:rPr>
      </w:pPr>
      <w:r w:rsidRPr="00DD3A20">
        <w:rPr>
          <w:rFonts w:eastAsia="Calibri"/>
          <w:color w:val="00000A"/>
          <w:kern w:val="1"/>
          <w:sz w:val="15"/>
          <w:szCs w:val="15"/>
          <w:lang w:bidi="it-IT"/>
        </w:rPr>
        <w:t>Firma del legale rappresentante/ procuratore</w:t>
      </w:r>
    </w:p>
    <w:p w:rsidR="00DD3A20" w:rsidRPr="00DD3A20" w:rsidRDefault="00DD3A20" w:rsidP="00DD3A20">
      <w:pPr>
        <w:pStyle w:val="regolamento"/>
        <w:tabs>
          <w:tab w:val="clear" w:pos="-2127"/>
        </w:tabs>
        <w:ind w:left="3260" w:hanging="425"/>
        <w:jc w:val="right"/>
        <w:rPr>
          <w:rFonts w:eastAsia="Calibri"/>
          <w:color w:val="00000A"/>
          <w:kern w:val="1"/>
          <w:sz w:val="15"/>
          <w:szCs w:val="15"/>
          <w:lang w:bidi="it-IT"/>
        </w:rPr>
      </w:pPr>
    </w:p>
    <w:p w:rsidR="005B3C04" w:rsidRDefault="00DD3A20" w:rsidP="00DD3A20">
      <w:pPr>
        <w:pStyle w:val="regolamento"/>
        <w:tabs>
          <w:tab w:val="clear" w:pos="-2127"/>
        </w:tabs>
        <w:ind w:left="3260" w:hanging="425"/>
        <w:jc w:val="right"/>
        <w:rPr>
          <w:rFonts w:eastAsia="Calibri"/>
          <w:color w:val="00000A"/>
          <w:kern w:val="1"/>
          <w:sz w:val="15"/>
          <w:szCs w:val="15"/>
          <w:lang w:bidi="it-IT"/>
        </w:rPr>
      </w:pPr>
      <w:r w:rsidRPr="00DD3A20">
        <w:rPr>
          <w:rFonts w:eastAsia="Calibri"/>
          <w:color w:val="00000A"/>
          <w:kern w:val="1"/>
          <w:sz w:val="15"/>
          <w:szCs w:val="15"/>
          <w:lang w:bidi="it-IT"/>
        </w:rPr>
        <w:t>_________________________________</w:t>
      </w:r>
    </w:p>
    <w:p w:rsidR="005B3C04" w:rsidRDefault="005B3C04" w:rsidP="005B3C04"/>
    <w:p w:rsidR="005B3C04" w:rsidRPr="00441CEA" w:rsidRDefault="005B3C04" w:rsidP="005B3C04">
      <w:pPr>
        <w:rPr>
          <w:rFonts w:ascii="Arial" w:hAnsi="Arial" w:cs="Arial"/>
          <w:sz w:val="15"/>
          <w:szCs w:val="15"/>
        </w:rPr>
      </w:pPr>
      <w:r>
        <w:rPr>
          <w:rFonts w:ascii="Arial" w:hAnsi="Arial" w:cs="Arial"/>
          <w:sz w:val="15"/>
          <w:szCs w:val="15"/>
        </w:rPr>
        <w:t>All. Copia di un documento di identità del sottoscrittore</w:t>
      </w:r>
    </w:p>
    <w:p w:rsidR="00DD3A20" w:rsidRPr="005B3C04" w:rsidRDefault="00DD3A20" w:rsidP="005B3C04"/>
    <w:p w:rsidR="00A23B3E" w:rsidRDefault="00A23B3E">
      <w:pPr>
        <w:pStyle w:val="Titrearticle"/>
        <w:jc w:val="both"/>
        <w:rPr>
          <w:rFonts w:ascii="Arial" w:hAnsi="Arial" w:cs="Arial"/>
          <w:sz w:val="15"/>
          <w:szCs w:val="15"/>
        </w:rPr>
      </w:pPr>
    </w:p>
    <w:p w:rsidR="000A7B33" w:rsidRPr="00161BCC" w:rsidRDefault="00161BCC" w:rsidP="00161BCC">
      <w:pPr>
        <w:jc w:val="both"/>
        <w:rPr>
          <w:i/>
        </w:rPr>
      </w:pPr>
      <w:bookmarkStart w:id="4" w:name="_DV_C939"/>
      <w:bookmarkEnd w:id="4"/>
      <w:r w:rsidRPr="00161BCC">
        <w:rPr>
          <w:i/>
        </w:rPr>
        <w:t>Si segnala che il presente modello DGUE messo a disposizione dei concorrenti dovrà essere consegnato su supporto informatico (chiave USB, CD rom), previa sottoscrizione digitale, da inserire nel Plico di cui alla Sezione 3 del Disciplinare; si chiede in ogni caso di produrre il DGUE anche in forma cartacea, fermo restando che in caso di discordanza prevale il documento in formato elettronico</w:t>
      </w:r>
    </w:p>
    <w:sectPr w:rsidR="000A7B33" w:rsidRPr="00161BCC" w:rsidSect="005309A4">
      <w:headerReference w:type="even" r:id="rId18"/>
      <w:headerReference w:type="default" r:id="rId19"/>
      <w:footerReference w:type="even" r:id="rId20"/>
      <w:footerReference w:type="default" r:id="rId21"/>
      <w:headerReference w:type="first" r:id="rId22"/>
      <w:footerReference w:type="first" r:id="rId23"/>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C85" w:rsidRDefault="00EB3C85">
      <w:pPr>
        <w:spacing w:before="0" w:after="0"/>
      </w:pPr>
      <w:r>
        <w:separator/>
      </w:r>
    </w:p>
  </w:endnote>
  <w:endnote w:type="continuationSeparator" w:id="0">
    <w:p w:rsidR="00EB3C85" w:rsidRDefault="00EB3C8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26">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EB" w:rsidRDefault="00FC0DE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85" w:rsidRPr="00D509A5" w:rsidRDefault="00FD1A8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EB3C85" w:rsidRPr="00D509A5">
      <w:rPr>
        <w:rFonts w:ascii="Calibri" w:hAnsi="Calibri"/>
        <w:sz w:val="20"/>
        <w:szCs w:val="20"/>
      </w:rPr>
      <w:instrText>PAGE   \* MERGEFORMAT</w:instrText>
    </w:r>
    <w:r w:rsidRPr="00D509A5">
      <w:rPr>
        <w:rFonts w:ascii="Calibri" w:hAnsi="Calibri"/>
        <w:sz w:val="20"/>
        <w:szCs w:val="20"/>
      </w:rPr>
      <w:fldChar w:fldCharType="separate"/>
    </w:r>
    <w:r w:rsidR="0048764D">
      <w:rPr>
        <w:rFonts w:ascii="Calibri" w:hAnsi="Calibri"/>
        <w:noProof/>
        <w:sz w:val="20"/>
        <w:szCs w:val="20"/>
      </w:rPr>
      <w:t>1</w:t>
    </w:r>
    <w:r w:rsidRPr="00D509A5">
      <w:rPr>
        <w:rFonts w:ascii="Calibri" w:hAnsi="Calibri"/>
        <w:sz w:val="20"/>
        <w:szCs w:val="20"/>
      </w:rPr>
      <w:fldChar w:fldCharType="end"/>
    </w:r>
  </w:p>
  <w:p w:rsidR="00EB3C85" w:rsidRDefault="00EB3C8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EB" w:rsidRDefault="00FC0DE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C85" w:rsidRDefault="00EB3C85">
      <w:pPr>
        <w:spacing w:before="0" w:after="0"/>
      </w:pPr>
      <w:r>
        <w:separator/>
      </w:r>
    </w:p>
  </w:footnote>
  <w:footnote w:type="continuationSeparator" w:id="0">
    <w:p w:rsidR="00EB3C85" w:rsidRDefault="00EB3C85">
      <w:pPr>
        <w:spacing w:before="0" w:after="0"/>
      </w:pPr>
      <w:r>
        <w:continuationSeparator/>
      </w:r>
    </w:p>
  </w:footnote>
  <w:footnote w:id="1">
    <w:p w:rsidR="00EB3C85" w:rsidRPr="001F35A9" w:rsidRDefault="00EB3C85"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EB3C85" w:rsidRPr="001F35A9" w:rsidRDefault="00EB3C8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3">
    <w:p w:rsidR="00EB3C85" w:rsidRPr="001F35A9" w:rsidRDefault="00EB3C85"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rsidR="00EB3C85" w:rsidRPr="001F35A9" w:rsidRDefault="00EB3C85"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EB3C85" w:rsidRPr="001F35A9" w:rsidRDefault="00EB3C8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EB3C85" w:rsidRPr="001F35A9" w:rsidRDefault="00EB3C8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EB3C85" w:rsidRPr="001F35A9" w:rsidRDefault="00EB3C85"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rsidR="00EB3C85" w:rsidRPr="00B75549" w:rsidRDefault="00EB3C85" w:rsidP="00383A92">
      <w:pPr>
        <w:pStyle w:val="Testonotaapidipagina"/>
        <w:ind w:left="284" w:hanging="284"/>
        <w:jc w:val="both"/>
        <w:rPr>
          <w:rFonts w:ascii="Arial" w:hAnsi="Arial" w:cs="Arial"/>
        </w:rPr>
      </w:pPr>
      <w:r w:rsidRPr="006A6DD5">
        <w:rPr>
          <w:sz w:val="12"/>
          <w:szCs w:val="12"/>
          <w:vertAlign w:val="superscript"/>
        </w:rPr>
        <w:t>(</w:t>
      </w:r>
      <w:r w:rsidRPr="00B75549">
        <w:rPr>
          <w:rStyle w:val="Caratterenotaapidipagina"/>
          <w:sz w:val="12"/>
          <w:szCs w:val="12"/>
          <w:vertAlign w:val="superscript"/>
        </w:rPr>
        <w:footnoteRef/>
      </w:r>
      <w:r w:rsidRPr="00B75549">
        <w:rPr>
          <w:rStyle w:val="Caratterenotaapidipagina"/>
          <w:sz w:val="12"/>
          <w:szCs w:val="12"/>
        </w:rPr>
        <w:t>)</w:t>
      </w:r>
      <w:r>
        <w:rPr>
          <w:rStyle w:val="Caratterenotaapidipagina"/>
          <w:sz w:val="12"/>
          <w:szCs w:val="12"/>
        </w:rPr>
        <w:t xml:space="preserve"> </w:t>
      </w:r>
      <w:r>
        <w:rPr>
          <w:rStyle w:val="Caratterenotaapidipagina"/>
          <w:sz w:val="12"/>
          <w:szCs w:val="12"/>
        </w:rPr>
        <w:tab/>
      </w:r>
      <w:r>
        <w:rPr>
          <w:rStyle w:val="Caratterenotaapidipagina"/>
          <w:rFonts w:ascii="Arial" w:hAnsi="Arial" w:cs="Arial"/>
          <w:sz w:val="12"/>
          <w:szCs w:val="12"/>
        </w:rPr>
        <w:t>Si precisa che, in conformità alle previsioni di cui alla Sezione 2, lett. c) del Disciplinare di Gara, il C</w:t>
      </w:r>
      <w:r w:rsidRPr="006A6DD5">
        <w:rPr>
          <w:rStyle w:val="Caratterenotaapidipagina"/>
          <w:rFonts w:ascii="Arial" w:hAnsi="Arial" w:cs="Arial"/>
          <w:sz w:val="12"/>
          <w:szCs w:val="12"/>
        </w:rPr>
        <w:t>oncorrente che intenda partecipare a più lotti dovrà possedere le attestazioni di qualificazione per le classifiche corrispondenti al valore più elevato tra gli importi massimi dei lavori strumentali relativi ai singoli lotti cui intende partecipare</w:t>
      </w:r>
    </w:p>
  </w:footnote>
  <w:footnote w:id="6">
    <w:p w:rsidR="00EB3C85" w:rsidRDefault="00EB3C85" w:rsidP="00762D7D">
      <w:pPr>
        <w:pStyle w:val="Testonotaapidipagina"/>
      </w:pPr>
      <w:r w:rsidRPr="002269A6">
        <w:rPr>
          <w:sz w:val="12"/>
          <w:szCs w:val="12"/>
          <w:vertAlign w:val="superscript"/>
        </w:rPr>
        <w:t>(</w:t>
      </w:r>
      <w:r w:rsidRPr="002269A6">
        <w:rPr>
          <w:sz w:val="12"/>
          <w:szCs w:val="12"/>
          <w:vertAlign w:val="superscript"/>
        </w:rPr>
        <w:footnoteRef/>
      </w:r>
      <w:r w:rsidRPr="002269A6">
        <w:rPr>
          <w:sz w:val="12"/>
          <w:szCs w:val="12"/>
          <w:vertAlign w:val="superscript"/>
        </w:rPr>
        <w:t xml:space="preserve">) </w:t>
      </w:r>
      <w:r w:rsidRPr="0093370A">
        <w:rPr>
          <w:rFonts w:ascii="Arial" w:hAnsi="Arial" w:cs="Arial"/>
          <w:sz w:val="12"/>
          <w:szCs w:val="12"/>
        </w:rPr>
        <w:t xml:space="preserve">I soggetti da indicare nella presente sezione sono quelli di cui all’art. </w:t>
      </w:r>
      <w:r w:rsidRPr="0093370A">
        <w:rPr>
          <w:rFonts w:ascii="Arial" w:hAnsi="Arial" w:cs="Arial"/>
          <w:color w:val="000000"/>
          <w:sz w:val="12"/>
          <w:szCs w:val="12"/>
        </w:rPr>
        <w:t xml:space="preserve">art. 80, comma 3, del </w:t>
      </w:r>
      <w:proofErr w:type="spellStart"/>
      <w:r w:rsidRPr="0093370A">
        <w:rPr>
          <w:rFonts w:ascii="Arial" w:hAnsi="Arial" w:cs="Arial"/>
          <w:color w:val="000000"/>
          <w:sz w:val="12"/>
          <w:szCs w:val="12"/>
        </w:rPr>
        <w:t>D.Lgs.</w:t>
      </w:r>
      <w:proofErr w:type="spellEnd"/>
      <w:r w:rsidRPr="0093370A">
        <w:rPr>
          <w:rFonts w:ascii="Arial" w:hAnsi="Arial" w:cs="Arial"/>
          <w:color w:val="000000"/>
          <w:sz w:val="12"/>
          <w:szCs w:val="12"/>
        </w:rPr>
        <w:t xml:space="preserve"> 50/2016 ss. mm. </w:t>
      </w:r>
      <w:r>
        <w:rPr>
          <w:rFonts w:ascii="Arial" w:hAnsi="Arial" w:cs="Arial"/>
          <w:color w:val="000000"/>
          <w:sz w:val="12"/>
          <w:szCs w:val="12"/>
        </w:rPr>
        <w:t>i</w:t>
      </w:r>
      <w:r w:rsidRPr="0093370A">
        <w:rPr>
          <w:rFonts w:ascii="Arial" w:hAnsi="Arial" w:cs="Arial"/>
          <w:color w:val="000000"/>
          <w:sz w:val="12"/>
          <w:szCs w:val="12"/>
        </w:rPr>
        <w:t xml:space="preserve">i. e del Comunicato del Presidente dell’ANAC dell’8 novembre 2017, </w:t>
      </w:r>
      <w:proofErr w:type="spellStart"/>
      <w:r w:rsidRPr="0093370A">
        <w:rPr>
          <w:rFonts w:ascii="Arial" w:hAnsi="Arial" w:cs="Arial"/>
          <w:color w:val="000000"/>
          <w:sz w:val="12"/>
          <w:szCs w:val="12"/>
        </w:rPr>
        <w:t>ss</w:t>
      </w:r>
      <w:r>
        <w:rPr>
          <w:rFonts w:ascii="Arial" w:hAnsi="Arial" w:cs="Arial"/>
          <w:color w:val="000000"/>
          <w:sz w:val="12"/>
          <w:szCs w:val="12"/>
        </w:rPr>
        <w:t>.</w:t>
      </w:r>
      <w:r w:rsidRPr="0093370A">
        <w:rPr>
          <w:rFonts w:ascii="Arial" w:hAnsi="Arial" w:cs="Arial"/>
          <w:color w:val="000000"/>
          <w:sz w:val="12"/>
          <w:szCs w:val="12"/>
        </w:rPr>
        <w:t>mm.ii.</w:t>
      </w:r>
      <w:proofErr w:type="spellEnd"/>
      <w:r w:rsidRPr="0093370A">
        <w:rPr>
          <w:rFonts w:ascii="Arial" w:hAnsi="Arial" w:cs="Arial"/>
          <w:color w:val="000000"/>
          <w:sz w:val="12"/>
          <w:szCs w:val="12"/>
        </w:rPr>
        <w:t>, cui si rinvia per eventuali ulteriori informazioni</w:t>
      </w:r>
      <w:r>
        <w:rPr>
          <w:rFonts w:ascii="Arial" w:hAnsi="Arial" w:cs="Arial"/>
          <w:color w:val="000000"/>
          <w:sz w:val="12"/>
          <w:szCs w:val="12"/>
        </w:rPr>
        <w:t>.</w:t>
      </w:r>
      <w:r>
        <w:rPr>
          <w:rFonts w:ascii="Arial" w:hAnsi="Arial" w:cs="Arial"/>
          <w:i/>
          <w:color w:val="000000"/>
          <w:sz w:val="15"/>
          <w:szCs w:val="15"/>
        </w:rPr>
        <w:t xml:space="preserve"> </w:t>
      </w:r>
    </w:p>
  </w:footnote>
  <w:footnote w:id="7">
    <w:p w:rsidR="00EB3C85" w:rsidRPr="003E60D1" w:rsidRDefault="00EB3C8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rsidR="00EB3C85" w:rsidRPr="003E60D1" w:rsidRDefault="00EB3C8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rsidR="00EB3C85" w:rsidRPr="003E60D1" w:rsidRDefault="00EB3C8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rsidR="00EB3C85" w:rsidRPr="003E60D1" w:rsidRDefault="00EB3C8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rsidR="00EB3C85" w:rsidRPr="003E60D1" w:rsidRDefault="00EB3C85"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rsidR="00EB3C85" w:rsidRPr="003E60D1" w:rsidRDefault="00EB3C85"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Pr>
          <w:rStyle w:val="DeltaViewInsertion"/>
          <w:rFonts w:ascii="Arial" w:hAnsi="Arial" w:cs="Arial"/>
          <w:b w:val="0"/>
          <w:i w:val="0"/>
          <w:color w:val="000000"/>
          <w:w w:val="0"/>
          <w:sz w:val="12"/>
          <w:szCs w:val="12"/>
        </w:rPr>
        <w:t xml:space="preserve">uali definiti dal D. </w:t>
      </w:r>
      <w:proofErr w:type="spellStart"/>
      <w:r>
        <w:rPr>
          <w:rStyle w:val="DeltaViewInsertion"/>
          <w:rFonts w:ascii="Arial" w:hAnsi="Arial" w:cs="Arial"/>
          <w:b w:val="0"/>
          <w:i w:val="0"/>
          <w:color w:val="000000"/>
          <w:w w:val="0"/>
          <w:sz w:val="12"/>
          <w:szCs w:val="12"/>
        </w:rPr>
        <w:t>Lgs</w:t>
      </w:r>
      <w:proofErr w:type="spellEnd"/>
      <w:r>
        <w:rPr>
          <w:rStyle w:val="DeltaViewInsertion"/>
          <w:rFonts w:ascii="Arial" w:hAnsi="Arial" w:cs="Arial"/>
          <w:b w:val="0"/>
          <w:i w:val="0"/>
          <w:color w:val="000000"/>
          <w:w w:val="0"/>
          <w:sz w:val="12"/>
          <w:szCs w:val="12"/>
        </w:rPr>
        <w:t xml:space="preserve"> 4 marzo 2014, n. 24</w:t>
      </w:r>
      <w:r w:rsidRPr="003E60D1">
        <w:rPr>
          <w:rStyle w:val="DeltaViewInsertion"/>
          <w:rFonts w:ascii="Arial" w:hAnsi="Arial" w:cs="Arial"/>
          <w:b w:val="0"/>
          <w:i w:val="0"/>
          <w:color w:val="000000"/>
          <w:sz w:val="12"/>
          <w:szCs w:val="12"/>
        </w:rPr>
        <w:t>.</w:t>
      </w:r>
    </w:p>
  </w:footnote>
  <w:footnote w:id="13">
    <w:p w:rsidR="00EB3C85" w:rsidRPr="003E60D1" w:rsidRDefault="00EB3C8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4">
    <w:p w:rsidR="00EB3C85" w:rsidRPr="003E60D1" w:rsidRDefault="00EB3C8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5">
    <w:p w:rsidR="00EB3C85" w:rsidRPr="003E60D1" w:rsidRDefault="00EB3C85"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rsidR="00EB3C85" w:rsidRPr="003E60D1" w:rsidRDefault="00EB3C8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17">
    <w:p w:rsidR="00EB3C85" w:rsidRPr="003E60D1" w:rsidRDefault="00EB3C8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rsidR="00EB3C85" w:rsidRPr="003E60D1" w:rsidRDefault="00EB3C85"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rsidR="000C2DC4" w:rsidRDefault="00CD570B">
      <w:pPr>
        <w:pStyle w:val="Testonotaapidipagina"/>
        <w:jc w:val="both"/>
      </w:pPr>
      <w:r w:rsidRPr="00CD570B">
        <w:rPr>
          <w:sz w:val="12"/>
          <w:szCs w:val="12"/>
        </w:rPr>
        <w:t>(</w:t>
      </w:r>
      <w:r w:rsidRPr="00CD570B">
        <w:rPr>
          <w:rStyle w:val="Caratterenotaapidipagina"/>
          <w:sz w:val="12"/>
          <w:szCs w:val="12"/>
        </w:rPr>
        <w:footnoteRef/>
      </w:r>
      <w:r w:rsidRPr="00CD570B">
        <w:rPr>
          <w:sz w:val="12"/>
          <w:szCs w:val="12"/>
        </w:rPr>
        <w:t>)</w:t>
      </w:r>
      <w:r w:rsidR="00EB3C85">
        <w:rPr>
          <w:sz w:val="12"/>
          <w:szCs w:val="12"/>
        </w:rPr>
        <w:t xml:space="preserve">  Restano ferme le previsioni di cui all’art. 110 comma 4 del </w:t>
      </w:r>
      <w:proofErr w:type="spellStart"/>
      <w:r w:rsidR="00EB3C85">
        <w:rPr>
          <w:sz w:val="12"/>
          <w:szCs w:val="12"/>
        </w:rPr>
        <w:t>D.Lgs.</w:t>
      </w:r>
      <w:proofErr w:type="spellEnd"/>
      <w:r w:rsidR="00EB3C85">
        <w:rPr>
          <w:sz w:val="12"/>
          <w:szCs w:val="12"/>
        </w:rPr>
        <w:t xml:space="preserve"> 50/2016. In particolare, si ricorda che nel periodo intercorrente tra il deposito della domanda di cui all’art. 161, sesto comma, del regio decreto 16 marzo 1942, n. 267, ed il momento del deposito del decreto previsto dall’articolo 163 del regio decreto 16 marzo 1942, n. 267 è sempre necessario l’avvalimento dei requisiti di un altro soggetto.</w:t>
      </w:r>
    </w:p>
  </w:footnote>
  <w:footnote w:id="20">
    <w:p w:rsidR="00EB3C85" w:rsidRPr="00BF74E1" w:rsidRDefault="00EB3C85"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1">
    <w:p w:rsidR="00EB3C85" w:rsidRPr="00F351F0" w:rsidRDefault="00EB3C85"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2">
    <w:p w:rsidR="00EB3C85" w:rsidRDefault="00EB3C85" w:rsidP="00B74151">
      <w:pPr>
        <w:pStyle w:val="Testonotaapidipagina"/>
        <w:ind w:left="284" w:hanging="284"/>
        <w:jc w:val="both"/>
      </w:pPr>
      <w:r>
        <w:rPr>
          <w:rFonts w:ascii="Arial" w:hAnsi="Arial" w:cs="Arial"/>
          <w:sz w:val="12"/>
          <w:szCs w:val="12"/>
        </w:rPr>
        <w:t>(</w:t>
      </w:r>
      <w:r w:rsidRPr="003A585E">
        <w:rPr>
          <w:sz w:val="12"/>
          <w:szCs w:val="12"/>
        </w:rPr>
        <w:footnoteRef/>
      </w:r>
      <w:r>
        <w:rPr>
          <w:rFonts w:ascii="Arial" w:hAnsi="Arial" w:cs="Arial"/>
          <w:sz w:val="12"/>
          <w:szCs w:val="12"/>
        </w:rPr>
        <w:t>)</w:t>
      </w:r>
      <w:r w:rsidRPr="003A585E">
        <w:rPr>
          <w:rFonts w:ascii="Arial" w:hAnsi="Arial" w:cs="Arial"/>
          <w:sz w:val="12"/>
          <w:szCs w:val="12"/>
        </w:rPr>
        <w:t xml:space="preserve"> </w:t>
      </w:r>
      <w:r>
        <w:rPr>
          <w:rFonts w:ascii="Arial" w:hAnsi="Arial" w:cs="Arial"/>
          <w:sz w:val="12"/>
          <w:szCs w:val="12"/>
        </w:rPr>
        <w:t xml:space="preserve"> </w:t>
      </w:r>
      <w:r w:rsidRPr="003A585E">
        <w:rPr>
          <w:rFonts w:ascii="Arial" w:hAnsi="Arial" w:cs="Arial"/>
          <w:sz w:val="12"/>
          <w:szCs w:val="12"/>
        </w:rPr>
        <w:t xml:space="preserve">Tale requisito potrà essere dimostrato anche tramite ricorso a un progettista esterno in possesso del requisito stesso. In tal caso, è facoltà dei concorrenti dichiarare, in fase di </w:t>
      </w:r>
      <w:proofErr w:type="spellStart"/>
      <w:r w:rsidRPr="003A585E">
        <w:rPr>
          <w:rFonts w:ascii="Arial" w:hAnsi="Arial" w:cs="Arial"/>
          <w:sz w:val="12"/>
          <w:szCs w:val="12"/>
        </w:rPr>
        <w:t>pre-qualifica</w:t>
      </w:r>
      <w:proofErr w:type="spellEnd"/>
      <w:r w:rsidRPr="003A585E">
        <w:rPr>
          <w:rFonts w:ascii="Arial" w:hAnsi="Arial" w:cs="Arial"/>
          <w:sz w:val="12"/>
          <w:szCs w:val="12"/>
        </w:rPr>
        <w:t xml:space="preserve">, l’intenzione di ricorrere a un progettista esterno (tra quelli indicati dall'art. 46 del </w:t>
      </w:r>
      <w:proofErr w:type="spellStart"/>
      <w:r w:rsidRPr="003A585E">
        <w:rPr>
          <w:rFonts w:ascii="Arial" w:hAnsi="Arial" w:cs="Arial"/>
          <w:sz w:val="12"/>
          <w:szCs w:val="12"/>
        </w:rPr>
        <w:t>D.Lgs.</w:t>
      </w:r>
      <w:proofErr w:type="spellEnd"/>
      <w:r w:rsidRPr="003A585E">
        <w:rPr>
          <w:rFonts w:ascii="Arial" w:hAnsi="Arial" w:cs="Arial"/>
          <w:sz w:val="12"/>
          <w:szCs w:val="12"/>
        </w:rPr>
        <w:t xml:space="preserve"> n. 50/2016) in possesso del requisito</w:t>
      </w:r>
      <w:r>
        <w:rPr>
          <w:rFonts w:ascii="Arial" w:hAnsi="Arial" w:cs="Arial"/>
          <w:sz w:val="12"/>
          <w:szCs w:val="12"/>
        </w:rPr>
        <w:t>,</w:t>
      </w:r>
      <w:r w:rsidRPr="003A585E">
        <w:rPr>
          <w:rFonts w:ascii="Arial" w:hAnsi="Arial" w:cs="Arial"/>
          <w:sz w:val="12"/>
          <w:szCs w:val="12"/>
        </w:rPr>
        <w:t xml:space="preserve"> da indicarsi successivamente in sede di offerta, secondo modalità e termini prescritti nella Lettera d’Invito</w:t>
      </w:r>
      <w:r>
        <w:rPr>
          <w:rFonts w:ascii="Arial" w:hAnsi="Arial" w:cs="Arial"/>
          <w:sz w:val="12"/>
          <w:szCs w:val="12"/>
        </w:rPr>
        <w:t>, in conformità alle previsioni di cui all’art. 59, comma 1-</w:t>
      </w:r>
      <w:r w:rsidR="00CD570B" w:rsidRPr="00CD570B">
        <w:rPr>
          <w:rFonts w:ascii="Arial" w:hAnsi="Arial" w:cs="Arial"/>
          <w:i/>
          <w:sz w:val="12"/>
          <w:szCs w:val="12"/>
        </w:rPr>
        <w:t>bis</w:t>
      </w:r>
      <w:r>
        <w:rPr>
          <w:rFonts w:ascii="Arial" w:hAnsi="Arial" w:cs="Arial"/>
          <w:sz w:val="12"/>
          <w:szCs w:val="12"/>
        </w:rPr>
        <w:t xml:space="preserve"> del </w:t>
      </w:r>
      <w:proofErr w:type="spellStart"/>
      <w:r>
        <w:rPr>
          <w:rFonts w:ascii="Arial" w:hAnsi="Arial" w:cs="Arial"/>
          <w:sz w:val="12"/>
          <w:szCs w:val="12"/>
        </w:rPr>
        <w:t>D.Lgs.</w:t>
      </w:r>
      <w:proofErr w:type="spellEnd"/>
      <w:r>
        <w:rPr>
          <w:rFonts w:ascii="Arial" w:hAnsi="Arial" w:cs="Arial"/>
          <w:sz w:val="12"/>
          <w:szCs w:val="12"/>
        </w:rPr>
        <w:t xml:space="preserve"> n. 50/2016.</w:t>
      </w:r>
    </w:p>
  </w:footnote>
  <w:footnote w:id="23">
    <w:p w:rsidR="00EB3C85" w:rsidRPr="00423799" w:rsidRDefault="00EB3C85">
      <w:pPr>
        <w:pStyle w:val="Testonotaapidipagina"/>
        <w:rPr>
          <w:sz w:val="12"/>
          <w:szCs w:val="12"/>
        </w:rPr>
      </w:pPr>
      <w:r w:rsidRPr="007E5F67">
        <w:rPr>
          <w:sz w:val="12"/>
          <w:szCs w:val="12"/>
          <w:vertAlign w:val="superscript"/>
        </w:rPr>
        <w:t>(</w:t>
      </w:r>
      <w:r w:rsidRPr="007E5F67">
        <w:rPr>
          <w:sz w:val="12"/>
          <w:szCs w:val="12"/>
          <w:vertAlign w:val="superscript"/>
        </w:rPr>
        <w:footnoteRef/>
      </w:r>
      <w:r w:rsidRPr="007E5F67">
        <w:rPr>
          <w:sz w:val="12"/>
          <w:szCs w:val="12"/>
          <w:vertAlign w:val="superscript"/>
        </w:rPr>
        <w:t xml:space="preserve">)  </w:t>
      </w:r>
      <w:r w:rsidRPr="004A49C4">
        <w:rPr>
          <w:rFonts w:ascii="Arial" w:hAnsi="Arial" w:cs="Arial"/>
          <w:sz w:val="12"/>
          <w:szCs w:val="12"/>
        </w:rPr>
        <w:t>Si rinvia alla parte II sezione C.</w:t>
      </w:r>
    </w:p>
  </w:footnote>
  <w:footnote w:id="24">
    <w:p w:rsidR="00EB3C85" w:rsidRPr="003E60D1" w:rsidRDefault="00EB3C85"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5">
    <w:p w:rsidR="00EB3C85" w:rsidRPr="003E60D1" w:rsidRDefault="00EB3C8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r>
        <w:rPr>
          <w:rFonts w:ascii="Arial" w:hAnsi="Arial" w:cs="Arial"/>
          <w:sz w:val="12"/>
          <w:szCs w:val="12"/>
        </w:rPr>
        <w:t>, secondo cui “</w:t>
      </w:r>
      <w:r w:rsidRPr="005C37B5">
        <w:rPr>
          <w:rFonts w:ascii="Arial" w:hAnsi="Arial" w:cs="Arial"/>
          <w:i/>
          <w:sz w:val="12"/>
          <w:szCs w:val="12"/>
        </w:rPr>
        <w:t>In deroga al paragrafo 4, agli operatori economici non è richiesto di presentare documenti complementari qualora l'amministrazione aggiudicatrice, avendo aggiudicato l'appalto o concluso l'accordo quadro, possieda già tali documenti</w:t>
      </w:r>
      <w:r>
        <w:rPr>
          <w:rFonts w:ascii="Arial" w:hAnsi="Arial" w:cs="Arial"/>
          <w:sz w:val="12"/>
          <w:szCs w:val="12"/>
        </w:rPr>
        <w:t>”</w:t>
      </w:r>
      <w:r w:rsidRPr="003E60D1">
        <w:rPr>
          <w:rFonts w:ascii="Arial" w:hAnsi="Arial" w:cs="Arial"/>
          <w:sz w:val="12"/>
          <w:szCs w:val="1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EB" w:rsidRDefault="00FC0DE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EB" w:rsidRDefault="00FC0DEB">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EB" w:rsidRDefault="00FC0DE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66"/>
        </w:tabs>
        <w:ind w:left="786" w:hanging="360"/>
      </w:pPr>
      <w:rPr>
        <w:rFonts w:ascii="Arial" w:hAnsi="Arial"/>
        <w:i w:val="0"/>
        <w:sz w:val="15"/>
      </w:r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B8FC1612"/>
    <w:name w:val="WWNum10"/>
    <w:lvl w:ilvl="0">
      <w:start w:val="1"/>
      <w:numFmt w:val="decimal"/>
      <w:lvlText w:val="%1."/>
      <w:lvlJc w:val="left"/>
      <w:pPr>
        <w:tabs>
          <w:tab w:val="num" w:pos="-360"/>
        </w:tabs>
        <w:ind w:left="360" w:hanging="360"/>
      </w:pPr>
      <w:rPr>
        <w:i w:val="0"/>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82251BA"/>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11BF9"/>
    <w:rsid w:val="00023AC1"/>
    <w:rsid w:val="00025EDF"/>
    <w:rsid w:val="00040AA1"/>
    <w:rsid w:val="00047068"/>
    <w:rsid w:val="000529E6"/>
    <w:rsid w:val="000576F3"/>
    <w:rsid w:val="000601E8"/>
    <w:rsid w:val="00076DCA"/>
    <w:rsid w:val="00080295"/>
    <w:rsid w:val="00090266"/>
    <w:rsid w:val="00090D5B"/>
    <w:rsid w:val="000953DC"/>
    <w:rsid w:val="000A7B33"/>
    <w:rsid w:val="000B5314"/>
    <w:rsid w:val="000C2DC4"/>
    <w:rsid w:val="000E023E"/>
    <w:rsid w:val="000E5FBC"/>
    <w:rsid w:val="001035AB"/>
    <w:rsid w:val="00121BF6"/>
    <w:rsid w:val="00133A50"/>
    <w:rsid w:val="00135738"/>
    <w:rsid w:val="001427BE"/>
    <w:rsid w:val="001446E1"/>
    <w:rsid w:val="00161BCC"/>
    <w:rsid w:val="00163B21"/>
    <w:rsid w:val="001752F0"/>
    <w:rsid w:val="00184F0E"/>
    <w:rsid w:val="00186FAF"/>
    <w:rsid w:val="001A0B69"/>
    <w:rsid w:val="001B5E61"/>
    <w:rsid w:val="001B7F89"/>
    <w:rsid w:val="001D266B"/>
    <w:rsid w:val="001D3A2B"/>
    <w:rsid w:val="001D56C2"/>
    <w:rsid w:val="001E6F15"/>
    <w:rsid w:val="001F1B4E"/>
    <w:rsid w:val="001F2C2F"/>
    <w:rsid w:val="001F35A9"/>
    <w:rsid w:val="001F6997"/>
    <w:rsid w:val="00201D1D"/>
    <w:rsid w:val="002051B6"/>
    <w:rsid w:val="002177D2"/>
    <w:rsid w:val="002269A6"/>
    <w:rsid w:val="00226BD0"/>
    <w:rsid w:val="00263AA0"/>
    <w:rsid w:val="002648E4"/>
    <w:rsid w:val="00270DA2"/>
    <w:rsid w:val="00281888"/>
    <w:rsid w:val="00292B4A"/>
    <w:rsid w:val="00293AF4"/>
    <w:rsid w:val="0029485C"/>
    <w:rsid w:val="00294C27"/>
    <w:rsid w:val="002A186D"/>
    <w:rsid w:val="002A21BC"/>
    <w:rsid w:val="002A315D"/>
    <w:rsid w:val="002B6DD7"/>
    <w:rsid w:val="002C0CBC"/>
    <w:rsid w:val="002C169E"/>
    <w:rsid w:val="002D1F99"/>
    <w:rsid w:val="002D24CB"/>
    <w:rsid w:val="002D50E9"/>
    <w:rsid w:val="002E43BE"/>
    <w:rsid w:val="002F0C73"/>
    <w:rsid w:val="002F0E40"/>
    <w:rsid w:val="003135A6"/>
    <w:rsid w:val="00316906"/>
    <w:rsid w:val="00316FAD"/>
    <w:rsid w:val="00350D7E"/>
    <w:rsid w:val="00363E03"/>
    <w:rsid w:val="0036446D"/>
    <w:rsid w:val="0036728A"/>
    <w:rsid w:val="0036739F"/>
    <w:rsid w:val="00373A1A"/>
    <w:rsid w:val="00376D87"/>
    <w:rsid w:val="00383A92"/>
    <w:rsid w:val="00384132"/>
    <w:rsid w:val="00395F58"/>
    <w:rsid w:val="003A443E"/>
    <w:rsid w:val="003A585E"/>
    <w:rsid w:val="003B3636"/>
    <w:rsid w:val="003D0626"/>
    <w:rsid w:val="003E192A"/>
    <w:rsid w:val="003E60D1"/>
    <w:rsid w:val="003E7810"/>
    <w:rsid w:val="003F35EC"/>
    <w:rsid w:val="003F710D"/>
    <w:rsid w:val="00405672"/>
    <w:rsid w:val="00406D75"/>
    <w:rsid w:val="004136E5"/>
    <w:rsid w:val="004210B4"/>
    <w:rsid w:val="004234D1"/>
    <w:rsid w:val="00423799"/>
    <w:rsid w:val="00423DFB"/>
    <w:rsid w:val="00452554"/>
    <w:rsid w:val="004575EE"/>
    <w:rsid w:val="004676BE"/>
    <w:rsid w:val="00471636"/>
    <w:rsid w:val="00481C11"/>
    <w:rsid w:val="004825FE"/>
    <w:rsid w:val="0048764D"/>
    <w:rsid w:val="004A0E63"/>
    <w:rsid w:val="004A49C4"/>
    <w:rsid w:val="004B2717"/>
    <w:rsid w:val="004C2C6E"/>
    <w:rsid w:val="00516CEA"/>
    <w:rsid w:val="00522FD2"/>
    <w:rsid w:val="005309A4"/>
    <w:rsid w:val="00546E76"/>
    <w:rsid w:val="00554F19"/>
    <w:rsid w:val="0057075C"/>
    <w:rsid w:val="0058406C"/>
    <w:rsid w:val="005931CB"/>
    <w:rsid w:val="005B3B08"/>
    <w:rsid w:val="005B3C04"/>
    <w:rsid w:val="005C37B5"/>
    <w:rsid w:val="005C49E6"/>
    <w:rsid w:val="005C4F16"/>
    <w:rsid w:val="005E170A"/>
    <w:rsid w:val="005E2955"/>
    <w:rsid w:val="005F36D9"/>
    <w:rsid w:val="00610AB4"/>
    <w:rsid w:val="00625142"/>
    <w:rsid w:val="00635C8F"/>
    <w:rsid w:val="006374C4"/>
    <w:rsid w:val="0064014A"/>
    <w:rsid w:val="00662F98"/>
    <w:rsid w:val="00670E98"/>
    <w:rsid w:val="00673DAE"/>
    <w:rsid w:val="006740F3"/>
    <w:rsid w:val="006831E3"/>
    <w:rsid w:val="00684A4B"/>
    <w:rsid w:val="006858A1"/>
    <w:rsid w:val="006879D2"/>
    <w:rsid w:val="00695544"/>
    <w:rsid w:val="006A19B5"/>
    <w:rsid w:val="006A5E21"/>
    <w:rsid w:val="006A6DD5"/>
    <w:rsid w:val="006A71B3"/>
    <w:rsid w:val="006B430C"/>
    <w:rsid w:val="006B4D39"/>
    <w:rsid w:val="006B6C85"/>
    <w:rsid w:val="006F1CA9"/>
    <w:rsid w:val="006F2381"/>
    <w:rsid w:val="006F3D34"/>
    <w:rsid w:val="006F6CA9"/>
    <w:rsid w:val="0070065C"/>
    <w:rsid w:val="007116C0"/>
    <w:rsid w:val="007149F9"/>
    <w:rsid w:val="007415DA"/>
    <w:rsid w:val="00746B78"/>
    <w:rsid w:val="00762019"/>
    <w:rsid w:val="00762D7D"/>
    <w:rsid w:val="007641A9"/>
    <w:rsid w:val="00766402"/>
    <w:rsid w:val="00777D20"/>
    <w:rsid w:val="00785ABD"/>
    <w:rsid w:val="00787F57"/>
    <w:rsid w:val="00793F29"/>
    <w:rsid w:val="00796C43"/>
    <w:rsid w:val="007A1A25"/>
    <w:rsid w:val="007A4593"/>
    <w:rsid w:val="007B50B2"/>
    <w:rsid w:val="007B61E7"/>
    <w:rsid w:val="007D69C5"/>
    <w:rsid w:val="007E0414"/>
    <w:rsid w:val="007E5F67"/>
    <w:rsid w:val="00800C2D"/>
    <w:rsid w:val="00811EF9"/>
    <w:rsid w:val="008154AA"/>
    <w:rsid w:val="00832C9D"/>
    <w:rsid w:val="00840357"/>
    <w:rsid w:val="0085225D"/>
    <w:rsid w:val="008649B4"/>
    <w:rsid w:val="00871D75"/>
    <w:rsid w:val="008814D6"/>
    <w:rsid w:val="00886D55"/>
    <w:rsid w:val="0089307A"/>
    <w:rsid w:val="008932D7"/>
    <w:rsid w:val="0089654F"/>
    <w:rsid w:val="008978BC"/>
    <w:rsid w:val="008A6131"/>
    <w:rsid w:val="008B6B57"/>
    <w:rsid w:val="008C01BD"/>
    <w:rsid w:val="008C734C"/>
    <w:rsid w:val="008D296D"/>
    <w:rsid w:val="008E3A62"/>
    <w:rsid w:val="008E463F"/>
    <w:rsid w:val="008E50F1"/>
    <w:rsid w:val="008E7618"/>
    <w:rsid w:val="008F0869"/>
    <w:rsid w:val="008F1163"/>
    <w:rsid w:val="008F12E6"/>
    <w:rsid w:val="00900583"/>
    <w:rsid w:val="009153FF"/>
    <w:rsid w:val="009305A1"/>
    <w:rsid w:val="009341BA"/>
    <w:rsid w:val="00934658"/>
    <w:rsid w:val="00941C05"/>
    <w:rsid w:val="00945566"/>
    <w:rsid w:val="009644B4"/>
    <w:rsid w:val="00966535"/>
    <w:rsid w:val="00975BD3"/>
    <w:rsid w:val="0098391A"/>
    <w:rsid w:val="009D2DF1"/>
    <w:rsid w:val="009E204E"/>
    <w:rsid w:val="009F1A25"/>
    <w:rsid w:val="009F7924"/>
    <w:rsid w:val="00A01EAD"/>
    <w:rsid w:val="00A02240"/>
    <w:rsid w:val="00A053AA"/>
    <w:rsid w:val="00A16244"/>
    <w:rsid w:val="00A23B3E"/>
    <w:rsid w:val="00A30CBB"/>
    <w:rsid w:val="00A412AD"/>
    <w:rsid w:val="00A41416"/>
    <w:rsid w:val="00A46950"/>
    <w:rsid w:val="00A52F54"/>
    <w:rsid w:val="00A61745"/>
    <w:rsid w:val="00A86F89"/>
    <w:rsid w:val="00A90FD7"/>
    <w:rsid w:val="00AA12EE"/>
    <w:rsid w:val="00AA2252"/>
    <w:rsid w:val="00AA5F93"/>
    <w:rsid w:val="00AB5DA5"/>
    <w:rsid w:val="00AE5CFF"/>
    <w:rsid w:val="00B066C5"/>
    <w:rsid w:val="00B06709"/>
    <w:rsid w:val="00B32C28"/>
    <w:rsid w:val="00B41F6D"/>
    <w:rsid w:val="00B43C75"/>
    <w:rsid w:val="00B45641"/>
    <w:rsid w:val="00B5393B"/>
    <w:rsid w:val="00B551CA"/>
    <w:rsid w:val="00B64AE6"/>
    <w:rsid w:val="00B658D6"/>
    <w:rsid w:val="00B74151"/>
    <w:rsid w:val="00B75549"/>
    <w:rsid w:val="00B80BA0"/>
    <w:rsid w:val="00B81771"/>
    <w:rsid w:val="00B85A71"/>
    <w:rsid w:val="00B91406"/>
    <w:rsid w:val="00B91E9B"/>
    <w:rsid w:val="00B91F18"/>
    <w:rsid w:val="00B93DA2"/>
    <w:rsid w:val="00BA4F12"/>
    <w:rsid w:val="00BA6A22"/>
    <w:rsid w:val="00BB116C"/>
    <w:rsid w:val="00BB23FE"/>
    <w:rsid w:val="00BB40EA"/>
    <w:rsid w:val="00BB639E"/>
    <w:rsid w:val="00BB6F3A"/>
    <w:rsid w:val="00BC09F5"/>
    <w:rsid w:val="00BC489B"/>
    <w:rsid w:val="00BD3A76"/>
    <w:rsid w:val="00BD5B1F"/>
    <w:rsid w:val="00BF0191"/>
    <w:rsid w:val="00BF417E"/>
    <w:rsid w:val="00BF74E1"/>
    <w:rsid w:val="00C031CA"/>
    <w:rsid w:val="00C03658"/>
    <w:rsid w:val="00C0604D"/>
    <w:rsid w:val="00C12B90"/>
    <w:rsid w:val="00C30FBB"/>
    <w:rsid w:val="00C31F1A"/>
    <w:rsid w:val="00C35376"/>
    <w:rsid w:val="00C427DB"/>
    <w:rsid w:val="00C47D53"/>
    <w:rsid w:val="00C60A33"/>
    <w:rsid w:val="00C64D4B"/>
    <w:rsid w:val="00C92169"/>
    <w:rsid w:val="00CA04F3"/>
    <w:rsid w:val="00CC764A"/>
    <w:rsid w:val="00CD2288"/>
    <w:rsid w:val="00CD3BCF"/>
    <w:rsid w:val="00CD3E4F"/>
    <w:rsid w:val="00CD570B"/>
    <w:rsid w:val="00CE7D92"/>
    <w:rsid w:val="00CF449A"/>
    <w:rsid w:val="00CF6F63"/>
    <w:rsid w:val="00D14688"/>
    <w:rsid w:val="00D27DB2"/>
    <w:rsid w:val="00D3065C"/>
    <w:rsid w:val="00D428C7"/>
    <w:rsid w:val="00D509A5"/>
    <w:rsid w:val="00D64744"/>
    <w:rsid w:val="00D84AAC"/>
    <w:rsid w:val="00D92A41"/>
    <w:rsid w:val="00D937BE"/>
    <w:rsid w:val="00D93877"/>
    <w:rsid w:val="00DA7329"/>
    <w:rsid w:val="00DC15C3"/>
    <w:rsid w:val="00DC2A3F"/>
    <w:rsid w:val="00DC3D12"/>
    <w:rsid w:val="00DD2F88"/>
    <w:rsid w:val="00DD3A20"/>
    <w:rsid w:val="00DE4996"/>
    <w:rsid w:val="00E0264E"/>
    <w:rsid w:val="00E04208"/>
    <w:rsid w:val="00E12F9A"/>
    <w:rsid w:val="00E147D7"/>
    <w:rsid w:val="00E671E4"/>
    <w:rsid w:val="00E73F28"/>
    <w:rsid w:val="00E765E5"/>
    <w:rsid w:val="00E839CD"/>
    <w:rsid w:val="00E97A30"/>
    <w:rsid w:val="00EA4362"/>
    <w:rsid w:val="00EB216B"/>
    <w:rsid w:val="00EB3C85"/>
    <w:rsid w:val="00EB45DC"/>
    <w:rsid w:val="00EC3A37"/>
    <w:rsid w:val="00ED36AB"/>
    <w:rsid w:val="00ED3C6F"/>
    <w:rsid w:val="00EF12EC"/>
    <w:rsid w:val="00EF5362"/>
    <w:rsid w:val="00F07250"/>
    <w:rsid w:val="00F14527"/>
    <w:rsid w:val="00F20E9A"/>
    <w:rsid w:val="00F26DE7"/>
    <w:rsid w:val="00F33B5D"/>
    <w:rsid w:val="00F351F0"/>
    <w:rsid w:val="00F35DD6"/>
    <w:rsid w:val="00F379E4"/>
    <w:rsid w:val="00F4490E"/>
    <w:rsid w:val="00F51F37"/>
    <w:rsid w:val="00F575CF"/>
    <w:rsid w:val="00F62D30"/>
    <w:rsid w:val="00F62F53"/>
    <w:rsid w:val="00F672A2"/>
    <w:rsid w:val="00F715E7"/>
    <w:rsid w:val="00F85CF2"/>
    <w:rsid w:val="00F9449A"/>
    <w:rsid w:val="00F95202"/>
    <w:rsid w:val="00FB3543"/>
    <w:rsid w:val="00FB568D"/>
    <w:rsid w:val="00FB5CF0"/>
    <w:rsid w:val="00FC0DEB"/>
    <w:rsid w:val="00FC66F8"/>
    <w:rsid w:val="00FD1A85"/>
    <w:rsid w:val="00FD32EC"/>
    <w:rsid w:val="00FF3148"/>
    <w:rsid w:val="00FF5B8A"/>
    <w:rsid w:val="00FF72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CD570B"/>
    <w:pPr>
      <w:keepNext/>
      <w:spacing w:before="360"/>
      <w:outlineLvl w:val="0"/>
    </w:pPr>
    <w:rPr>
      <w:rFonts w:eastAsia="font326"/>
      <w:b/>
      <w:bCs/>
      <w:smallCaps/>
      <w:szCs w:val="28"/>
    </w:rPr>
  </w:style>
  <w:style w:type="paragraph" w:styleId="Titolo2">
    <w:name w:val="heading 2"/>
    <w:basedOn w:val="Normale"/>
    <w:qFormat/>
    <w:rsid w:val="00CD570B"/>
    <w:pPr>
      <w:keepNext/>
      <w:outlineLvl w:val="1"/>
    </w:pPr>
    <w:rPr>
      <w:rFonts w:eastAsia="font326"/>
      <w:b/>
      <w:bCs/>
      <w:szCs w:val="26"/>
    </w:rPr>
  </w:style>
  <w:style w:type="paragraph" w:styleId="Titolo3">
    <w:name w:val="heading 3"/>
    <w:basedOn w:val="Normale"/>
    <w:qFormat/>
    <w:rsid w:val="00CD570B"/>
    <w:pPr>
      <w:keepNext/>
      <w:outlineLvl w:val="2"/>
    </w:pPr>
    <w:rPr>
      <w:rFonts w:eastAsia="font326"/>
      <w:bCs/>
      <w:i/>
    </w:rPr>
  </w:style>
  <w:style w:type="paragraph" w:styleId="Titolo4">
    <w:name w:val="heading 4"/>
    <w:basedOn w:val="Normale"/>
    <w:qFormat/>
    <w:rsid w:val="00CD570B"/>
    <w:pPr>
      <w:keepNext/>
      <w:outlineLvl w:val="3"/>
    </w:pPr>
    <w:rPr>
      <w:rFonts w:eastAsia="font32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D570B"/>
  </w:style>
  <w:style w:type="character" w:customStyle="1" w:styleId="Titolo1Carattere">
    <w:name w:val="Titolo 1 Carattere"/>
    <w:rsid w:val="00CD570B"/>
    <w:rPr>
      <w:rFonts w:ascii="Times New Roman" w:eastAsia="font326" w:hAnsi="Times New Roman" w:cs="Times New Roman"/>
      <w:b/>
      <w:bCs/>
      <w:smallCaps/>
      <w:sz w:val="24"/>
      <w:szCs w:val="28"/>
      <w:lang w:eastAsia="it-IT" w:bidi="it-IT"/>
    </w:rPr>
  </w:style>
  <w:style w:type="character" w:customStyle="1" w:styleId="Titolo2Carattere">
    <w:name w:val="Titolo 2 Carattere"/>
    <w:rsid w:val="00CD570B"/>
    <w:rPr>
      <w:rFonts w:ascii="Times New Roman" w:eastAsia="font326" w:hAnsi="Times New Roman" w:cs="Times New Roman"/>
      <w:b/>
      <w:bCs/>
      <w:sz w:val="24"/>
      <w:szCs w:val="26"/>
      <w:lang w:eastAsia="it-IT" w:bidi="it-IT"/>
    </w:rPr>
  </w:style>
  <w:style w:type="character" w:customStyle="1" w:styleId="Titolo3Carattere">
    <w:name w:val="Titolo 3 Carattere"/>
    <w:rsid w:val="00CD570B"/>
    <w:rPr>
      <w:rFonts w:ascii="Times New Roman" w:eastAsia="font326" w:hAnsi="Times New Roman" w:cs="Times New Roman"/>
      <w:bCs/>
      <w:i/>
      <w:sz w:val="24"/>
      <w:lang w:eastAsia="it-IT" w:bidi="it-IT"/>
    </w:rPr>
  </w:style>
  <w:style w:type="character" w:customStyle="1" w:styleId="Titolo4Carattere">
    <w:name w:val="Titolo 4 Carattere"/>
    <w:rsid w:val="00CD570B"/>
    <w:rPr>
      <w:rFonts w:ascii="Times New Roman" w:eastAsia="font326" w:hAnsi="Times New Roman" w:cs="Times New Roman"/>
      <w:bCs/>
      <w:iCs/>
      <w:sz w:val="24"/>
      <w:lang w:eastAsia="it-IT" w:bidi="it-IT"/>
    </w:rPr>
  </w:style>
  <w:style w:type="character" w:customStyle="1" w:styleId="NormalBoldChar">
    <w:name w:val="NormalBold Char"/>
    <w:rsid w:val="00CD570B"/>
    <w:rPr>
      <w:rFonts w:ascii="Times New Roman" w:eastAsia="Times New Roman" w:hAnsi="Times New Roman" w:cs="Times New Roman"/>
      <w:b/>
      <w:sz w:val="24"/>
      <w:lang w:eastAsia="it-IT" w:bidi="it-IT"/>
    </w:rPr>
  </w:style>
  <w:style w:type="character" w:customStyle="1" w:styleId="DeltaViewInsertion">
    <w:name w:val="DeltaView Insertion"/>
    <w:rsid w:val="00CD570B"/>
    <w:rPr>
      <w:b/>
      <w:i/>
      <w:spacing w:val="0"/>
    </w:rPr>
  </w:style>
  <w:style w:type="character" w:customStyle="1" w:styleId="PidipaginaCarattere">
    <w:name w:val="Piè di pagina Carattere"/>
    <w:uiPriority w:val="99"/>
    <w:rsid w:val="00CD570B"/>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D570B"/>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D570B"/>
    <w:rPr>
      <w:shd w:val="clear" w:color="auto" w:fill="FFFFFF"/>
      <w:vertAlign w:val="superscript"/>
    </w:rPr>
  </w:style>
  <w:style w:type="character" w:customStyle="1" w:styleId="IntestazioneCarattere">
    <w:name w:val="Intestazione Carattere"/>
    <w:rsid w:val="00CD570B"/>
    <w:rPr>
      <w:rFonts w:ascii="Times New Roman" w:eastAsia="Calibri" w:hAnsi="Times New Roman" w:cs="Times New Roman"/>
      <w:sz w:val="24"/>
      <w:lang w:eastAsia="it-IT" w:bidi="it-IT"/>
    </w:rPr>
  </w:style>
  <w:style w:type="character" w:customStyle="1" w:styleId="TestofumettoCarattere">
    <w:name w:val="Testo fumetto Carattere"/>
    <w:rsid w:val="00CD570B"/>
    <w:rPr>
      <w:rFonts w:ascii="Tahoma" w:eastAsia="Calibri" w:hAnsi="Tahoma" w:cs="Tahoma"/>
      <w:sz w:val="16"/>
      <w:szCs w:val="16"/>
      <w:lang w:eastAsia="it-IT" w:bidi="it-IT"/>
    </w:rPr>
  </w:style>
  <w:style w:type="character" w:styleId="Collegamentoipertestuale">
    <w:name w:val="Hyperlink"/>
    <w:rsid w:val="00CD570B"/>
    <w:rPr>
      <w:color w:val="0000FF"/>
      <w:u w:val="single"/>
    </w:rPr>
  </w:style>
  <w:style w:type="character" w:customStyle="1" w:styleId="ListLabel1">
    <w:name w:val="ListLabel 1"/>
    <w:rsid w:val="00CD570B"/>
    <w:rPr>
      <w:color w:val="000000"/>
    </w:rPr>
  </w:style>
  <w:style w:type="character" w:customStyle="1" w:styleId="ListLabel2">
    <w:name w:val="ListLabel 2"/>
    <w:rsid w:val="00CD570B"/>
    <w:rPr>
      <w:sz w:val="16"/>
      <w:szCs w:val="16"/>
    </w:rPr>
  </w:style>
  <w:style w:type="character" w:customStyle="1" w:styleId="ListLabel3">
    <w:name w:val="ListLabel 3"/>
    <w:rsid w:val="00CD570B"/>
    <w:rPr>
      <w:rFonts w:ascii="Arial" w:hAnsi="Arial"/>
      <w:b/>
      <w:i w:val="0"/>
      <w:sz w:val="15"/>
    </w:rPr>
  </w:style>
  <w:style w:type="character" w:customStyle="1" w:styleId="ListLabel4">
    <w:name w:val="ListLabel 4"/>
    <w:rsid w:val="00CD570B"/>
    <w:rPr>
      <w:i w:val="0"/>
    </w:rPr>
  </w:style>
  <w:style w:type="character" w:customStyle="1" w:styleId="ListLabel5">
    <w:name w:val="ListLabel 5"/>
    <w:rsid w:val="00CD570B"/>
    <w:rPr>
      <w:rFonts w:ascii="Arial" w:hAnsi="Arial"/>
      <w:i w:val="0"/>
      <w:sz w:val="15"/>
    </w:rPr>
  </w:style>
  <w:style w:type="character" w:customStyle="1" w:styleId="ListLabel6">
    <w:name w:val="ListLabel 6"/>
    <w:rsid w:val="00CD570B"/>
    <w:rPr>
      <w:color w:val="000000"/>
    </w:rPr>
  </w:style>
  <w:style w:type="character" w:customStyle="1" w:styleId="ListLabel7">
    <w:name w:val="ListLabel 7"/>
    <w:rsid w:val="00CD570B"/>
    <w:rPr>
      <w:rFonts w:eastAsia="Calibri" w:cs="Arial"/>
      <w:b w:val="0"/>
      <w:color w:val="00000A"/>
    </w:rPr>
  </w:style>
  <w:style w:type="character" w:customStyle="1" w:styleId="ListLabel8">
    <w:name w:val="ListLabel 8"/>
    <w:rsid w:val="00CD570B"/>
    <w:rPr>
      <w:rFonts w:cs="Courier New"/>
    </w:rPr>
  </w:style>
  <w:style w:type="character" w:customStyle="1" w:styleId="ListLabel9">
    <w:name w:val="ListLabel 9"/>
    <w:rsid w:val="00CD570B"/>
    <w:rPr>
      <w:rFonts w:cs="Courier New"/>
    </w:rPr>
  </w:style>
  <w:style w:type="character" w:customStyle="1" w:styleId="ListLabel10">
    <w:name w:val="ListLabel 10"/>
    <w:rsid w:val="00CD570B"/>
    <w:rPr>
      <w:rFonts w:cs="Courier New"/>
    </w:rPr>
  </w:style>
  <w:style w:type="character" w:customStyle="1" w:styleId="ListLabel11">
    <w:name w:val="ListLabel 11"/>
    <w:rsid w:val="00CD570B"/>
    <w:rPr>
      <w:rFonts w:eastAsia="Calibri" w:cs="Arial"/>
    </w:rPr>
  </w:style>
  <w:style w:type="character" w:customStyle="1" w:styleId="ListLabel12">
    <w:name w:val="ListLabel 12"/>
    <w:rsid w:val="00CD570B"/>
    <w:rPr>
      <w:rFonts w:cs="Courier New"/>
    </w:rPr>
  </w:style>
  <w:style w:type="character" w:customStyle="1" w:styleId="ListLabel13">
    <w:name w:val="ListLabel 13"/>
    <w:rsid w:val="00CD570B"/>
    <w:rPr>
      <w:rFonts w:cs="Courier New"/>
    </w:rPr>
  </w:style>
  <w:style w:type="character" w:customStyle="1" w:styleId="ListLabel14">
    <w:name w:val="ListLabel 14"/>
    <w:rsid w:val="00CD570B"/>
    <w:rPr>
      <w:rFonts w:cs="Courier New"/>
    </w:rPr>
  </w:style>
  <w:style w:type="character" w:customStyle="1" w:styleId="ListLabel15">
    <w:name w:val="ListLabel 15"/>
    <w:rsid w:val="00CD570B"/>
    <w:rPr>
      <w:rFonts w:eastAsia="Calibri" w:cs="Arial"/>
      <w:color w:val="FF0000"/>
    </w:rPr>
  </w:style>
  <w:style w:type="character" w:customStyle="1" w:styleId="ListLabel16">
    <w:name w:val="ListLabel 16"/>
    <w:rsid w:val="00CD570B"/>
    <w:rPr>
      <w:rFonts w:cs="Courier New"/>
    </w:rPr>
  </w:style>
  <w:style w:type="character" w:customStyle="1" w:styleId="ListLabel17">
    <w:name w:val="ListLabel 17"/>
    <w:rsid w:val="00CD570B"/>
    <w:rPr>
      <w:rFonts w:cs="Courier New"/>
    </w:rPr>
  </w:style>
  <w:style w:type="character" w:customStyle="1" w:styleId="ListLabel18">
    <w:name w:val="ListLabel 18"/>
    <w:rsid w:val="00CD570B"/>
    <w:rPr>
      <w:rFonts w:cs="Courier New"/>
    </w:rPr>
  </w:style>
  <w:style w:type="character" w:customStyle="1" w:styleId="ListLabel19">
    <w:name w:val="ListLabel 19"/>
    <w:rsid w:val="00CD570B"/>
    <w:rPr>
      <w:rFonts w:cs="Courier New"/>
    </w:rPr>
  </w:style>
  <w:style w:type="character" w:customStyle="1" w:styleId="ListLabel20">
    <w:name w:val="ListLabel 20"/>
    <w:rsid w:val="00CD570B"/>
    <w:rPr>
      <w:rFonts w:cs="Courier New"/>
    </w:rPr>
  </w:style>
  <w:style w:type="character" w:customStyle="1" w:styleId="ListLabel21">
    <w:name w:val="ListLabel 21"/>
    <w:rsid w:val="00CD570B"/>
    <w:rPr>
      <w:rFonts w:cs="Courier New"/>
    </w:rPr>
  </w:style>
  <w:style w:type="character" w:customStyle="1" w:styleId="Caratterenotaapidipagina">
    <w:name w:val="Carattere nota a piè di pagina"/>
    <w:rsid w:val="00CD570B"/>
  </w:style>
  <w:style w:type="character" w:styleId="Rimandonotaapidipagina">
    <w:name w:val="footnote reference"/>
    <w:rsid w:val="00CD570B"/>
    <w:rPr>
      <w:vertAlign w:val="superscript"/>
    </w:rPr>
  </w:style>
  <w:style w:type="character" w:styleId="Rimandonotadichiusura">
    <w:name w:val="endnote reference"/>
    <w:rsid w:val="00CD570B"/>
    <w:rPr>
      <w:vertAlign w:val="superscript"/>
    </w:rPr>
  </w:style>
  <w:style w:type="character" w:customStyle="1" w:styleId="Caratterenotadichiusura">
    <w:name w:val="Carattere nota di chiusura"/>
    <w:rsid w:val="00CD570B"/>
  </w:style>
  <w:style w:type="character" w:customStyle="1" w:styleId="ListLabel22">
    <w:name w:val="ListLabel 22"/>
    <w:rsid w:val="00CD570B"/>
    <w:rPr>
      <w:sz w:val="16"/>
      <w:szCs w:val="16"/>
    </w:rPr>
  </w:style>
  <w:style w:type="character" w:customStyle="1" w:styleId="ListLabel23">
    <w:name w:val="ListLabel 23"/>
    <w:rsid w:val="00CD570B"/>
    <w:rPr>
      <w:rFonts w:ascii="Arial" w:hAnsi="Arial" w:cs="Symbol"/>
      <w:sz w:val="15"/>
    </w:rPr>
  </w:style>
  <w:style w:type="character" w:customStyle="1" w:styleId="ListLabel24">
    <w:name w:val="ListLabel 24"/>
    <w:rsid w:val="00CD570B"/>
    <w:rPr>
      <w:rFonts w:ascii="Arial" w:hAnsi="Arial"/>
      <w:b/>
      <w:i w:val="0"/>
      <w:sz w:val="15"/>
    </w:rPr>
  </w:style>
  <w:style w:type="character" w:customStyle="1" w:styleId="ListLabel25">
    <w:name w:val="ListLabel 25"/>
    <w:rsid w:val="00CD570B"/>
    <w:rPr>
      <w:rFonts w:ascii="Arial" w:hAnsi="Arial"/>
      <w:i w:val="0"/>
      <w:sz w:val="15"/>
    </w:rPr>
  </w:style>
  <w:style w:type="character" w:customStyle="1" w:styleId="ListLabel26">
    <w:name w:val="ListLabel 26"/>
    <w:rsid w:val="00CD570B"/>
    <w:rPr>
      <w:rFonts w:ascii="Arial" w:hAnsi="Arial" w:cs="Symbol"/>
      <w:sz w:val="15"/>
    </w:rPr>
  </w:style>
  <w:style w:type="character" w:customStyle="1" w:styleId="ListLabel27">
    <w:name w:val="ListLabel 27"/>
    <w:rsid w:val="00CD570B"/>
    <w:rPr>
      <w:rFonts w:ascii="Arial" w:hAnsi="Arial" w:cs="Courier New"/>
      <w:sz w:val="14"/>
    </w:rPr>
  </w:style>
  <w:style w:type="character" w:customStyle="1" w:styleId="ListLabel28">
    <w:name w:val="ListLabel 28"/>
    <w:rsid w:val="00CD570B"/>
    <w:rPr>
      <w:rFonts w:cs="Courier New"/>
    </w:rPr>
  </w:style>
  <w:style w:type="character" w:customStyle="1" w:styleId="ListLabel29">
    <w:name w:val="ListLabel 29"/>
    <w:rsid w:val="00CD570B"/>
    <w:rPr>
      <w:rFonts w:cs="Wingdings"/>
    </w:rPr>
  </w:style>
  <w:style w:type="character" w:customStyle="1" w:styleId="ListLabel30">
    <w:name w:val="ListLabel 30"/>
    <w:rsid w:val="00CD570B"/>
    <w:rPr>
      <w:rFonts w:cs="Symbol"/>
    </w:rPr>
  </w:style>
  <w:style w:type="character" w:customStyle="1" w:styleId="ListLabel31">
    <w:name w:val="ListLabel 31"/>
    <w:rsid w:val="00CD570B"/>
    <w:rPr>
      <w:rFonts w:cs="Courier New"/>
    </w:rPr>
  </w:style>
  <w:style w:type="character" w:customStyle="1" w:styleId="ListLabel32">
    <w:name w:val="ListLabel 32"/>
    <w:rsid w:val="00CD570B"/>
    <w:rPr>
      <w:rFonts w:cs="Wingdings"/>
    </w:rPr>
  </w:style>
  <w:style w:type="character" w:customStyle="1" w:styleId="ListLabel33">
    <w:name w:val="ListLabel 33"/>
    <w:rsid w:val="00CD570B"/>
    <w:rPr>
      <w:rFonts w:cs="Symbol"/>
    </w:rPr>
  </w:style>
  <w:style w:type="character" w:customStyle="1" w:styleId="ListLabel34">
    <w:name w:val="ListLabel 34"/>
    <w:rsid w:val="00CD570B"/>
    <w:rPr>
      <w:rFonts w:cs="Courier New"/>
    </w:rPr>
  </w:style>
  <w:style w:type="character" w:customStyle="1" w:styleId="ListLabel35">
    <w:name w:val="ListLabel 35"/>
    <w:rsid w:val="00CD570B"/>
    <w:rPr>
      <w:rFonts w:cs="Wingdings"/>
    </w:rPr>
  </w:style>
  <w:style w:type="character" w:customStyle="1" w:styleId="ListLabel36">
    <w:name w:val="ListLabel 36"/>
    <w:rsid w:val="00CD570B"/>
    <w:rPr>
      <w:rFonts w:ascii="Arial" w:hAnsi="Arial" w:cs="Symbol"/>
      <w:sz w:val="15"/>
    </w:rPr>
  </w:style>
  <w:style w:type="character" w:customStyle="1" w:styleId="ListLabel37">
    <w:name w:val="ListLabel 37"/>
    <w:rsid w:val="00CD570B"/>
    <w:rPr>
      <w:rFonts w:ascii="Arial" w:hAnsi="Arial"/>
      <w:b/>
      <w:i w:val="0"/>
      <w:sz w:val="15"/>
    </w:rPr>
  </w:style>
  <w:style w:type="character" w:customStyle="1" w:styleId="ListLabel38">
    <w:name w:val="ListLabel 38"/>
    <w:rsid w:val="00CD570B"/>
    <w:rPr>
      <w:rFonts w:ascii="Arial" w:hAnsi="Arial"/>
      <w:i w:val="0"/>
      <w:sz w:val="15"/>
    </w:rPr>
  </w:style>
  <w:style w:type="character" w:customStyle="1" w:styleId="ListLabel39">
    <w:name w:val="ListLabel 39"/>
    <w:rsid w:val="00CD570B"/>
    <w:rPr>
      <w:rFonts w:ascii="Arial" w:hAnsi="Arial" w:cs="Symbol"/>
      <w:sz w:val="15"/>
    </w:rPr>
  </w:style>
  <w:style w:type="character" w:customStyle="1" w:styleId="ListLabel40">
    <w:name w:val="ListLabel 40"/>
    <w:rsid w:val="00CD570B"/>
    <w:rPr>
      <w:rFonts w:cs="Courier New"/>
      <w:sz w:val="14"/>
    </w:rPr>
  </w:style>
  <w:style w:type="character" w:customStyle="1" w:styleId="ListLabel41">
    <w:name w:val="ListLabel 41"/>
    <w:rsid w:val="00CD570B"/>
    <w:rPr>
      <w:rFonts w:cs="Courier New"/>
    </w:rPr>
  </w:style>
  <w:style w:type="character" w:customStyle="1" w:styleId="ListLabel42">
    <w:name w:val="ListLabel 42"/>
    <w:rsid w:val="00CD570B"/>
    <w:rPr>
      <w:rFonts w:cs="Wingdings"/>
    </w:rPr>
  </w:style>
  <w:style w:type="character" w:customStyle="1" w:styleId="ListLabel43">
    <w:name w:val="ListLabel 43"/>
    <w:rsid w:val="00CD570B"/>
    <w:rPr>
      <w:rFonts w:cs="Symbol"/>
    </w:rPr>
  </w:style>
  <w:style w:type="character" w:customStyle="1" w:styleId="ListLabel44">
    <w:name w:val="ListLabel 44"/>
    <w:rsid w:val="00CD570B"/>
    <w:rPr>
      <w:rFonts w:cs="Courier New"/>
    </w:rPr>
  </w:style>
  <w:style w:type="character" w:customStyle="1" w:styleId="ListLabel45">
    <w:name w:val="ListLabel 45"/>
    <w:rsid w:val="00CD570B"/>
    <w:rPr>
      <w:rFonts w:cs="Wingdings"/>
    </w:rPr>
  </w:style>
  <w:style w:type="character" w:customStyle="1" w:styleId="ListLabel46">
    <w:name w:val="ListLabel 46"/>
    <w:rsid w:val="00CD570B"/>
    <w:rPr>
      <w:rFonts w:cs="Symbol"/>
    </w:rPr>
  </w:style>
  <w:style w:type="character" w:customStyle="1" w:styleId="ListLabel47">
    <w:name w:val="ListLabel 47"/>
    <w:rsid w:val="00CD570B"/>
    <w:rPr>
      <w:rFonts w:cs="Courier New"/>
    </w:rPr>
  </w:style>
  <w:style w:type="character" w:customStyle="1" w:styleId="ListLabel48">
    <w:name w:val="ListLabel 48"/>
    <w:rsid w:val="00CD570B"/>
    <w:rPr>
      <w:rFonts w:cs="Wingdings"/>
    </w:rPr>
  </w:style>
  <w:style w:type="character" w:customStyle="1" w:styleId="ListLabel49">
    <w:name w:val="ListLabel 49"/>
    <w:rsid w:val="00CD570B"/>
    <w:rPr>
      <w:rFonts w:ascii="Arial" w:hAnsi="Arial" w:cs="Symbol"/>
      <w:sz w:val="15"/>
    </w:rPr>
  </w:style>
  <w:style w:type="character" w:customStyle="1" w:styleId="ListLabel50">
    <w:name w:val="ListLabel 50"/>
    <w:rsid w:val="00CD570B"/>
    <w:rPr>
      <w:rFonts w:ascii="Arial" w:hAnsi="Arial"/>
      <w:b/>
      <w:i w:val="0"/>
      <w:sz w:val="15"/>
    </w:rPr>
  </w:style>
  <w:style w:type="character" w:customStyle="1" w:styleId="ListLabel51">
    <w:name w:val="ListLabel 51"/>
    <w:rsid w:val="00CD570B"/>
    <w:rPr>
      <w:rFonts w:ascii="Arial" w:hAnsi="Arial"/>
      <w:i w:val="0"/>
      <w:sz w:val="15"/>
    </w:rPr>
  </w:style>
  <w:style w:type="character" w:customStyle="1" w:styleId="ListLabel52">
    <w:name w:val="ListLabel 52"/>
    <w:rsid w:val="00CD570B"/>
    <w:rPr>
      <w:rFonts w:ascii="Arial" w:hAnsi="Arial" w:cs="Symbol"/>
      <w:sz w:val="15"/>
    </w:rPr>
  </w:style>
  <w:style w:type="character" w:customStyle="1" w:styleId="ListLabel53">
    <w:name w:val="ListLabel 53"/>
    <w:rsid w:val="00CD570B"/>
    <w:rPr>
      <w:rFonts w:cs="Courier New"/>
      <w:sz w:val="14"/>
    </w:rPr>
  </w:style>
  <w:style w:type="character" w:customStyle="1" w:styleId="ListLabel54">
    <w:name w:val="ListLabel 54"/>
    <w:rsid w:val="00CD570B"/>
    <w:rPr>
      <w:rFonts w:cs="Courier New"/>
    </w:rPr>
  </w:style>
  <w:style w:type="character" w:customStyle="1" w:styleId="ListLabel55">
    <w:name w:val="ListLabel 55"/>
    <w:rsid w:val="00CD570B"/>
    <w:rPr>
      <w:rFonts w:cs="Wingdings"/>
    </w:rPr>
  </w:style>
  <w:style w:type="character" w:customStyle="1" w:styleId="ListLabel56">
    <w:name w:val="ListLabel 56"/>
    <w:rsid w:val="00CD570B"/>
    <w:rPr>
      <w:rFonts w:cs="Symbol"/>
    </w:rPr>
  </w:style>
  <w:style w:type="character" w:customStyle="1" w:styleId="ListLabel57">
    <w:name w:val="ListLabel 57"/>
    <w:rsid w:val="00CD570B"/>
    <w:rPr>
      <w:rFonts w:cs="Courier New"/>
    </w:rPr>
  </w:style>
  <w:style w:type="character" w:customStyle="1" w:styleId="ListLabel58">
    <w:name w:val="ListLabel 58"/>
    <w:rsid w:val="00CD570B"/>
    <w:rPr>
      <w:rFonts w:cs="Wingdings"/>
    </w:rPr>
  </w:style>
  <w:style w:type="character" w:customStyle="1" w:styleId="ListLabel59">
    <w:name w:val="ListLabel 59"/>
    <w:rsid w:val="00CD570B"/>
    <w:rPr>
      <w:rFonts w:cs="Symbol"/>
    </w:rPr>
  </w:style>
  <w:style w:type="character" w:customStyle="1" w:styleId="ListLabel60">
    <w:name w:val="ListLabel 60"/>
    <w:rsid w:val="00CD570B"/>
    <w:rPr>
      <w:rFonts w:cs="Courier New"/>
    </w:rPr>
  </w:style>
  <w:style w:type="character" w:customStyle="1" w:styleId="ListLabel61">
    <w:name w:val="ListLabel 61"/>
    <w:rsid w:val="00CD570B"/>
    <w:rPr>
      <w:rFonts w:cs="Wingdings"/>
    </w:rPr>
  </w:style>
  <w:style w:type="character" w:customStyle="1" w:styleId="ListLabel62">
    <w:name w:val="ListLabel 62"/>
    <w:rsid w:val="00CD570B"/>
    <w:rPr>
      <w:rFonts w:ascii="Arial" w:hAnsi="Arial" w:cs="Symbol"/>
      <w:sz w:val="15"/>
    </w:rPr>
  </w:style>
  <w:style w:type="character" w:customStyle="1" w:styleId="ListLabel63">
    <w:name w:val="ListLabel 63"/>
    <w:rsid w:val="00CD570B"/>
    <w:rPr>
      <w:rFonts w:ascii="Arial" w:hAnsi="Arial"/>
      <w:b/>
      <w:i w:val="0"/>
      <w:sz w:val="15"/>
    </w:rPr>
  </w:style>
  <w:style w:type="character" w:customStyle="1" w:styleId="ListLabel64">
    <w:name w:val="ListLabel 64"/>
    <w:rsid w:val="00CD570B"/>
    <w:rPr>
      <w:rFonts w:ascii="Arial" w:hAnsi="Arial"/>
      <w:i w:val="0"/>
      <w:sz w:val="15"/>
    </w:rPr>
  </w:style>
  <w:style w:type="character" w:customStyle="1" w:styleId="ListLabel65">
    <w:name w:val="ListLabel 65"/>
    <w:rsid w:val="00CD570B"/>
    <w:rPr>
      <w:rFonts w:ascii="Arial" w:hAnsi="Arial" w:cs="Symbol"/>
      <w:sz w:val="15"/>
    </w:rPr>
  </w:style>
  <w:style w:type="character" w:customStyle="1" w:styleId="ListLabel66">
    <w:name w:val="ListLabel 66"/>
    <w:rsid w:val="00CD570B"/>
    <w:rPr>
      <w:rFonts w:cs="Courier New"/>
      <w:sz w:val="14"/>
    </w:rPr>
  </w:style>
  <w:style w:type="character" w:customStyle="1" w:styleId="ListLabel67">
    <w:name w:val="ListLabel 67"/>
    <w:rsid w:val="00CD570B"/>
    <w:rPr>
      <w:rFonts w:cs="Courier New"/>
    </w:rPr>
  </w:style>
  <w:style w:type="character" w:customStyle="1" w:styleId="ListLabel68">
    <w:name w:val="ListLabel 68"/>
    <w:rsid w:val="00CD570B"/>
    <w:rPr>
      <w:rFonts w:cs="Wingdings"/>
    </w:rPr>
  </w:style>
  <w:style w:type="character" w:customStyle="1" w:styleId="ListLabel69">
    <w:name w:val="ListLabel 69"/>
    <w:rsid w:val="00CD570B"/>
    <w:rPr>
      <w:rFonts w:cs="Symbol"/>
    </w:rPr>
  </w:style>
  <w:style w:type="character" w:customStyle="1" w:styleId="ListLabel70">
    <w:name w:val="ListLabel 70"/>
    <w:rsid w:val="00CD570B"/>
    <w:rPr>
      <w:rFonts w:cs="Courier New"/>
    </w:rPr>
  </w:style>
  <w:style w:type="character" w:customStyle="1" w:styleId="ListLabel71">
    <w:name w:val="ListLabel 71"/>
    <w:rsid w:val="00CD570B"/>
    <w:rPr>
      <w:rFonts w:cs="Wingdings"/>
    </w:rPr>
  </w:style>
  <w:style w:type="character" w:customStyle="1" w:styleId="ListLabel72">
    <w:name w:val="ListLabel 72"/>
    <w:rsid w:val="00CD570B"/>
    <w:rPr>
      <w:rFonts w:cs="Symbol"/>
    </w:rPr>
  </w:style>
  <w:style w:type="character" w:customStyle="1" w:styleId="ListLabel73">
    <w:name w:val="ListLabel 73"/>
    <w:rsid w:val="00CD570B"/>
    <w:rPr>
      <w:rFonts w:cs="Courier New"/>
    </w:rPr>
  </w:style>
  <w:style w:type="character" w:customStyle="1" w:styleId="ListLabel74">
    <w:name w:val="ListLabel 74"/>
    <w:rsid w:val="00CD570B"/>
    <w:rPr>
      <w:rFonts w:cs="Wingdings"/>
    </w:rPr>
  </w:style>
  <w:style w:type="paragraph" w:customStyle="1" w:styleId="Titolo10">
    <w:name w:val="Titolo1"/>
    <w:basedOn w:val="Normale"/>
    <w:next w:val="Corpotesto1"/>
    <w:rsid w:val="00CD570B"/>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CD570B"/>
    <w:pPr>
      <w:spacing w:before="0" w:after="140" w:line="288" w:lineRule="auto"/>
    </w:pPr>
  </w:style>
  <w:style w:type="paragraph" w:styleId="Elenco">
    <w:name w:val="List"/>
    <w:basedOn w:val="Corpotesto1"/>
    <w:rsid w:val="00CD570B"/>
    <w:rPr>
      <w:rFonts w:cs="Mangal"/>
    </w:rPr>
  </w:style>
  <w:style w:type="paragraph" w:styleId="Didascalia">
    <w:name w:val="caption"/>
    <w:basedOn w:val="Normale"/>
    <w:qFormat/>
    <w:rsid w:val="00CD570B"/>
    <w:pPr>
      <w:suppressLineNumbers/>
    </w:pPr>
    <w:rPr>
      <w:rFonts w:cs="Mangal"/>
      <w:i/>
      <w:iCs/>
      <w:szCs w:val="24"/>
    </w:rPr>
  </w:style>
  <w:style w:type="paragraph" w:customStyle="1" w:styleId="Indice">
    <w:name w:val="Indice"/>
    <w:basedOn w:val="Normale"/>
    <w:rsid w:val="00CD570B"/>
    <w:pPr>
      <w:suppressLineNumbers/>
    </w:pPr>
    <w:rPr>
      <w:rFonts w:cs="Mangal"/>
    </w:rPr>
  </w:style>
  <w:style w:type="paragraph" w:customStyle="1" w:styleId="NormalBold">
    <w:name w:val="NormalBold"/>
    <w:basedOn w:val="Normale"/>
    <w:rsid w:val="00CD570B"/>
    <w:pPr>
      <w:widowControl w:val="0"/>
      <w:spacing w:before="0" w:after="0"/>
    </w:pPr>
    <w:rPr>
      <w:rFonts w:eastAsia="Times New Roman"/>
      <w:b/>
    </w:rPr>
  </w:style>
  <w:style w:type="paragraph" w:styleId="Pidipagina">
    <w:name w:val="footer"/>
    <w:basedOn w:val="Normale"/>
    <w:uiPriority w:val="99"/>
    <w:rsid w:val="00CD570B"/>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CD570B"/>
    <w:pPr>
      <w:spacing w:before="0" w:after="0"/>
      <w:ind w:left="720" w:hanging="720"/>
    </w:pPr>
    <w:rPr>
      <w:sz w:val="20"/>
      <w:szCs w:val="20"/>
    </w:rPr>
  </w:style>
  <w:style w:type="paragraph" w:customStyle="1" w:styleId="Text1">
    <w:name w:val="Text 1"/>
    <w:basedOn w:val="Normale"/>
    <w:rsid w:val="00CD570B"/>
    <w:pPr>
      <w:ind w:left="850"/>
    </w:pPr>
  </w:style>
  <w:style w:type="paragraph" w:customStyle="1" w:styleId="NormalLeft">
    <w:name w:val="Normal Left"/>
    <w:basedOn w:val="Normale"/>
    <w:rsid w:val="00CD570B"/>
  </w:style>
  <w:style w:type="paragraph" w:customStyle="1" w:styleId="Tiret0">
    <w:name w:val="Tiret 0"/>
    <w:basedOn w:val="Normale"/>
    <w:rsid w:val="00CD570B"/>
  </w:style>
  <w:style w:type="paragraph" w:customStyle="1" w:styleId="Tiret1">
    <w:name w:val="Tiret 1"/>
    <w:basedOn w:val="Normale"/>
    <w:rsid w:val="00CD570B"/>
  </w:style>
  <w:style w:type="paragraph" w:customStyle="1" w:styleId="NumPar1">
    <w:name w:val="NumPar 1"/>
    <w:basedOn w:val="Normale"/>
    <w:rsid w:val="00CD570B"/>
  </w:style>
  <w:style w:type="paragraph" w:customStyle="1" w:styleId="NumPar2">
    <w:name w:val="NumPar 2"/>
    <w:basedOn w:val="Normale"/>
    <w:rsid w:val="00CD570B"/>
  </w:style>
  <w:style w:type="paragraph" w:customStyle="1" w:styleId="NumPar3">
    <w:name w:val="NumPar 3"/>
    <w:basedOn w:val="Normale"/>
    <w:rsid w:val="00CD570B"/>
  </w:style>
  <w:style w:type="paragraph" w:customStyle="1" w:styleId="NumPar4">
    <w:name w:val="NumPar 4"/>
    <w:basedOn w:val="Normale"/>
    <w:rsid w:val="00CD570B"/>
  </w:style>
  <w:style w:type="paragraph" w:customStyle="1" w:styleId="ChapterTitle">
    <w:name w:val="ChapterTitle"/>
    <w:basedOn w:val="Normale"/>
    <w:rsid w:val="00CD570B"/>
    <w:pPr>
      <w:keepNext/>
      <w:spacing w:after="360"/>
      <w:jc w:val="center"/>
    </w:pPr>
    <w:rPr>
      <w:b/>
      <w:sz w:val="32"/>
    </w:rPr>
  </w:style>
  <w:style w:type="paragraph" w:customStyle="1" w:styleId="SectionTitle">
    <w:name w:val="SectionTitle"/>
    <w:basedOn w:val="Normale"/>
    <w:rsid w:val="00CD570B"/>
    <w:pPr>
      <w:keepNext/>
      <w:spacing w:after="360"/>
      <w:jc w:val="center"/>
    </w:pPr>
    <w:rPr>
      <w:b/>
      <w:smallCaps/>
      <w:sz w:val="28"/>
    </w:rPr>
  </w:style>
  <w:style w:type="paragraph" w:customStyle="1" w:styleId="Annexetitre">
    <w:name w:val="Annexe titre"/>
    <w:basedOn w:val="Normale"/>
    <w:rsid w:val="00CD570B"/>
    <w:pPr>
      <w:jc w:val="center"/>
    </w:pPr>
    <w:rPr>
      <w:b/>
      <w:u w:val="single"/>
    </w:rPr>
  </w:style>
  <w:style w:type="paragraph" w:customStyle="1" w:styleId="Titrearticle">
    <w:name w:val="Titre article"/>
    <w:basedOn w:val="Normale"/>
    <w:rsid w:val="00CD570B"/>
    <w:pPr>
      <w:keepNext/>
      <w:spacing w:before="360"/>
      <w:jc w:val="center"/>
    </w:pPr>
    <w:rPr>
      <w:i/>
    </w:rPr>
  </w:style>
  <w:style w:type="paragraph" w:styleId="Intestazione">
    <w:name w:val="header"/>
    <w:basedOn w:val="Normale"/>
    <w:rsid w:val="00CD570B"/>
    <w:pPr>
      <w:tabs>
        <w:tab w:val="center" w:pos="4819"/>
        <w:tab w:val="right" w:pos="9638"/>
      </w:tabs>
      <w:spacing w:before="0" w:after="0"/>
    </w:pPr>
  </w:style>
  <w:style w:type="paragraph" w:customStyle="1" w:styleId="Paragrafoelenco1">
    <w:name w:val="Paragrafo elenco1"/>
    <w:basedOn w:val="Normale"/>
    <w:rsid w:val="00CD570B"/>
    <w:pPr>
      <w:ind w:left="720"/>
      <w:contextualSpacing/>
    </w:pPr>
  </w:style>
  <w:style w:type="paragraph" w:customStyle="1" w:styleId="Testofumetto1">
    <w:name w:val="Testo fumetto1"/>
    <w:basedOn w:val="Normale"/>
    <w:rsid w:val="00CD570B"/>
    <w:pPr>
      <w:spacing w:before="0" w:after="0"/>
    </w:pPr>
    <w:rPr>
      <w:rFonts w:ascii="Tahoma" w:hAnsi="Tahoma" w:cs="Tahoma"/>
      <w:sz w:val="16"/>
      <w:szCs w:val="16"/>
    </w:rPr>
  </w:style>
  <w:style w:type="paragraph" w:customStyle="1" w:styleId="NormaleWeb1">
    <w:name w:val="Normale (Web)1"/>
    <w:basedOn w:val="Normale"/>
    <w:rsid w:val="00CD570B"/>
    <w:pPr>
      <w:spacing w:before="280" w:after="280"/>
    </w:pPr>
    <w:rPr>
      <w:rFonts w:eastAsia="Times New Roman"/>
      <w:szCs w:val="24"/>
      <w:lang w:bidi="ar-SA"/>
    </w:rPr>
  </w:style>
  <w:style w:type="paragraph" w:styleId="Testonotaapidipagina">
    <w:name w:val="footnote text"/>
    <w:basedOn w:val="Normale"/>
    <w:rsid w:val="00CD570B"/>
  </w:style>
  <w:style w:type="paragraph" w:customStyle="1" w:styleId="Contenutotabella">
    <w:name w:val="Contenuto tabella"/>
    <w:basedOn w:val="Normale"/>
    <w:rsid w:val="00CD570B"/>
  </w:style>
  <w:style w:type="paragraph" w:customStyle="1" w:styleId="Titolotabella">
    <w:name w:val="Titolo tabella"/>
    <w:basedOn w:val="Contenutotabella"/>
    <w:rsid w:val="00CD570B"/>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regolamento">
    <w:name w:val="regolamento"/>
    <w:basedOn w:val="Normale"/>
    <w:rsid w:val="00DD3A20"/>
    <w:pPr>
      <w:widowControl w:val="0"/>
      <w:tabs>
        <w:tab w:val="left" w:pos="-2127"/>
      </w:tabs>
      <w:suppressAutoHyphens w:val="0"/>
      <w:spacing w:before="0" w:after="0"/>
      <w:ind w:left="284" w:hanging="284"/>
      <w:jc w:val="both"/>
    </w:pPr>
    <w:rPr>
      <w:rFonts w:ascii="Arial" w:eastAsia="Times New Roman" w:hAnsi="Arial" w:cs="Arial"/>
      <w:color w:val="auto"/>
      <w:kern w:val="0"/>
      <w:sz w:val="20"/>
      <w:szCs w:val="24"/>
      <w:lang w:bidi="ar-SA"/>
    </w:rPr>
  </w:style>
  <w:style w:type="paragraph" w:styleId="Revisione">
    <w:name w:val="Revision"/>
    <w:hidden/>
    <w:uiPriority w:val="99"/>
    <w:semiHidden/>
    <w:rsid w:val="0048764D"/>
    <w:rPr>
      <w:rFonts w:eastAsia="Calibri"/>
      <w:color w:val="00000A"/>
      <w:kern w:val="1"/>
      <w:sz w:val="24"/>
      <w:szCs w:val="22"/>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C9A74-6548-4C31-A8CB-25358FAF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4758</Words>
  <Characters>27124</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31819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2019-05-21T08:28:00Z</dcterms:created>
  <dcterms:modified xsi:type="dcterms:W3CDTF">2019-05-21T08:30:00Z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gFAAvvm1OVlBaXHhcxg3VZ5zw6bzC7A6TAL1N46bFA22odbMAPB73cdG9H6pK++CRoYyku8PzQPiw1Rd_x000d_
YI5wlXmVfhv79gvrrn3ND0J1R1TuHITKeOYJNC8CAM0e5PyQ+2PPdjJnbUb9bqFdYI5wlXmVfhv7_x000d_
9gvrrn3ND0J1R1TuHITKeOYJNC8CAJMnTiv7O8cBusVx9b7FP92+gwt/pDKWp9UyAJBy85y8IHug_x000d_
PH1Dg1ZdRStQ/cE5i</vt:lpwstr>
  </property>
  <property fmtid="{D5CDD505-2E9C-101B-9397-08002B2CF9AE}" pid="3" name="MAIL_MSG_ID2">
    <vt:lpwstr>DIo2iXfJBoXYq7IekKmX5H+9Ud3DxOYJOY8TPLVMGCCY/Rt2YhPYszIyY4k_x000d_
lHplhp69+OHjppO2vvsZN+t+aLhGfQIcDKUpFg==</vt:lpwstr>
  </property>
  <property fmtid="{D5CDD505-2E9C-101B-9397-08002B2CF9AE}" pid="4" name="RESPONSE_SENDER_NAME">
    <vt:lpwstr>sAAAE9kkUq3pEoJJaldy0asqbSv4VO8hGSBJUxpkvkJswbY=</vt:lpwstr>
  </property>
  <property fmtid="{D5CDD505-2E9C-101B-9397-08002B2CF9AE}" pid="5" name="EMAIL_OWNER_ADDRESS">
    <vt:lpwstr>sAAAE9kkUq3pEoLJf5fbOXWo4nQcEl5BkTKajLSMdgQEaOE=</vt:lpwstr>
  </property>
</Properties>
</file>